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14E" w:rsidRDefault="00122675" w:rsidP="00594356">
      <w:pPr>
        <w:jc w:val="center"/>
      </w:pPr>
      <w:r>
        <w:rPr>
          <w:noProof/>
          <w:lang w:eastAsia="zh-TW"/>
        </w:rPr>
        <w:pict>
          <v:shapetype id="_x0000_t202" coordsize="21600,21600" o:spt="202" path="m,l,21600r21600,l21600,xe">
            <v:stroke joinstyle="miter"/>
            <v:path gradientshapeok="t" o:connecttype="rect"/>
          </v:shapetype>
          <v:shape id="_x0000_s1037" type="#_x0000_t202" style="position:absolute;left:0;text-align:left;margin-left:5.75pt;margin-top:-24.25pt;width:74.05pt;height:75.55pt;z-index:251669504;mso-height-percent:200;mso-height-percent:200;mso-width-relative:margin;mso-height-relative:margin" stroked="f">
            <v:textbox style="mso-fit-shape-to-text:t">
              <w:txbxContent>
                <w:p w:rsidR="00594356" w:rsidRPr="00594356" w:rsidRDefault="00594356" w:rsidP="00594356">
                  <w:pPr>
                    <w:spacing w:line="240" w:lineRule="auto"/>
                    <w:rPr>
                      <w:b/>
                      <w:bCs/>
                    </w:rPr>
                  </w:pPr>
                  <w:r w:rsidRPr="00594356">
                    <w:rPr>
                      <w:b/>
                      <w:bCs/>
                    </w:rPr>
                    <w:drawing>
                      <wp:inline distT="0" distB="0" distL="0" distR="0">
                        <wp:extent cx="681990" cy="731520"/>
                        <wp:effectExtent l="19050" t="0" r="3810" b="0"/>
                        <wp:docPr id="2" name="Picture 2" descr="LOGO"/>
                        <wp:cNvGraphicFramePr/>
                        <a:graphic xmlns:a="http://schemas.openxmlformats.org/drawingml/2006/main">
                          <a:graphicData uri="http://schemas.openxmlformats.org/drawingml/2006/picture">
                            <pic:pic xmlns:pic="http://schemas.openxmlformats.org/drawingml/2006/picture">
                              <pic:nvPicPr>
                                <pic:cNvPr id="4" name="Picture 3" descr="LOGO"/>
                                <pic:cNvPicPr/>
                              </pic:nvPicPr>
                              <pic:blipFill>
                                <a:blip r:embed="rId7" cstate="print"/>
                                <a:srcRect/>
                                <a:stretch>
                                  <a:fillRect/>
                                </a:stretch>
                              </pic:blipFill>
                              <pic:spPr bwMode="auto">
                                <a:xfrm>
                                  <a:off x="0" y="0"/>
                                  <a:ext cx="681990" cy="731520"/>
                                </a:xfrm>
                                <a:prstGeom prst="rect">
                                  <a:avLst/>
                                </a:prstGeom>
                                <a:noFill/>
                                <a:ln w="9525">
                                  <a:noFill/>
                                  <a:miter lim="800000"/>
                                  <a:headEnd/>
                                  <a:tailEnd/>
                                </a:ln>
                              </pic:spPr>
                            </pic:pic>
                          </a:graphicData>
                        </a:graphic>
                      </wp:inline>
                    </w:drawing>
                  </w:r>
                </w:p>
              </w:txbxContent>
            </v:textbox>
          </v:shape>
        </w:pict>
      </w:r>
      <w:r w:rsidR="00594356">
        <w:rPr>
          <w:noProof/>
          <w:lang w:eastAsia="zh-TW"/>
        </w:rPr>
        <w:pict>
          <v:shape id="_x0000_s1038" type="#_x0000_t202" style="position:absolute;left:0;text-align:left;margin-left:88.1pt;margin-top:-24.25pt;width:278.25pt;height:67pt;z-index:251671552;mso-width-percent:400;mso-height-percent:200;mso-width-percent:400;mso-height-percent:200;mso-width-relative:margin;mso-height-relative:margin" stroked="f">
            <v:textbox style="mso-fit-shape-to-text:t">
              <w:txbxContent>
                <w:p w:rsidR="00594356" w:rsidRPr="00594356" w:rsidRDefault="00594356" w:rsidP="00594356">
                  <w:pPr>
                    <w:spacing w:line="240" w:lineRule="auto"/>
                    <w:rPr>
                      <w:b/>
                      <w:bCs/>
                      <w:sz w:val="32"/>
                      <w:szCs w:val="32"/>
                      <w:lang w:val="en-US"/>
                    </w:rPr>
                  </w:pPr>
                  <w:r w:rsidRPr="00594356">
                    <w:rPr>
                      <w:b/>
                      <w:bCs/>
                      <w:sz w:val="32"/>
                      <w:szCs w:val="32"/>
                      <w:lang w:val="en-US"/>
                    </w:rPr>
                    <w:t>IPG KAMPUS PEREMPUAN MELAYU</w:t>
                  </w:r>
                </w:p>
                <w:p w:rsidR="00594356" w:rsidRPr="00594356" w:rsidRDefault="00594356" w:rsidP="00594356">
                  <w:pPr>
                    <w:spacing w:line="240" w:lineRule="auto"/>
                    <w:rPr>
                      <w:b/>
                      <w:bCs/>
                      <w:sz w:val="32"/>
                      <w:szCs w:val="32"/>
                      <w:lang w:val="en-US"/>
                    </w:rPr>
                  </w:pPr>
                  <w:r w:rsidRPr="00594356">
                    <w:rPr>
                      <w:b/>
                      <w:bCs/>
                      <w:sz w:val="32"/>
                      <w:szCs w:val="32"/>
                      <w:lang w:val="en-US"/>
                    </w:rPr>
                    <w:t>DURIAN DAUN, MELAKA</w:t>
                  </w:r>
                </w:p>
              </w:txbxContent>
            </v:textbox>
          </v:shape>
        </w:pict>
      </w:r>
    </w:p>
    <w:p w:rsidR="007C702A" w:rsidRDefault="007C702A"/>
    <w:p w:rsidR="007C702A" w:rsidRPr="002814F2" w:rsidRDefault="00A0012B" w:rsidP="00963373">
      <w:pPr>
        <w:jc w:val="center"/>
        <w:rPr>
          <w:b/>
          <w:sz w:val="28"/>
        </w:rPr>
      </w:pPr>
      <w:r>
        <w:rPr>
          <w:b/>
          <w:noProof/>
          <w:sz w:val="28"/>
          <w:lang w:val="en-US"/>
        </w:rPr>
        <w:pict>
          <v:roundrect id="_x0000_s1031" style="position:absolute;left:0;text-align:left;margin-left:-11.25pt;margin-top:26.4pt;width:10in;height:69pt;z-index:-251657217" arcsize="10923f"/>
        </w:pict>
      </w:r>
      <w:r w:rsidR="007C702A" w:rsidRPr="002814F2">
        <w:rPr>
          <w:b/>
          <w:sz w:val="28"/>
        </w:rPr>
        <w:t>KONTRAK PEMBELAJARAN KAJIAN TINDAKAN</w:t>
      </w:r>
    </w:p>
    <w:p w:rsidR="007C702A" w:rsidRDefault="007C702A" w:rsidP="007C702A">
      <w:pPr>
        <w:jc w:val="both"/>
      </w:pPr>
      <w:r>
        <w:t>Penyelidikan tindakan membolehkan pelajar berkeupayaan membuat refleksi terhadap proses P&amp;P yang berlaku di bilik darjah. Ini adalah satu aktiviti yang boleh meningkatkan tahap profesionalisme keguruan dalam kalangan pelajar. Pelajar juga memerlukan kemahiran dan pengetahuan khusus semasa menjalankan penyelidikan tindakan berkenaan. Pelajar perlu merancang dan menulis kertas cadangan sebelum mengimplementasikan penyelidikan berkenaan. Ini akan membolehkan pelajar membuat perancangan yang baik dan peka terhadap semua proses yang berlaku semasa menjalankan kajian.</w:t>
      </w:r>
    </w:p>
    <w:p w:rsidR="0001331F" w:rsidRDefault="0001331F" w:rsidP="0001331F">
      <w:pPr>
        <w:spacing w:after="0"/>
        <w:jc w:val="both"/>
      </w:pPr>
    </w:p>
    <w:p w:rsidR="00963373" w:rsidRDefault="00D004A9" w:rsidP="00E27808">
      <w:pPr>
        <w:spacing w:after="0" w:line="240" w:lineRule="auto"/>
        <w:jc w:val="both"/>
      </w:pPr>
      <w:r>
        <w:t>Sepanjang tempoh penulisan proposal</w:t>
      </w:r>
      <w:r w:rsidR="0001331F">
        <w:t xml:space="preserve"> dan laporan akhir kajian</w:t>
      </w:r>
      <w:r w:rsidR="00E27808">
        <w:t xml:space="preserve"> tindakan ini</w:t>
      </w:r>
      <w:r>
        <w:t>, saya akan mematuhi perancangan</w:t>
      </w:r>
      <w:r w:rsidR="008655EB">
        <w:t xml:space="preserve"> mengikut perkara dan tarikh yang </w:t>
      </w:r>
      <w:r w:rsidR="00E27808">
        <w:t xml:space="preserve">telah </w:t>
      </w:r>
      <w:r w:rsidR="008655EB">
        <w:t>dipersetujui</w:t>
      </w:r>
      <w:r w:rsidR="00E27808">
        <w:t xml:space="preserve"> seperti berikut</w:t>
      </w:r>
      <w:r w:rsidR="008655EB">
        <w:t xml:space="preserve"> </w:t>
      </w:r>
      <w:r>
        <w:t>:</w:t>
      </w:r>
    </w:p>
    <w:p w:rsidR="0001331F" w:rsidRDefault="0001331F" w:rsidP="00E27808">
      <w:pPr>
        <w:spacing w:after="0" w:line="240" w:lineRule="auto"/>
        <w:jc w:val="both"/>
      </w:pPr>
    </w:p>
    <w:tbl>
      <w:tblPr>
        <w:tblStyle w:val="TableGrid"/>
        <w:tblW w:w="0" w:type="auto"/>
        <w:tblLook w:val="04A0"/>
      </w:tblPr>
      <w:tblGrid>
        <w:gridCol w:w="448"/>
        <w:gridCol w:w="4196"/>
        <w:gridCol w:w="1985"/>
        <w:gridCol w:w="4830"/>
        <w:gridCol w:w="2694"/>
      </w:tblGrid>
      <w:tr w:rsidR="00963373" w:rsidRPr="00D004A9" w:rsidTr="00281380">
        <w:trPr>
          <w:trHeight w:val="317"/>
          <w:tblHeader/>
        </w:trPr>
        <w:tc>
          <w:tcPr>
            <w:tcW w:w="448" w:type="dxa"/>
            <w:shd w:val="clear" w:color="auto" w:fill="EEECE1" w:themeFill="background2"/>
            <w:vAlign w:val="center"/>
          </w:tcPr>
          <w:p w:rsidR="00963373" w:rsidRPr="00D004A9" w:rsidRDefault="00963373" w:rsidP="002D76EF">
            <w:pPr>
              <w:jc w:val="center"/>
              <w:rPr>
                <w:b/>
              </w:rPr>
            </w:pPr>
            <w:r w:rsidRPr="00D004A9">
              <w:rPr>
                <w:b/>
              </w:rPr>
              <w:t>Bil</w:t>
            </w:r>
          </w:p>
        </w:tc>
        <w:tc>
          <w:tcPr>
            <w:tcW w:w="4196" w:type="dxa"/>
            <w:shd w:val="clear" w:color="auto" w:fill="EEECE1" w:themeFill="background2"/>
            <w:vAlign w:val="center"/>
          </w:tcPr>
          <w:p w:rsidR="00963373" w:rsidRPr="00D004A9" w:rsidRDefault="00963373" w:rsidP="00D004A9">
            <w:pPr>
              <w:jc w:val="center"/>
              <w:rPr>
                <w:b/>
              </w:rPr>
            </w:pPr>
            <w:r w:rsidRPr="00D004A9">
              <w:rPr>
                <w:b/>
              </w:rPr>
              <w:t>Perkara</w:t>
            </w:r>
          </w:p>
        </w:tc>
        <w:tc>
          <w:tcPr>
            <w:tcW w:w="1985" w:type="dxa"/>
            <w:shd w:val="clear" w:color="auto" w:fill="EEECE1" w:themeFill="background2"/>
            <w:vAlign w:val="center"/>
          </w:tcPr>
          <w:p w:rsidR="00963373" w:rsidRPr="00D004A9" w:rsidRDefault="00D004A9" w:rsidP="00D004A9">
            <w:pPr>
              <w:jc w:val="center"/>
              <w:rPr>
                <w:b/>
              </w:rPr>
            </w:pPr>
            <w:r w:rsidRPr="00D004A9">
              <w:rPr>
                <w:b/>
              </w:rPr>
              <w:t>Tarikh Hantar</w:t>
            </w:r>
          </w:p>
        </w:tc>
        <w:tc>
          <w:tcPr>
            <w:tcW w:w="4830" w:type="dxa"/>
            <w:shd w:val="clear" w:color="auto" w:fill="EEECE1" w:themeFill="background2"/>
            <w:vAlign w:val="center"/>
          </w:tcPr>
          <w:p w:rsidR="00963373" w:rsidRPr="00D004A9" w:rsidRDefault="00D004A9" w:rsidP="00D004A9">
            <w:pPr>
              <w:jc w:val="center"/>
              <w:rPr>
                <w:b/>
              </w:rPr>
            </w:pPr>
            <w:r w:rsidRPr="00D004A9">
              <w:rPr>
                <w:b/>
              </w:rPr>
              <w:t>Komen Penyelia &amp; Tandatangan</w:t>
            </w:r>
          </w:p>
        </w:tc>
        <w:tc>
          <w:tcPr>
            <w:tcW w:w="2694" w:type="dxa"/>
            <w:shd w:val="clear" w:color="auto" w:fill="EEECE1" w:themeFill="background2"/>
            <w:vAlign w:val="center"/>
          </w:tcPr>
          <w:p w:rsidR="00963373" w:rsidRPr="00D004A9" w:rsidRDefault="00D004A9" w:rsidP="00D004A9">
            <w:pPr>
              <w:jc w:val="center"/>
              <w:rPr>
                <w:b/>
              </w:rPr>
            </w:pPr>
            <w:r w:rsidRPr="00D004A9">
              <w:rPr>
                <w:b/>
              </w:rPr>
              <w:t>Catatan</w:t>
            </w:r>
            <w:r w:rsidR="00236B6C">
              <w:rPr>
                <w:b/>
              </w:rPr>
              <w:t xml:space="preserve"> Pelajar</w:t>
            </w:r>
          </w:p>
        </w:tc>
      </w:tr>
      <w:tr w:rsidR="00236B6C" w:rsidTr="00236B6C">
        <w:trPr>
          <w:trHeight w:val="1073"/>
        </w:trPr>
        <w:tc>
          <w:tcPr>
            <w:tcW w:w="448" w:type="dxa"/>
            <w:vMerge w:val="restart"/>
          </w:tcPr>
          <w:p w:rsidR="00236B6C" w:rsidRDefault="00236B6C" w:rsidP="002D76EF">
            <w:pPr>
              <w:jc w:val="center"/>
            </w:pPr>
            <w:r>
              <w:t>1</w:t>
            </w:r>
          </w:p>
        </w:tc>
        <w:tc>
          <w:tcPr>
            <w:tcW w:w="4196" w:type="dxa"/>
            <w:vMerge w:val="restart"/>
          </w:tcPr>
          <w:p w:rsidR="00A670FC" w:rsidRDefault="00A670FC" w:rsidP="007C702A">
            <w:pPr>
              <w:jc w:val="both"/>
            </w:pPr>
            <w:r>
              <w:t>Pendahuluan</w:t>
            </w:r>
          </w:p>
          <w:p w:rsidR="00236B6C" w:rsidRDefault="00236B6C" w:rsidP="00A670FC">
            <w:pPr>
              <w:pStyle w:val="ListParagraph"/>
              <w:numPr>
                <w:ilvl w:val="0"/>
                <w:numId w:val="3"/>
              </w:numPr>
              <w:jc w:val="both"/>
            </w:pPr>
            <w:r>
              <w:t>Refleksi proses pengajaran dan pembelajaran</w:t>
            </w:r>
          </w:p>
          <w:p w:rsidR="00A670FC" w:rsidRDefault="00A670FC" w:rsidP="00A670FC">
            <w:pPr>
              <w:pStyle w:val="ListParagraph"/>
              <w:numPr>
                <w:ilvl w:val="0"/>
                <w:numId w:val="3"/>
              </w:numPr>
              <w:jc w:val="both"/>
            </w:pPr>
            <w:r>
              <w:t>Sorotan literatur</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072"/>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1208"/>
        </w:trPr>
        <w:tc>
          <w:tcPr>
            <w:tcW w:w="448" w:type="dxa"/>
            <w:vMerge w:val="restart"/>
          </w:tcPr>
          <w:p w:rsidR="00236B6C" w:rsidRDefault="00236B6C" w:rsidP="002D76EF">
            <w:pPr>
              <w:jc w:val="center"/>
            </w:pPr>
            <w:r>
              <w:t>2</w:t>
            </w:r>
          </w:p>
        </w:tc>
        <w:tc>
          <w:tcPr>
            <w:tcW w:w="4196" w:type="dxa"/>
            <w:vMerge w:val="restart"/>
          </w:tcPr>
          <w:p w:rsidR="00236B6C" w:rsidRDefault="00236B6C" w:rsidP="007C702A">
            <w:pPr>
              <w:jc w:val="both"/>
            </w:pPr>
            <w:r>
              <w:t>Fokus kajian</w:t>
            </w:r>
          </w:p>
          <w:p w:rsidR="00236B6C" w:rsidRDefault="00236B6C" w:rsidP="0001331F">
            <w:pPr>
              <w:pStyle w:val="ListParagraph"/>
              <w:numPr>
                <w:ilvl w:val="0"/>
                <w:numId w:val="2"/>
              </w:numPr>
              <w:jc w:val="both"/>
            </w:pPr>
            <w:r>
              <w:t>Tinjauan awal</w:t>
            </w:r>
            <w:r w:rsidR="0062640D">
              <w:t xml:space="preserve"> masalah</w:t>
            </w:r>
          </w:p>
          <w:p w:rsidR="00236B6C" w:rsidRDefault="00236B6C" w:rsidP="0001331F">
            <w:pPr>
              <w:pStyle w:val="ListParagraph"/>
              <w:numPr>
                <w:ilvl w:val="0"/>
                <w:numId w:val="2"/>
              </w:numPr>
              <w:jc w:val="both"/>
            </w:pPr>
            <w:r>
              <w:t>Analisis awal masalah</w:t>
            </w:r>
          </w:p>
        </w:tc>
        <w:tc>
          <w:tcPr>
            <w:tcW w:w="1985" w:type="dxa"/>
          </w:tcPr>
          <w:p w:rsidR="00236B6C" w:rsidRDefault="00236B6C" w:rsidP="007C702A">
            <w:pPr>
              <w:jc w:val="both"/>
            </w:pPr>
          </w:p>
        </w:tc>
        <w:tc>
          <w:tcPr>
            <w:tcW w:w="4830" w:type="dxa"/>
            <w:vMerge w:val="restart"/>
          </w:tcPr>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207"/>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1073"/>
        </w:trPr>
        <w:tc>
          <w:tcPr>
            <w:tcW w:w="448" w:type="dxa"/>
            <w:vMerge w:val="restart"/>
          </w:tcPr>
          <w:p w:rsidR="00236B6C" w:rsidRDefault="00236B6C" w:rsidP="002D76EF">
            <w:pPr>
              <w:jc w:val="center"/>
            </w:pPr>
            <w:r>
              <w:lastRenderedPageBreak/>
              <w:t>3</w:t>
            </w:r>
          </w:p>
        </w:tc>
        <w:tc>
          <w:tcPr>
            <w:tcW w:w="4196" w:type="dxa"/>
            <w:vMerge w:val="restart"/>
          </w:tcPr>
          <w:p w:rsidR="00A670FC" w:rsidRDefault="00A670FC" w:rsidP="007C702A">
            <w:pPr>
              <w:jc w:val="both"/>
            </w:pPr>
            <w:r>
              <w:t>Tujuan Kajian</w:t>
            </w:r>
          </w:p>
          <w:p w:rsidR="00236B6C" w:rsidRDefault="0062640D" w:rsidP="00A670FC">
            <w:pPr>
              <w:pStyle w:val="ListParagraph"/>
              <w:numPr>
                <w:ilvl w:val="0"/>
                <w:numId w:val="4"/>
              </w:numPr>
              <w:jc w:val="both"/>
            </w:pPr>
            <w:r>
              <w:t>Objektif dan P</w:t>
            </w:r>
            <w:r w:rsidR="00236B6C">
              <w:t xml:space="preserve">ersoalan </w:t>
            </w:r>
            <w:r>
              <w:t>K</w:t>
            </w:r>
            <w:r w:rsidR="00236B6C">
              <w:t>ajian</w:t>
            </w:r>
          </w:p>
          <w:p w:rsidR="00A670FC" w:rsidRDefault="00A670FC" w:rsidP="00A670FC">
            <w:pPr>
              <w:pStyle w:val="ListParagraph"/>
              <w:numPr>
                <w:ilvl w:val="0"/>
                <w:numId w:val="4"/>
              </w:numPr>
              <w:jc w:val="both"/>
            </w:pPr>
            <w:r>
              <w:t>Kumpulan Sasaran</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072"/>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1208"/>
        </w:trPr>
        <w:tc>
          <w:tcPr>
            <w:tcW w:w="448" w:type="dxa"/>
            <w:vMerge w:val="restart"/>
          </w:tcPr>
          <w:p w:rsidR="00236B6C" w:rsidRDefault="00236B6C" w:rsidP="002D76EF">
            <w:pPr>
              <w:jc w:val="center"/>
            </w:pPr>
            <w:r>
              <w:t>4</w:t>
            </w:r>
          </w:p>
        </w:tc>
        <w:tc>
          <w:tcPr>
            <w:tcW w:w="4196" w:type="dxa"/>
            <w:vMerge w:val="restart"/>
          </w:tcPr>
          <w:p w:rsidR="00236B6C" w:rsidRDefault="00236B6C" w:rsidP="007C702A">
            <w:pPr>
              <w:jc w:val="both"/>
            </w:pPr>
            <w:r>
              <w:t>Pelaksanaan Kajian</w:t>
            </w:r>
          </w:p>
          <w:p w:rsidR="0062640D" w:rsidRDefault="0062640D" w:rsidP="00DF5A2B">
            <w:pPr>
              <w:pStyle w:val="ListParagraph"/>
              <w:numPr>
                <w:ilvl w:val="0"/>
                <w:numId w:val="1"/>
              </w:numPr>
              <w:jc w:val="both"/>
              <w:rPr>
                <w:lang w:val="ms-MY"/>
              </w:rPr>
            </w:pPr>
            <w:r>
              <w:rPr>
                <w:lang w:val="ms-MY"/>
              </w:rPr>
              <w:t>Spesifikasi Tindakan (Intervensi)</w:t>
            </w:r>
          </w:p>
          <w:p w:rsidR="00236B6C" w:rsidRPr="00DF5A2B" w:rsidRDefault="00236B6C" w:rsidP="00DF5A2B">
            <w:pPr>
              <w:pStyle w:val="ListParagraph"/>
              <w:numPr>
                <w:ilvl w:val="0"/>
                <w:numId w:val="1"/>
              </w:numPr>
              <w:jc w:val="both"/>
              <w:rPr>
                <w:lang w:val="ms-MY"/>
              </w:rPr>
            </w:pPr>
            <w:r w:rsidRPr="00DF5A2B">
              <w:rPr>
                <w:lang w:val="ms-MY"/>
              </w:rPr>
              <w:t>Prosedur Pelaksanaan Tindakan</w:t>
            </w:r>
          </w:p>
          <w:p w:rsidR="00236B6C" w:rsidRDefault="00236B6C" w:rsidP="00DF5A2B">
            <w:pPr>
              <w:pStyle w:val="ListParagraph"/>
              <w:numPr>
                <w:ilvl w:val="0"/>
                <w:numId w:val="1"/>
              </w:numPr>
              <w:jc w:val="both"/>
            </w:pPr>
            <w:r w:rsidRPr="00DF5A2B">
              <w:t>Cara  Pengumpulan Data</w:t>
            </w:r>
          </w:p>
          <w:p w:rsidR="00236B6C" w:rsidRDefault="00236B6C" w:rsidP="00DF5A2B">
            <w:pPr>
              <w:pStyle w:val="ListParagraph"/>
              <w:numPr>
                <w:ilvl w:val="0"/>
                <w:numId w:val="1"/>
              </w:numPr>
              <w:jc w:val="both"/>
            </w:pPr>
            <w:r w:rsidRPr="00DF5A2B">
              <w:t>Cara Analisis Data</w:t>
            </w:r>
          </w:p>
          <w:p w:rsidR="00236B6C" w:rsidRDefault="00236B6C" w:rsidP="00DF5A2B">
            <w:pPr>
              <w:pStyle w:val="ListParagraph"/>
              <w:numPr>
                <w:ilvl w:val="0"/>
                <w:numId w:val="1"/>
              </w:numPr>
              <w:jc w:val="both"/>
            </w:pPr>
            <w:r w:rsidRPr="00DF5A2B">
              <w:t xml:space="preserve">Perancangan </w:t>
            </w:r>
            <w:r w:rsidRPr="00DF5A2B">
              <w:rPr>
                <w:lang w:val="ms-MY"/>
              </w:rPr>
              <w:t>Pelaksanaan Tindakan</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207"/>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1208"/>
        </w:trPr>
        <w:tc>
          <w:tcPr>
            <w:tcW w:w="448" w:type="dxa"/>
            <w:vMerge w:val="restart"/>
          </w:tcPr>
          <w:p w:rsidR="00236B6C" w:rsidRDefault="00236B6C" w:rsidP="002D76EF">
            <w:pPr>
              <w:jc w:val="center"/>
            </w:pPr>
            <w:r>
              <w:t>5</w:t>
            </w:r>
          </w:p>
        </w:tc>
        <w:tc>
          <w:tcPr>
            <w:tcW w:w="4196" w:type="dxa"/>
            <w:vMerge w:val="restart"/>
          </w:tcPr>
          <w:p w:rsidR="00236B6C" w:rsidRDefault="0062640D" w:rsidP="0062640D">
            <w:pPr>
              <w:jc w:val="both"/>
            </w:pPr>
            <w:r>
              <w:t>Analisis dan I</w:t>
            </w:r>
            <w:r w:rsidR="00236B6C">
              <w:t xml:space="preserve">nterpretasi </w:t>
            </w:r>
            <w:r>
              <w:t>D</w:t>
            </w:r>
            <w:r w:rsidR="00236B6C">
              <w:t>ata</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207"/>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1073"/>
        </w:trPr>
        <w:tc>
          <w:tcPr>
            <w:tcW w:w="448" w:type="dxa"/>
            <w:vMerge w:val="restart"/>
          </w:tcPr>
          <w:p w:rsidR="00236B6C" w:rsidRDefault="00236B6C" w:rsidP="002D76EF">
            <w:pPr>
              <w:jc w:val="center"/>
            </w:pPr>
            <w:r>
              <w:t>6</w:t>
            </w:r>
          </w:p>
        </w:tc>
        <w:tc>
          <w:tcPr>
            <w:tcW w:w="4196" w:type="dxa"/>
            <w:vMerge w:val="restart"/>
          </w:tcPr>
          <w:p w:rsidR="00236B6C" w:rsidRDefault="0062640D" w:rsidP="0062640D">
            <w:pPr>
              <w:jc w:val="both"/>
            </w:pPr>
            <w:r>
              <w:t>Refleksi dan Cadangan K</w:t>
            </w:r>
            <w:r w:rsidR="00236B6C">
              <w:t xml:space="preserve">ajian </w:t>
            </w:r>
            <w:r>
              <w:t>L</w:t>
            </w:r>
            <w:r w:rsidR="00236B6C">
              <w:t>anjutan</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1072"/>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803"/>
        </w:trPr>
        <w:tc>
          <w:tcPr>
            <w:tcW w:w="448" w:type="dxa"/>
            <w:vMerge w:val="restart"/>
          </w:tcPr>
          <w:p w:rsidR="00236B6C" w:rsidRDefault="00236B6C" w:rsidP="002D76EF">
            <w:pPr>
              <w:jc w:val="center"/>
            </w:pPr>
            <w:r>
              <w:lastRenderedPageBreak/>
              <w:t>7</w:t>
            </w:r>
          </w:p>
        </w:tc>
        <w:tc>
          <w:tcPr>
            <w:tcW w:w="4196" w:type="dxa"/>
            <w:vMerge w:val="restart"/>
          </w:tcPr>
          <w:p w:rsidR="00236B6C" w:rsidRDefault="00236B6C" w:rsidP="007C702A">
            <w:pPr>
              <w:jc w:val="both"/>
            </w:pPr>
            <w:r>
              <w:t>Lampiran</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802"/>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r w:rsidR="00236B6C" w:rsidTr="00236B6C">
        <w:trPr>
          <w:trHeight w:val="938"/>
        </w:trPr>
        <w:tc>
          <w:tcPr>
            <w:tcW w:w="448" w:type="dxa"/>
            <w:vMerge w:val="restart"/>
          </w:tcPr>
          <w:p w:rsidR="00236B6C" w:rsidRDefault="00236B6C" w:rsidP="002D76EF">
            <w:pPr>
              <w:jc w:val="center"/>
            </w:pPr>
            <w:r>
              <w:t>8</w:t>
            </w:r>
          </w:p>
        </w:tc>
        <w:tc>
          <w:tcPr>
            <w:tcW w:w="4196" w:type="dxa"/>
            <w:vMerge w:val="restart"/>
          </w:tcPr>
          <w:p w:rsidR="00236B6C" w:rsidRDefault="00236B6C" w:rsidP="007C702A">
            <w:pPr>
              <w:jc w:val="both"/>
            </w:pPr>
            <w:r>
              <w:t>Bibliografi</w:t>
            </w:r>
          </w:p>
        </w:tc>
        <w:tc>
          <w:tcPr>
            <w:tcW w:w="1985" w:type="dxa"/>
          </w:tcPr>
          <w:p w:rsidR="00236B6C" w:rsidRDefault="00236B6C" w:rsidP="007C702A">
            <w:pPr>
              <w:jc w:val="both"/>
            </w:pPr>
          </w:p>
        </w:tc>
        <w:tc>
          <w:tcPr>
            <w:tcW w:w="4830" w:type="dxa"/>
            <w:vMerge w:val="restart"/>
          </w:tcPr>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p w:rsidR="00236B6C" w:rsidRDefault="00236B6C" w:rsidP="007C702A">
            <w:pPr>
              <w:jc w:val="both"/>
            </w:pPr>
          </w:p>
        </w:tc>
        <w:tc>
          <w:tcPr>
            <w:tcW w:w="2694" w:type="dxa"/>
            <w:vMerge w:val="restart"/>
          </w:tcPr>
          <w:p w:rsidR="00236B6C" w:rsidRDefault="00236B6C" w:rsidP="007C702A">
            <w:pPr>
              <w:jc w:val="both"/>
            </w:pPr>
          </w:p>
        </w:tc>
      </w:tr>
      <w:tr w:rsidR="00236B6C" w:rsidTr="00236B6C">
        <w:trPr>
          <w:trHeight w:val="937"/>
        </w:trPr>
        <w:tc>
          <w:tcPr>
            <w:tcW w:w="448" w:type="dxa"/>
            <w:vMerge/>
          </w:tcPr>
          <w:p w:rsidR="00236B6C" w:rsidRDefault="00236B6C" w:rsidP="002D76EF">
            <w:pPr>
              <w:jc w:val="center"/>
            </w:pPr>
          </w:p>
        </w:tc>
        <w:tc>
          <w:tcPr>
            <w:tcW w:w="4196" w:type="dxa"/>
            <w:vMerge/>
          </w:tcPr>
          <w:p w:rsidR="00236B6C" w:rsidRDefault="00236B6C" w:rsidP="007C702A">
            <w:pPr>
              <w:jc w:val="both"/>
            </w:pPr>
          </w:p>
        </w:tc>
        <w:tc>
          <w:tcPr>
            <w:tcW w:w="1985" w:type="dxa"/>
            <w:shd w:val="clear" w:color="auto" w:fill="D9D9D9" w:themeFill="background1" w:themeFillShade="D9"/>
          </w:tcPr>
          <w:p w:rsidR="00236B6C" w:rsidRDefault="00236B6C" w:rsidP="007C702A">
            <w:pPr>
              <w:jc w:val="both"/>
            </w:pPr>
          </w:p>
        </w:tc>
        <w:tc>
          <w:tcPr>
            <w:tcW w:w="4830" w:type="dxa"/>
            <w:vMerge/>
          </w:tcPr>
          <w:p w:rsidR="00236B6C" w:rsidRDefault="00236B6C" w:rsidP="007C702A">
            <w:pPr>
              <w:jc w:val="both"/>
            </w:pPr>
          </w:p>
        </w:tc>
        <w:tc>
          <w:tcPr>
            <w:tcW w:w="2694" w:type="dxa"/>
            <w:vMerge/>
          </w:tcPr>
          <w:p w:rsidR="00236B6C" w:rsidRDefault="00236B6C" w:rsidP="007C702A">
            <w:pPr>
              <w:jc w:val="both"/>
            </w:pPr>
          </w:p>
        </w:tc>
      </w:tr>
    </w:tbl>
    <w:p w:rsidR="00963373" w:rsidRDefault="00963373" w:rsidP="007C702A">
      <w:pPr>
        <w:jc w:val="both"/>
      </w:pPr>
    </w:p>
    <w:p w:rsidR="0024678F" w:rsidRPr="00E27808" w:rsidRDefault="0024678F" w:rsidP="002003BA">
      <w:pPr>
        <w:jc w:val="center"/>
        <w:rPr>
          <w:b/>
          <w:sz w:val="24"/>
        </w:rPr>
      </w:pPr>
      <w:r w:rsidRPr="00E27808">
        <w:rPr>
          <w:b/>
          <w:sz w:val="24"/>
        </w:rPr>
        <w:t>Tarikh Projek :</w:t>
      </w:r>
      <w:r w:rsidR="00482B34" w:rsidRPr="00E27808">
        <w:rPr>
          <w:b/>
          <w:sz w:val="24"/>
        </w:rPr>
        <w:tab/>
      </w:r>
      <w:r w:rsidR="00482B34" w:rsidRPr="00E27808">
        <w:rPr>
          <w:b/>
          <w:sz w:val="24"/>
        </w:rPr>
        <w:tab/>
        <w:t xml:space="preserve">[ Proposal  </w:t>
      </w:r>
      <w:r w:rsidRPr="00E27808">
        <w:rPr>
          <w:b/>
          <w:sz w:val="24"/>
        </w:rPr>
        <w:t>-</w:t>
      </w:r>
      <w:r w:rsidR="00482B34" w:rsidRPr="00E27808">
        <w:rPr>
          <w:b/>
          <w:sz w:val="24"/>
        </w:rPr>
        <w:t xml:space="preserve">  </w:t>
      </w:r>
      <w:r w:rsidR="002003BA">
        <w:rPr>
          <w:b/>
          <w:sz w:val="24"/>
        </w:rPr>
        <w:t>JUN 2014 hingga OKTOBER 2014</w:t>
      </w:r>
      <w:r w:rsidR="00482B34" w:rsidRPr="00E27808">
        <w:rPr>
          <w:b/>
          <w:sz w:val="24"/>
        </w:rPr>
        <w:t xml:space="preserve"> ]</w:t>
      </w:r>
      <w:r w:rsidR="00482B34" w:rsidRPr="00E27808">
        <w:rPr>
          <w:b/>
          <w:sz w:val="24"/>
        </w:rPr>
        <w:tab/>
      </w:r>
      <w:r w:rsidR="00482B34" w:rsidRPr="00E27808">
        <w:rPr>
          <w:b/>
          <w:sz w:val="24"/>
        </w:rPr>
        <w:tab/>
        <w:t xml:space="preserve">[ Laporan  Akhir  </w:t>
      </w:r>
      <w:r w:rsidR="002003BA">
        <w:rPr>
          <w:b/>
          <w:sz w:val="24"/>
        </w:rPr>
        <w:t>-  JANUARI 2015 hingga APRIL 2015</w:t>
      </w:r>
      <w:r w:rsidR="00482B34" w:rsidRPr="00E27808">
        <w:rPr>
          <w:b/>
          <w:sz w:val="24"/>
        </w:rPr>
        <w:t xml:space="preserve"> ]</w:t>
      </w:r>
    </w:p>
    <w:p w:rsidR="00482B34" w:rsidRDefault="00482B34" w:rsidP="007113C5">
      <w:pPr>
        <w:spacing w:after="0" w:line="240" w:lineRule="auto"/>
        <w:jc w:val="center"/>
      </w:pPr>
    </w:p>
    <w:p w:rsidR="0024678F" w:rsidRDefault="0024678F" w:rsidP="0015342A">
      <w:pPr>
        <w:autoSpaceDE w:val="0"/>
        <w:autoSpaceDN w:val="0"/>
        <w:adjustRightInd w:val="0"/>
        <w:spacing w:after="0" w:line="240" w:lineRule="auto"/>
        <w:rPr>
          <w:rFonts w:ascii="Arial" w:hAnsi="Arial" w:cs="Arial"/>
          <w:color w:val="000000"/>
          <w:sz w:val="19"/>
          <w:szCs w:val="19"/>
        </w:rPr>
      </w:pPr>
    </w:p>
    <w:p w:rsidR="0015342A" w:rsidRDefault="0015342A" w:rsidP="0015342A">
      <w:pPr>
        <w:autoSpaceDE w:val="0"/>
        <w:autoSpaceDN w:val="0"/>
        <w:adjustRightInd w:val="0"/>
        <w:spacing w:after="0" w:line="240" w:lineRule="auto"/>
        <w:rPr>
          <w:rFonts w:ascii="Arial" w:hAnsi="Arial" w:cs="Arial"/>
          <w:color w:val="000000"/>
          <w:sz w:val="19"/>
          <w:szCs w:val="19"/>
        </w:rPr>
      </w:pPr>
      <w:r>
        <w:rPr>
          <w:rFonts w:ascii="Arial" w:hAnsi="Arial" w:cs="Arial"/>
          <w:color w:val="000000"/>
          <w:sz w:val="19"/>
          <w:szCs w:val="19"/>
        </w:rPr>
        <w:t xml:space="preserve">Saya, </w:t>
      </w:r>
      <w:r w:rsidR="002964E5">
        <w:rPr>
          <w:rFonts w:ascii="Arial" w:hAnsi="Arial" w:cs="Arial"/>
          <w:color w:val="000000"/>
          <w:sz w:val="19"/>
          <w:szCs w:val="19"/>
        </w:rPr>
        <w:t>…………………………………………………………</w:t>
      </w:r>
      <w:r w:rsidR="00897F5D">
        <w:rPr>
          <w:rFonts w:ascii="Arial" w:hAnsi="Arial" w:cs="Arial"/>
          <w:color w:val="000000"/>
          <w:sz w:val="19"/>
          <w:szCs w:val="19"/>
        </w:rPr>
        <w:t>……..</w:t>
      </w:r>
      <w:r w:rsidR="002964E5">
        <w:rPr>
          <w:rFonts w:ascii="Arial" w:hAnsi="Arial" w:cs="Arial"/>
          <w:color w:val="000000"/>
          <w:sz w:val="19"/>
          <w:szCs w:val="19"/>
        </w:rPr>
        <w:t xml:space="preserve">………… </w:t>
      </w:r>
      <w:r>
        <w:rPr>
          <w:rFonts w:ascii="Arial" w:hAnsi="Arial" w:cs="Arial"/>
          <w:color w:val="000000"/>
          <w:sz w:val="19"/>
          <w:szCs w:val="19"/>
        </w:rPr>
        <w:t>, bersetuju dengan terma-terma dalam kontrak ini.</w:t>
      </w:r>
    </w:p>
    <w:p w:rsidR="0015342A" w:rsidRDefault="00A0012B" w:rsidP="0015342A">
      <w:pPr>
        <w:autoSpaceDE w:val="0"/>
        <w:autoSpaceDN w:val="0"/>
        <w:adjustRightInd w:val="0"/>
        <w:spacing w:after="0" w:line="240" w:lineRule="auto"/>
        <w:rPr>
          <w:rFonts w:ascii="Arial" w:hAnsi="Arial" w:cs="Arial"/>
          <w:color w:val="000000"/>
          <w:sz w:val="19"/>
          <w:szCs w:val="19"/>
        </w:rPr>
      </w:pPr>
      <w:r>
        <w:rPr>
          <w:rFonts w:ascii="Arial" w:hAnsi="Arial" w:cs="Arial"/>
          <w:noProof/>
          <w:color w:val="000000"/>
          <w:sz w:val="19"/>
          <w:szCs w:val="19"/>
          <w:lang w:val="en-US"/>
        </w:rPr>
        <w:pict>
          <v:shape id="_x0000_s1035" type="#_x0000_t202" style="position:absolute;margin-left:429.85pt;margin-top:8.9pt;width:279.15pt;height:68.95pt;z-index:251667456;mso-width-percent:400;mso-height-percent:200;mso-width-percent:400;mso-height-percent:200;mso-width-relative:margin;mso-height-relative:margin" stroked="f">
            <v:textbox style="mso-fit-shape-to-text:t">
              <w:txbxContent>
                <w:p w:rsidR="00E97859" w:rsidRDefault="00E97859" w:rsidP="00E97859">
                  <w:pPr>
                    <w:spacing w:after="0"/>
                    <w:jc w:val="center"/>
                  </w:pPr>
                  <w:r>
                    <w:t>Tandatangan Pelajar</w:t>
                  </w:r>
                </w:p>
                <w:p w:rsidR="00E97859" w:rsidRDefault="00E97859" w:rsidP="00E97859">
                  <w:pPr>
                    <w:spacing w:after="0"/>
                    <w:jc w:val="center"/>
                  </w:pPr>
                </w:p>
                <w:p w:rsidR="00E97859" w:rsidRDefault="00E97859" w:rsidP="00E97859">
                  <w:pPr>
                    <w:spacing w:after="0"/>
                    <w:jc w:val="center"/>
                  </w:pPr>
                  <w:r>
                    <w:t>………………………………………………………….</w:t>
                  </w:r>
                </w:p>
                <w:p w:rsidR="00E97859" w:rsidRDefault="00E97859" w:rsidP="00E97859">
                  <w:pPr>
                    <w:spacing w:after="0"/>
                  </w:pPr>
                  <w:r>
                    <w:t xml:space="preserve">                   Tarikh :</w:t>
                  </w:r>
                </w:p>
              </w:txbxContent>
            </v:textbox>
          </v:shape>
        </w:pict>
      </w:r>
    </w:p>
    <w:p w:rsidR="002964E5" w:rsidRDefault="002964E5" w:rsidP="0015342A">
      <w:pPr>
        <w:autoSpaceDE w:val="0"/>
        <w:autoSpaceDN w:val="0"/>
        <w:adjustRightInd w:val="0"/>
        <w:spacing w:after="0" w:line="240" w:lineRule="auto"/>
        <w:rPr>
          <w:rFonts w:ascii="Arial" w:hAnsi="Arial" w:cs="Arial"/>
          <w:color w:val="000000"/>
          <w:sz w:val="19"/>
          <w:szCs w:val="19"/>
        </w:rPr>
      </w:pPr>
    </w:p>
    <w:p w:rsidR="002964E5" w:rsidRDefault="002964E5" w:rsidP="0015342A">
      <w:pPr>
        <w:autoSpaceDE w:val="0"/>
        <w:autoSpaceDN w:val="0"/>
        <w:adjustRightInd w:val="0"/>
        <w:spacing w:after="0" w:line="240" w:lineRule="auto"/>
        <w:rPr>
          <w:rFonts w:ascii="Arial" w:hAnsi="Arial" w:cs="Arial"/>
          <w:color w:val="000000"/>
          <w:sz w:val="19"/>
          <w:szCs w:val="19"/>
        </w:rPr>
      </w:pPr>
    </w:p>
    <w:p w:rsidR="002964E5" w:rsidRDefault="002964E5" w:rsidP="0015342A">
      <w:pPr>
        <w:autoSpaceDE w:val="0"/>
        <w:autoSpaceDN w:val="0"/>
        <w:adjustRightInd w:val="0"/>
        <w:spacing w:after="0" w:line="240" w:lineRule="auto"/>
        <w:rPr>
          <w:rFonts w:ascii="Arial" w:hAnsi="Arial" w:cs="Arial"/>
          <w:color w:val="000000"/>
          <w:sz w:val="19"/>
          <w:szCs w:val="19"/>
        </w:rPr>
      </w:pPr>
    </w:p>
    <w:p w:rsidR="002964E5" w:rsidRDefault="002964E5" w:rsidP="0015342A">
      <w:pPr>
        <w:autoSpaceDE w:val="0"/>
        <w:autoSpaceDN w:val="0"/>
        <w:adjustRightInd w:val="0"/>
        <w:spacing w:after="0" w:line="240" w:lineRule="auto"/>
        <w:rPr>
          <w:rFonts w:ascii="Arial" w:hAnsi="Arial" w:cs="Arial"/>
          <w:color w:val="000000"/>
          <w:sz w:val="19"/>
          <w:szCs w:val="19"/>
        </w:rPr>
      </w:pPr>
    </w:p>
    <w:p w:rsidR="002964E5" w:rsidRDefault="002964E5" w:rsidP="0015342A">
      <w:pPr>
        <w:autoSpaceDE w:val="0"/>
        <w:autoSpaceDN w:val="0"/>
        <w:adjustRightInd w:val="0"/>
        <w:spacing w:after="0" w:line="240" w:lineRule="auto"/>
        <w:rPr>
          <w:rFonts w:ascii="Arial" w:hAnsi="Arial" w:cs="Arial"/>
          <w:color w:val="000000"/>
          <w:sz w:val="19"/>
          <w:szCs w:val="19"/>
        </w:rPr>
      </w:pPr>
    </w:p>
    <w:p w:rsidR="002964E5" w:rsidRDefault="002964E5" w:rsidP="0015342A">
      <w:pPr>
        <w:autoSpaceDE w:val="0"/>
        <w:autoSpaceDN w:val="0"/>
        <w:adjustRightInd w:val="0"/>
        <w:spacing w:after="0" w:line="240" w:lineRule="auto"/>
        <w:rPr>
          <w:rFonts w:ascii="Arial" w:hAnsi="Arial" w:cs="Arial"/>
          <w:color w:val="000000"/>
          <w:sz w:val="19"/>
          <w:szCs w:val="19"/>
        </w:rPr>
      </w:pPr>
    </w:p>
    <w:p w:rsidR="00E97859" w:rsidRDefault="00E97859" w:rsidP="0015342A">
      <w:pPr>
        <w:autoSpaceDE w:val="0"/>
        <w:autoSpaceDN w:val="0"/>
        <w:adjustRightInd w:val="0"/>
        <w:spacing w:after="0" w:line="240" w:lineRule="auto"/>
        <w:rPr>
          <w:rFonts w:ascii="Arial" w:hAnsi="Arial" w:cs="Arial"/>
          <w:color w:val="000000"/>
          <w:sz w:val="19"/>
          <w:szCs w:val="19"/>
        </w:rPr>
      </w:pPr>
    </w:p>
    <w:p w:rsidR="00E97859" w:rsidRDefault="00E97859" w:rsidP="0015342A">
      <w:pPr>
        <w:autoSpaceDE w:val="0"/>
        <w:autoSpaceDN w:val="0"/>
        <w:adjustRightInd w:val="0"/>
        <w:spacing w:after="0" w:line="240" w:lineRule="auto"/>
        <w:rPr>
          <w:rFonts w:ascii="Arial" w:hAnsi="Arial" w:cs="Arial"/>
          <w:color w:val="000000"/>
          <w:sz w:val="19"/>
          <w:szCs w:val="19"/>
        </w:rPr>
      </w:pPr>
    </w:p>
    <w:p w:rsidR="0015342A" w:rsidRDefault="0015342A" w:rsidP="0015342A">
      <w:pPr>
        <w:autoSpaceDE w:val="0"/>
        <w:autoSpaceDN w:val="0"/>
        <w:adjustRightInd w:val="0"/>
        <w:spacing w:after="0" w:line="240" w:lineRule="auto"/>
        <w:rPr>
          <w:rFonts w:ascii="Arial" w:hAnsi="Arial" w:cs="Arial"/>
          <w:color w:val="000000"/>
          <w:sz w:val="19"/>
          <w:szCs w:val="19"/>
        </w:rPr>
      </w:pPr>
      <w:r>
        <w:rPr>
          <w:rFonts w:ascii="Arial" w:hAnsi="Arial" w:cs="Arial"/>
          <w:color w:val="000000"/>
          <w:sz w:val="19"/>
          <w:szCs w:val="19"/>
        </w:rPr>
        <w:t xml:space="preserve">Saya, </w:t>
      </w:r>
      <w:r w:rsidR="002964E5">
        <w:rPr>
          <w:rFonts w:ascii="Arial" w:hAnsi="Arial" w:cs="Arial"/>
          <w:color w:val="000000"/>
          <w:sz w:val="19"/>
          <w:szCs w:val="19"/>
        </w:rPr>
        <w:t>……………………………………………………</w:t>
      </w:r>
      <w:r w:rsidR="00897F5D">
        <w:rPr>
          <w:rFonts w:ascii="Arial" w:hAnsi="Arial" w:cs="Arial"/>
          <w:color w:val="000000"/>
          <w:sz w:val="19"/>
          <w:szCs w:val="19"/>
        </w:rPr>
        <w:t>….</w:t>
      </w:r>
      <w:r w:rsidR="002964E5">
        <w:rPr>
          <w:rFonts w:ascii="Arial" w:hAnsi="Arial" w:cs="Arial"/>
          <w:color w:val="000000"/>
          <w:sz w:val="19"/>
          <w:szCs w:val="19"/>
        </w:rPr>
        <w:t xml:space="preserve">………………… </w:t>
      </w:r>
      <w:r>
        <w:rPr>
          <w:rFonts w:ascii="Arial" w:hAnsi="Arial" w:cs="Arial"/>
          <w:color w:val="000000"/>
          <w:sz w:val="19"/>
          <w:szCs w:val="19"/>
        </w:rPr>
        <w:t>, bersetuju menyelia dan menilai</w:t>
      </w:r>
      <w:r w:rsidR="002964E5">
        <w:rPr>
          <w:rFonts w:ascii="Arial" w:hAnsi="Arial" w:cs="Arial"/>
          <w:color w:val="000000"/>
          <w:sz w:val="19"/>
          <w:szCs w:val="19"/>
        </w:rPr>
        <w:t xml:space="preserve"> </w:t>
      </w:r>
      <w:r>
        <w:rPr>
          <w:rFonts w:ascii="Arial" w:hAnsi="Arial" w:cs="Arial"/>
          <w:color w:val="000000"/>
          <w:sz w:val="19"/>
          <w:szCs w:val="19"/>
        </w:rPr>
        <w:t>mengikut terma-terma dalam kontrak ini.</w:t>
      </w:r>
    </w:p>
    <w:p w:rsidR="0015342A" w:rsidRDefault="00A0012B" w:rsidP="0015342A">
      <w:pPr>
        <w:autoSpaceDE w:val="0"/>
        <w:autoSpaceDN w:val="0"/>
        <w:adjustRightInd w:val="0"/>
        <w:spacing w:after="0" w:line="240" w:lineRule="auto"/>
        <w:rPr>
          <w:rFonts w:ascii="Arial" w:hAnsi="Arial" w:cs="Arial"/>
          <w:color w:val="000000"/>
          <w:sz w:val="19"/>
          <w:szCs w:val="19"/>
        </w:rPr>
      </w:pPr>
      <w:r w:rsidRPr="00A0012B">
        <w:rPr>
          <w:noProof/>
          <w:lang w:eastAsia="zh-TW"/>
        </w:rPr>
        <w:pict>
          <v:shape id="_x0000_s1034" type="#_x0000_t202" style="position:absolute;margin-left:431.35pt;margin-top:23pt;width:279.1pt;height:68.95pt;z-index:251666432;mso-width-percent:400;mso-height-percent:200;mso-width-percent:400;mso-height-percent:200;mso-width-relative:margin;mso-height-relative:margin" stroked="f">
            <v:textbox style="mso-fit-shape-to-text:t">
              <w:txbxContent>
                <w:p w:rsidR="00E97859" w:rsidRDefault="00E97859" w:rsidP="00E97859">
                  <w:pPr>
                    <w:spacing w:after="0"/>
                    <w:jc w:val="center"/>
                  </w:pPr>
                  <w:r>
                    <w:t>Tandatangan Penyelia</w:t>
                  </w:r>
                </w:p>
                <w:p w:rsidR="00E97859" w:rsidRDefault="00E97859" w:rsidP="00E97859">
                  <w:pPr>
                    <w:spacing w:after="0"/>
                    <w:jc w:val="center"/>
                  </w:pPr>
                </w:p>
                <w:p w:rsidR="00E97859" w:rsidRDefault="00E97859" w:rsidP="00E97859">
                  <w:pPr>
                    <w:spacing w:after="0"/>
                    <w:jc w:val="center"/>
                  </w:pPr>
                  <w:r>
                    <w:t>………………………………………………………….</w:t>
                  </w:r>
                </w:p>
                <w:p w:rsidR="00E97859" w:rsidRDefault="00E97859" w:rsidP="00E97859">
                  <w:pPr>
                    <w:spacing w:after="0"/>
                  </w:pPr>
                  <w:r>
                    <w:t xml:space="preserve">                   Tarikh :</w:t>
                  </w:r>
                </w:p>
              </w:txbxContent>
            </v:textbox>
          </v:shape>
        </w:pict>
      </w:r>
    </w:p>
    <w:sectPr w:rsidR="0015342A" w:rsidSect="007113C5">
      <w:footerReference w:type="default" r:id="rId8"/>
      <w:pgSz w:w="16838" w:h="11906" w:orient="landscape"/>
      <w:pgMar w:top="851"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C5B" w:rsidRDefault="00AC1C5B" w:rsidP="007113C5">
      <w:pPr>
        <w:spacing w:after="0" w:line="240" w:lineRule="auto"/>
      </w:pPr>
      <w:r>
        <w:separator/>
      </w:r>
    </w:p>
  </w:endnote>
  <w:endnote w:type="continuationSeparator" w:id="1">
    <w:p w:rsidR="00AC1C5B" w:rsidRDefault="00AC1C5B" w:rsidP="007113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419"/>
      <w:gridCol w:w="12769"/>
    </w:tblGrid>
    <w:tr w:rsidR="007113C5">
      <w:tc>
        <w:tcPr>
          <w:tcW w:w="500" w:type="pct"/>
          <w:tcBorders>
            <w:top w:val="single" w:sz="4" w:space="0" w:color="943634" w:themeColor="accent2" w:themeShade="BF"/>
          </w:tcBorders>
          <w:shd w:val="clear" w:color="auto" w:fill="943634" w:themeFill="accent2" w:themeFillShade="BF"/>
        </w:tcPr>
        <w:p w:rsidR="007113C5" w:rsidRDefault="00A0012B">
          <w:pPr>
            <w:pStyle w:val="Footer"/>
            <w:jc w:val="right"/>
            <w:rPr>
              <w:b/>
              <w:color w:val="FFFFFF" w:themeColor="background1"/>
            </w:rPr>
          </w:pPr>
          <w:fldSimple w:instr=" PAGE   \* MERGEFORMAT ">
            <w:r w:rsidR="002003BA" w:rsidRPr="002003BA">
              <w:rPr>
                <w:noProof/>
                <w:color w:val="FFFFFF" w:themeColor="background1"/>
              </w:rPr>
              <w:t>1</w:t>
            </w:r>
          </w:fldSimple>
        </w:p>
      </w:tc>
      <w:tc>
        <w:tcPr>
          <w:tcW w:w="4500" w:type="pct"/>
          <w:tcBorders>
            <w:top w:val="single" w:sz="4" w:space="0" w:color="auto"/>
          </w:tcBorders>
        </w:tcPr>
        <w:p w:rsidR="007113C5" w:rsidRDefault="002003BA" w:rsidP="007113C5">
          <w:pPr>
            <w:pStyle w:val="Footer"/>
          </w:pPr>
          <w:r>
            <w:t>PPG</w:t>
          </w:r>
          <w:r w:rsidR="007113C5">
            <w:t xml:space="preserve"> | Kontrak Pembelajaran Kajian Tindakan</w:t>
          </w:r>
        </w:p>
      </w:tc>
    </w:tr>
  </w:tbl>
  <w:p w:rsidR="007113C5" w:rsidRDefault="007113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C5B" w:rsidRDefault="00AC1C5B" w:rsidP="007113C5">
      <w:pPr>
        <w:spacing w:after="0" w:line="240" w:lineRule="auto"/>
      </w:pPr>
      <w:r>
        <w:separator/>
      </w:r>
    </w:p>
  </w:footnote>
  <w:footnote w:type="continuationSeparator" w:id="1">
    <w:p w:rsidR="00AC1C5B" w:rsidRDefault="00AC1C5B" w:rsidP="007113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4712B"/>
    <w:multiLevelType w:val="hybridMultilevel"/>
    <w:tmpl w:val="B0006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1A7A54"/>
    <w:multiLevelType w:val="hybridMultilevel"/>
    <w:tmpl w:val="79A41C9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nsid w:val="5A6639E2"/>
    <w:multiLevelType w:val="hybridMultilevel"/>
    <w:tmpl w:val="8E1C3F9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nsid w:val="61A66AD0"/>
    <w:multiLevelType w:val="hybridMultilevel"/>
    <w:tmpl w:val="F5821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C702A"/>
    <w:rsid w:val="0001331F"/>
    <w:rsid w:val="00122675"/>
    <w:rsid w:val="0015342A"/>
    <w:rsid w:val="002003BA"/>
    <w:rsid w:val="00236B6C"/>
    <w:rsid w:val="0024678F"/>
    <w:rsid w:val="00281380"/>
    <w:rsid w:val="002814F2"/>
    <w:rsid w:val="002964E5"/>
    <w:rsid w:val="002D76EF"/>
    <w:rsid w:val="003139AD"/>
    <w:rsid w:val="00401ECF"/>
    <w:rsid w:val="00482B34"/>
    <w:rsid w:val="004B414E"/>
    <w:rsid w:val="00594356"/>
    <w:rsid w:val="0062640D"/>
    <w:rsid w:val="0069756A"/>
    <w:rsid w:val="006D3FDD"/>
    <w:rsid w:val="006E3668"/>
    <w:rsid w:val="007113C5"/>
    <w:rsid w:val="007C702A"/>
    <w:rsid w:val="008655EB"/>
    <w:rsid w:val="00897F5D"/>
    <w:rsid w:val="00963373"/>
    <w:rsid w:val="00A0012B"/>
    <w:rsid w:val="00A670FC"/>
    <w:rsid w:val="00AC1C5B"/>
    <w:rsid w:val="00B95ADD"/>
    <w:rsid w:val="00BF6493"/>
    <w:rsid w:val="00C90DA2"/>
    <w:rsid w:val="00D004A9"/>
    <w:rsid w:val="00DF5A2B"/>
    <w:rsid w:val="00E27808"/>
    <w:rsid w:val="00E978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14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33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F5A2B"/>
    <w:pPr>
      <w:ind w:left="720"/>
      <w:contextualSpacing/>
    </w:pPr>
  </w:style>
  <w:style w:type="paragraph" w:styleId="BalloonText">
    <w:name w:val="Balloon Text"/>
    <w:basedOn w:val="Normal"/>
    <w:link w:val="BalloonTextChar"/>
    <w:uiPriority w:val="99"/>
    <w:semiHidden/>
    <w:unhideWhenUsed/>
    <w:rsid w:val="0029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4E5"/>
    <w:rPr>
      <w:rFonts w:ascii="Tahoma" w:hAnsi="Tahoma" w:cs="Tahoma"/>
      <w:sz w:val="16"/>
      <w:szCs w:val="16"/>
    </w:rPr>
  </w:style>
  <w:style w:type="paragraph" w:styleId="Header">
    <w:name w:val="header"/>
    <w:basedOn w:val="Normal"/>
    <w:link w:val="HeaderChar"/>
    <w:uiPriority w:val="99"/>
    <w:semiHidden/>
    <w:unhideWhenUsed/>
    <w:rsid w:val="007113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13C5"/>
  </w:style>
  <w:style w:type="paragraph" w:styleId="Footer">
    <w:name w:val="footer"/>
    <w:basedOn w:val="Normal"/>
    <w:link w:val="FooterChar"/>
    <w:uiPriority w:val="99"/>
    <w:unhideWhenUsed/>
    <w:rsid w:val="0071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3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 PIPK</dc:creator>
  <cp:lastModifiedBy>End User</cp:lastModifiedBy>
  <cp:revision>20</cp:revision>
  <cp:lastPrinted>2015-03-02T14:53:00Z</cp:lastPrinted>
  <dcterms:created xsi:type="dcterms:W3CDTF">2012-01-10T02:00:00Z</dcterms:created>
  <dcterms:modified xsi:type="dcterms:W3CDTF">2015-03-02T14:56:00Z</dcterms:modified>
</cp:coreProperties>
</file>