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0794" w:rsidRDefault="005D1784">
      <w:pPr>
        <w:spacing w:after="155" w:line="259" w:lineRule="auto"/>
        <w:ind w:left="0" w:right="431" w:firstLine="0"/>
        <w:jc w:val="center"/>
      </w:pPr>
      <w:r>
        <w:rPr>
          <w:b/>
          <w:sz w:val="56"/>
        </w:rPr>
        <w:t xml:space="preserve"> </w:t>
      </w:r>
    </w:p>
    <w:p w:rsidR="00040794" w:rsidRDefault="005D1784">
      <w:pPr>
        <w:spacing w:after="155" w:line="259" w:lineRule="auto"/>
        <w:ind w:left="0" w:right="431" w:firstLine="0"/>
        <w:jc w:val="center"/>
      </w:pPr>
      <w:r>
        <w:rPr>
          <w:b/>
          <w:sz w:val="56"/>
        </w:rPr>
        <w:t xml:space="preserve"> </w:t>
      </w:r>
    </w:p>
    <w:p w:rsidR="00040794" w:rsidRDefault="005D1784">
      <w:pPr>
        <w:spacing w:after="157" w:line="259" w:lineRule="auto"/>
        <w:ind w:left="0" w:right="431" w:firstLine="0"/>
        <w:jc w:val="center"/>
      </w:pPr>
      <w:r>
        <w:rPr>
          <w:b/>
          <w:sz w:val="56"/>
        </w:rPr>
        <w:t xml:space="preserve"> </w:t>
      </w:r>
    </w:p>
    <w:p w:rsidR="00040794" w:rsidRDefault="005D1784">
      <w:pPr>
        <w:spacing w:after="155" w:line="259" w:lineRule="auto"/>
        <w:ind w:left="0" w:right="431" w:firstLine="0"/>
        <w:jc w:val="center"/>
      </w:pPr>
      <w:r>
        <w:rPr>
          <w:b/>
          <w:sz w:val="56"/>
        </w:rPr>
        <w:t xml:space="preserve"> </w:t>
      </w:r>
    </w:p>
    <w:p w:rsidR="00040794" w:rsidRDefault="005D1784">
      <w:pPr>
        <w:spacing w:after="155" w:line="259" w:lineRule="auto"/>
        <w:ind w:left="0" w:right="431" w:firstLine="0"/>
        <w:jc w:val="center"/>
      </w:pPr>
      <w:r>
        <w:rPr>
          <w:b/>
          <w:sz w:val="56"/>
        </w:rPr>
        <w:t xml:space="preserve"> </w:t>
      </w:r>
    </w:p>
    <w:p w:rsidR="00040794" w:rsidRDefault="005D1784">
      <w:pPr>
        <w:spacing w:after="155" w:line="259" w:lineRule="auto"/>
        <w:ind w:left="0" w:right="431" w:firstLine="0"/>
        <w:jc w:val="center"/>
      </w:pPr>
      <w:r>
        <w:rPr>
          <w:b/>
          <w:sz w:val="56"/>
        </w:rPr>
        <w:t xml:space="preserve"> </w:t>
      </w:r>
    </w:p>
    <w:p w:rsidR="00040794" w:rsidRDefault="005D1784">
      <w:pPr>
        <w:spacing w:after="325" w:line="259" w:lineRule="auto"/>
        <w:ind w:left="0" w:right="431" w:firstLine="0"/>
        <w:jc w:val="center"/>
      </w:pPr>
      <w:r>
        <w:rPr>
          <w:b/>
          <w:sz w:val="56"/>
        </w:rPr>
        <w:t xml:space="preserve"> </w:t>
      </w:r>
    </w:p>
    <w:p w:rsidR="00040794" w:rsidRPr="00F769CB" w:rsidRDefault="00F769CB" w:rsidP="00F769CB">
      <w:pPr>
        <w:spacing w:after="220" w:line="259" w:lineRule="auto"/>
        <w:ind w:left="4666" w:right="824" w:hanging="2689"/>
        <w:jc w:val="left"/>
      </w:pPr>
      <w:r>
        <w:rPr>
          <w:b/>
          <w:sz w:val="75"/>
        </w:rPr>
        <w:t>LECTURE NOTES ON</w:t>
      </w:r>
      <w:bookmarkStart w:id="0" w:name="_GoBack"/>
      <w:bookmarkEnd w:id="0"/>
    </w:p>
    <w:p w:rsidR="00040794" w:rsidRDefault="005D1784">
      <w:pPr>
        <w:spacing w:after="0" w:line="259" w:lineRule="auto"/>
        <w:ind w:left="0" w:right="0" w:firstLine="0"/>
        <w:jc w:val="left"/>
      </w:pPr>
      <w:r>
        <w:t xml:space="preserve"> </w:t>
      </w:r>
      <w:r>
        <w:tab/>
        <w:t xml:space="preserve"> </w:t>
      </w:r>
    </w:p>
    <w:p w:rsidR="00040794" w:rsidRDefault="00040794">
      <w:pPr>
        <w:sectPr w:rsidR="00040794">
          <w:headerReference w:type="even" r:id="rId7"/>
          <w:headerReference w:type="default" r:id="rId8"/>
          <w:footerReference w:type="even" r:id="rId9"/>
          <w:footerReference w:type="default" r:id="rId10"/>
          <w:headerReference w:type="first" r:id="rId11"/>
          <w:footerReference w:type="first" r:id="rId12"/>
          <w:pgSz w:w="12240" w:h="15840"/>
          <w:pgMar w:top="745" w:right="867" w:bottom="4855" w:left="720" w:header="720" w:footer="720" w:gutter="0"/>
          <w:cols w:space="720"/>
        </w:sectPr>
      </w:pPr>
    </w:p>
    <w:p w:rsidR="00040794" w:rsidRDefault="005D1784">
      <w:pPr>
        <w:spacing w:after="218" w:line="259" w:lineRule="auto"/>
        <w:ind w:left="1388" w:right="0"/>
        <w:jc w:val="center"/>
      </w:pPr>
      <w:r>
        <w:rPr>
          <w:b/>
          <w:sz w:val="24"/>
        </w:rPr>
        <w:lastRenderedPageBreak/>
        <w:t xml:space="preserve">ESSENTIAL PROFESSIONAL SKILLS </w:t>
      </w:r>
    </w:p>
    <w:p w:rsidR="00040794" w:rsidRDefault="005D1784">
      <w:pPr>
        <w:spacing w:after="216" w:line="259" w:lineRule="auto"/>
        <w:ind w:left="1632" w:right="0"/>
        <w:jc w:val="left"/>
      </w:pPr>
      <w:r>
        <w:rPr>
          <w:b/>
          <w:sz w:val="24"/>
        </w:rPr>
        <w:t xml:space="preserve">CONTENT AND ITEM SPECIFICATION FOR 40 ITEMS </w:t>
      </w:r>
    </w:p>
    <w:p w:rsidR="00040794" w:rsidRDefault="005D1784">
      <w:pPr>
        <w:spacing w:after="0" w:line="259" w:lineRule="auto"/>
        <w:ind w:left="1388" w:right="3"/>
        <w:jc w:val="center"/>
      </w:pPr>
      <w:r>
        <w:rPr>
          <w:b/>
          <w:sz w:val="24"/>
        </w:rPr>
        <w:t xml:space="preserve">Content  </w:t>
      </w:r>
    </w:p>
    <w:tbl>
      <w:tblPr>
        <w:tblStyle w:val="TableGrid"/>
        <w:tblW w:w="9209" w:type="dxa"/>
        <w:tblInd w:w="-108" w:type="dxa"/>
        <w:tblCellMar>
          <w:top w:w="62" w:type="dxa"/>
          <w:left w:w="108" w:type="dxa"/>
          <w:bottom w:w="0" w:type="dxa"/>
          <w:right w:w="48" w:type="dxa"/>
        </w:tblCellMar>
        <w:tblLook w:val="04A0" w:firstRow="1" w:lastRow="0" w:firstColumn="1" w:lastColumn="0" w:noHBand="0" w:noVBand="1"/>
      </w:tblPr>
      <w:tblGrid>
        <w:gridCol w:w="2964"/>
        <w:gridCol w:w="6245"/>
      </w:tblGrid>
      <w:tr w:rsidR="00040794">
        <w:trPr>
          <w:trHeight w:val="526"/>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pPr>
            <w:r>
              <w:rPr>
                <w:b/>
                <w:sz w:val="24"/>
              </w:rPr>
              <w:t xml:space="preserve">Domains and sub-domains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Indicators  </w:t>
            </w:r>
          </w:p>
        </w:tc>
      </w:tr>
      <w:tr w:rsidR="00040794">
        <w:trPr>
          <w:trHeight w:val="845"/>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tabs>
                <w:tab w:val="center" w:pos="1794"/>
                <w:tab w:val="right" w:pos="2808"/>
              </w:tabs>
              <w:spacing w:after="23" w:line="259" w:lineRule="auto"/>
              <w:ind w:left="0" w:right="0" w:firstLine="0"/>
              <w:jc w:val="left"/>
            </w:pPr>
            <w:r>
              <w:rPr>
                <w:sz w:val="24"/>
              </w:rPr>
              <w:t xml:space="preserve">Professional </w:t>
            </w:r>
            <w:r>
              <w:rPr>
                <w:sz w:val="24"/>
              </w:rPr>
              <w:tab/>
              <w:t xml:space="preserve">values </w:t>
            </w:r>
            <w:r>
              <w:rPr>
                <w:sz w:val="24"/>
              </w:rPr>
              <w:tab/>
              <w:t xml:space="preserve">and </w:t>
            </w:r>
          </w:p>
          <w:p w:rsidR="00040794" w:rsidRDefault="005D1784">
            <w:pPr>
              <w:spacing w:after="0" w:line="259" w:lineRule="auto"/>
              <w:ind w:left="0" w:right="0" w:firstLine="0"/>
              <w:jc w:val="left"/>
            </w:pPr>
            <w:r>
              <w:rPr>
                <w:sz w:val="24"/>
              </w:rPr>
              <w:t xml:space="preserve">attitudes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624"/>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Professional development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624"/>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a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Importance </w:t>
            </w:r>
          </w:p>
        </w:tc>
      </w:tr>
      <w:tr w:rsidR="00040794">
        <w:trPr>
          <w:trHeight w:val="624"/>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b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Activities that constitute professional development  </w:t>
            </w:r>
          </w:p>
        </w:tc>
      </w:tr>
      <w:tr w:rsidR="00040794">
        <w:trPr>
          <w:trHeight w:val="624"/>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c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Reflective practice  </w:t>
            </w:r>
          </w:p>
        </w:tc>
      </w:tr>
      <w:tr w:rsidR="00040794">
        <w:trPr>
          <w:trHeight w:val="624"/>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d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Concepts associated with professional learning  </w:t>
            </w:r>
          </w:p>
        </w:tc>
      </w:tr>
      <w:tr w:rsidR="00040794">
        <w:trPr>
          <w:trHeight w:val="1039"/>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pPr>
            <w:r>
              <w:rPr>
                <w:sz w:val="24"/>
              </w:rPr>
              <w:t xml:space="preserve">Leadership role of the teacher and how the teacher develops leadership skills in learners, etc.  </w:t>
            </w:r>
          </w:p>
        </w:tc>
      </w:tr>
      <w:tr w:rsidR="00040794">
        <w:trPr>
          <w:trHeight w:val="528"/>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Community of practice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526"/>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a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Concepts that relate to community of practice  </w:t>
            </w:r>
          </w:p>
        </w:tc>
      </w:tr>
      <w:tr w:rsidR="00040794">
        <w:trPr>
          <w:trHeight w:val="845"/>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b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pPr>
            <w:r>
              <w:rPr>
                <w:sz w:val="24"/>
              </w:rPr>
              <w:t xml:space="preserve">Role modelling: What constitutes role modelling and how to be a good role model </w:t>
            </w:r>
          </w:p>
        </w:tc>
      </w:tr>
      <w:tr w:rsidR="00040794">
        <w:trPr>
          <w:trHeight w:val="528"/>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c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Agent of change and how one can be an agent of change </w:t>
            </w:r>
          </w:p>
        </w:tc>
      </w:tr>
      <w:tr w:rsidR="00040794">
        <w:trPr>
          <w:trHeight w:val="845"/>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d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Collaborating and engaging with larger community and other stakeholders </w:t>
            </w:r>
          </w:p>
        </w:tc>
      </w:tr>
      <w:tr w:rsidR="00040794">
        <w:trPr>
          <w:trHeight w:val="845"/>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pPr>
            <w:r>
              <w:rPr>
                <w:sz w:val="24"/>
              </w:rPr>
              <w:t xml:space="preserve">What constitutes ethical conduct/misconduct; examples of ethical conduct/misconduct  </w:t>
            </w:r>
          </w:p>
        </w:tc>
      </w:tr>
      <w:tr w:rsidR="00040794">
        <w:trPr>
          <w:trHeight w:val="1562"/>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218" w:line="259" w:lineRule="auto"/>
              <w:ind w:left="0" w:right="0" w:firstLine="0"/>
              <w:jc w:val="left"/>
            </w:pPr>
            <w:r>
              <w:rPr>
                <w:b/>
                <w:sz w:val="24"/>
              </w:rPr>
              <w:lastRenderedPageBreak/>
              <w:t xml:space="preserve"> </w:t>
            </w:r>
          </w:p>
          <w:p w:rsidR="00040794" w:rsidRDefault="005D1784">
            <w:pPr>
              <w:spacing w:after="216" w:line="259" w:lineRule="auto"/>
              <w:ind w:left="0" w:right="0" w:firstLine="0"/>
              <w:jc w:val="left"/>
            </w:pPr>
            <w:r>
              <w:rPr>
                <w:b/>
                <w:sz w:val="24"/>
              </w:rPr>
              <w:t xml:space="preserve"> </w:t>
            </w:r>
          </w:p>
          <w:p w:rsidR="00040794" w:rsidRDefault="005D1784">
            <w:pPr>
              <w:spacing w:after="0" w:line="259" w:lineRule="auto"/>
              <w:ind w:left="0" w:right="0" w:firstLine="0"/>
              <w:jc w:val="left"/>
            </w:pPr>
            <w:r>
              <w:rPr>
                <w:b/>
                <w:sz w:val="24"/>
              </w:rPr>
              <w:t xml:space="preserve">Professional knowledge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bl>
    <w:p w:rsidR="00040794" w:rsidRDefault="00040794">
      <w:pPr>
        <w:spacing w:after="0" w:line="259" w:lineRule="auto"/>
        <w:ind w:left="-1418" w:right="9424" w:firstLine="0"/>
        <w:jc w:val="left"/>
      </w:pPr>
    </w:p>
    <w:tbl>
      <w:tblPr>
        <w:tblStyle w:val="TableGrid"/>
        <w:tblW w:w="9209" w:type="dxa"/>
        <w:tblInd w:w="-108" w:type="dxa"/>
        <w:tblCellMar>
          <w:top w:w="62" w:type="dxa"/>
          <w:left w:w="0" w:type="dxa"/>
          <w:bottom w:w="0" w:type="dxa"/>
          <w:right w:w="48" w:type="dxa"/>
        </w:tblCellMar>
        <w:tblLook w:val="04A0" w:firstRow="1" w:lastRow="0" w:firstColumn="1" w:lastColumn="0" w:noHBand="0" w:noVBand="1"/>
      </w:tblPr>
      <w:tblGrid>
        <w:gridCol w:w="2736"/>
        <w:gridCol w:w="228"/>
        <w:gridCol w:w="6245"/>
      </w:tblGrid>
      <w:tr w:rsidR="00040794">
        <w:trPr>
          <w:trHeight w:val="2105"/>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2" w:line="273" w:lineRule="auto"/>
              <w:ind w:left="0" w:right="0" w:firstLine="0"/>
            </w:pPr>
            <w:r>
              <w:rPr>
                <w:sz w:val="24"/>
              </w:rPr>
              <w:t xml:space="preserve">a. Knowledge of educational system, </w:t>
            </w:r>
          </w:p>
          <w:p w:rsidR="00040794" w:rsidRDefault="005D1784">
            <w:pPr>
              <w:spacing w:after="0" w:line="259" w:lineRule="auto"/>
              <w:ind w:left="0" w:right="0" w:firstLine="0"/>
              <w:jc w:val="left"/>
            </w:pPr>
            <w:r>
              <w:rPr>
                <w:sz w:val="24"/>
              </w:rPr>
              <w:t xml:space="preserve">policies/reforms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numPr>
                <w:ilvl w:val="0"/>
                <w:numId w:val="174"/>
              </w:numPr>
              <w:spacing w:after="0" w:line="259" w:lineRule="auto"/>
              <w:ind w:right="0" w:hanging="360"/>
              <w:jc w:val="left"/>
            </w:pPr>
            <w:r>
              <w:rPr>
                <w:sz w:val="24"/>
              </w:rPr>
              <w:t xml:space="preserve">e.g., Free SHS </w:t>
            </w:r>
          </w:p>
          <w:p w:rsidR="00040794" w:rsidRDefault="005D1784">
            <w:pPr>
              <w:numPr>
                <w:ilvl w:val="0"/>
                <w:numId w:val="174"/>
              </w:numPr>
              <w:spacing w:after="0" w:line="259" w:lineRule="auto"/>
              <w:ind w:right="0" w:hanging="360"/>
              <w:jc w:val="left"/>
            </w:pPr>
            <w:r>
              <w:rPr>
                <w:sz w:val="24"/>
              </w:rPr>
              <w:t xml:space="preserve">School feeding/capitation grant </w:t>
            </w:r>
          </w:p>
          <w:p w:rsidR="00040794" w:rsidRDefault="005D1784">
            <w:pPr>
              <w:numPr>
                <w:ilvl w:val="0"/>
                <w:numId w:val="174"/>
              </w:numPr>
              <w:spacing w:after="0" w:line="259" w:lineRule="auto"/>
              <w:ind w:right="0" w:hanging="360"/>
              <w:jc w:val="left"/>
            </w:pPr>
            <w:r>
              <w:rPr>
                <w:sz w:val="24"/>
              </w:rPr>
              <w:t xml:space="preserve">National Teachers’ Standards </w:t>
            </w:r>
          </w:p>
          <w:p w:rsidR="00040794" w:rsidRDefault="005D1784">
            <w:pPr>
              <w:numPr>
                <w:ilvl w:val="0"/>
                <w:numId w:val="174"/>
              </w:numPr>
              <w:spacing w:after="0" w:line="259" w:lineRule="auto"/>
              <w:ind w:right="0" w:hanging="360"/>
              <w:jc w:val="left"/>
            </w:pPr>
            <w:r>
              <w:rPr>
                <w:sz w:val="24"/>
              </w:rPr>
              <w:t xml:space="preserve">Ghana Library Authority </w:t>
            </w:r>
          </w:p>
          <w:p w:rsidR="00040794" w:rsidRDefault="005D1784">
            <w:pPr>
              <w:numPr>
                <w:ilvl w:val="0"/>
                <w:numId w:val="174"/>
              </w:numPr>
              <w:spacing w:after="0" w:line="259" w:lineRule="auto"/>
              <w:ind w:right="0" w:hanging="360"/>
              <w:jc w:val="left"/>
            </w:pPr>
            <w:r>
              <w:rPr>
                <w:sz w:val="24"/>
              </w:rPr>
              <w:t xml:space="preserve">National School Inspectorate Authority (NaSIA) </w:t>
            </w:r>
          </w:p>
          <w:p w:rsidR="00040794" w:rsidRDefault="005D1784">
            <w:pPr>
              <w:numPr>
                <w:ilvl w:val="0"/>
                <w:numId w:val="174"/>
              </w:numPr>
              <w:spacing w:after="0" w:line="259" w:lineRule="auto"/>
              <w:ind w:right="0" w:hanging="360"/>
              <w:jc w:val="left"/>
            </w:pPr>
            <w:r>
              <w:rPr>
                <w:sz w:val="24"/>
              </w:rPr>
              <w:t xml:space="preserve">National Teaching Council (NTC) </w:t>
            </w:r>
          </w:p>
          <w:p w:rsidR="00040794" w:rsidRDefault="005D1784">
            <w:pPr>
              <w:numPr>
                <w:ilvl w:val="0"/>
                <w:numId w:val="174"/>
              </w:numPr>
              <w:spacing w:after="0" w:line="259" w:lineRule="auto"/>
              <w:ind w:right="0" w:hanging="360"/>
              <w:jc w:val="left"/>
            </w:pPr>
            <w:r>
              <w:rPr>
                <w:sz w:val="24"/>
              </w:rPr>
              <w:t xml:space="preserve">Ghana Tertiary Education Commission (GTEC), etc. </w:t>
            </w:r>
          </w:p>
        </w:tc>
      </w:tr>
      <w:tr w:rsidR="00040794">
        <w:trPr>
          <w:trHeight w:val="1541"/>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73" w:lineRule="auto"/>
              <w:ind w:left="0" w:right="0" w:firstLine="0"/>
            </w:pPr>
            <w:r>
              <w:rPr>
                <w:sz w:val="24"/>
              </w:rPr>
              <w:t xml:space="preserve">b. Knowledge of curriculum framework and curriculum </w:t>
            </w:r>
          </w:p>
          <w:p w:rsidR="00040794" w:rsidRDefault="005D1784">
            <w:pPr>
              <w:spacing w:after="0" w:line="259" w:lineRule="auto"/>
              <w:ind w:left="0" w:right="0" w:firstLine="0"/>
              <w:jc w:val="left"/>
            </w:pPr>
            <w:r>
              <w:rPr>
                <w:sz w:val="24"/>
              </w:rPr>
              <w:t xml:space="preserve">materials/resources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numPr>
                <w:ilvl w:val="0"/>
                <w:numId w:val="175"/>
              </w:numPr>
              <w:spacing w:after="0" w:line="259" w:lineRule="auto"/>
              <w:ind w:right="0" w:hanging="360"/>
              <w:jc w:val="left"/>
            </w:pPr>
            <w:r>
              <w:rPr>
                <w:sz w:val="24"/>
              </w:rPr>
              <w:t xml:space="preserve">e.g., New primary curriculum  </w:t>
            </w:r>
          </w:p>
          <w:p w:rsidR="00040794" w:rsidRDefault="005D1784">
            <w:pPr>
              <w:numPr>
                <w:ilvl w:val="0"/>
                <w:numId w:val="175"/>
              </w:numPr>
              <w:spacing w:after="0" w:line="259" w:lineRule="auto"/>
              <w:ind w:right="0" w:hanging="360"/>
              <w:jc w:val="left"/>
            </w:pPr>
            <w:r>
              <w:rPr>
                <w:sz w:val="24"/>
              </w:rPr>
              <w:t xml:space="preserve">New TED curriculum, etc. </w:t>
            </w:r>
          </w:p>
          <w:p w:rsidR="00040794" w:rsidRDefault="005D1784">
            <w:pPr>
              <w:numPr>
                <w:ilvl w:val="0"/>
                <w:numId w:val="175"/>
              </w:numPr>
              <w:spacing w:after="0" w:line="259" w:lineRule="auto"/>
              <w:ind w:right="0" w:hanging="360"/>
              <w:jc w:val="left"/>
            </w:pPr>
            <w:r>
              <w:rPr>
                <w:sz w:val="24"/>
              </w:rPr>
              <w:t xml:space="preserve">Key areas/ 4Rs of the new primary school curriculum </w:t>
            </w:r>
          </w:p>
          <w:p w:rsidR="00040794" w:rsidRDefault="005D1784">
            <w:pPr>
              <w:numPr>
                <w:ilvl w:val="0"/>
                <w:numId w:val="175"/>
              </w:numPr>
              <w:spacing w:after="0" w:line="259" w:lineRule="auto"/>
              <w:ind w:right="0" w:hanging="360"/>
              <w:jc w:val="left"/>
            </w:pPr>
            <w:r>
              <w:rPr>
                <w:sz w:val="24"/>
              </w:rPr>
              <w:t xml:space="preserve">Main curriculum materials e.g. textbooks, syllabus, scheme of work, etc. </w:t>
            </w:r>
          </w:p>
        </w:tc>
      </w:tr>
      <w:tr w:rsidR="00040794">
        <w:trPr>
          <w:trHeight w:val="1162"/>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2" w:line="273" w:lineRule="auto"/>
              <w:ind w:left="0" w:right="0" w:firstLine="0"/>
            </w:pPr>
            <w:r>
              <w:rPr>
                <w:sz w:val="24"/>
              </w:rPr>
              <w:t xml:space="preserve">c. Knowledge of theoretical concepts/theories of </w:t>
            </w:r>
          </w:p>
          <w:p w:rsidR="00040794" w:rsidRDefault="005D1784">
            <w:pPr>
              <w:spacing w:after="0" w:line="259" w:lineRule="auto"/>
              <w:ind w:left="0" w:right="0" w:firstLine="0"/>
              <w:jc w:val="left"/>
            </w:pPr>
            <w:r>
              <w:rPr>
                <w:sz w:val="24"/>
              </w:rPr>
              <w:t xml:space="preserve">learning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3079"/>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75" w:lineRule="auto"/>
              <w:ind w:left="0" w:right="0" w:firstLine="0"/>
            </w:pPr>
            <w:r>
              <w:rPr>
                <w:sz w:val="24"/>
              </w:rPr>
              <w:t>d. Knowledge of students’/</w:t>
            </w:r>
            <w:r>
              <w:rPr>
                <w:b/>
                <w:sz w:val="24"/>
              </w:rPr>
              <w:t xml:space="preserve"> </w:t>
            </w:r>
            <w:r>
              <w:rPr>
                <w:sz w:val="24"/>
              </w:rPr>
              <w:t xml:space="preserve">child development and </w:t>
            </w:r>
          </w:p>
          <w:p w:rsidR="00040794" w:rsidRDefault="005D1784">
            <w:pPr>
              <w:spacing w:after="0" w:line="259" w:lineRule="auto"/>
              <w:ind w:left="0" w:right="0" w:firstLine="0"/>
              <w:jc w:val="left"/>
            </w:pPr>
            <w:r>
              <w:rPr>
                <w:sz w:val="24"/>
              </w:rPr>
              <w:t xml:space="preserve">learning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numPr>
                <w:ilvl w:val="0"/>
                <w:numId w:val="176"/>
              </w:numPr>
              <w:spacing w:after="0" w:line="259" w:lineRule="auto"/>
              <w:ind w:right="28" w:hanging="360"/>
            </w:pPr>
            <w:r>
              <w:rPr>
                <w:sz w:val="24"/>
              </w:rPr>
              <w:t xml:space="preserve">learners’ growth and development;  </w:t>
            </w:r>
          </w:p>
          <w:p w:rsidR="00040794" w:rsidRDefault="005D1784">
            <w:pPr>
              <w:numPr>
                <w:ilvl w:val="0"/>
                <w:numId w:val="176"/>
              </w:numPr>
              <w:spacing w:after="23" w:line="240" w:lineRule="auto"/>
              <w:ind w:right="28" w:hanging="360"/>
            </w:pPr>
            <w:r>
              <w:rPr>
                <w:sz w:val="24"/>
              </w:rPr>
              <w:t xml:space="preserve">learners’ different abilities and how it informs the teacher’s choice of teaching and learning activities and resources, assessment modes, etc.  </w:t>
            </w:r>
          </w:p>
          <w:p w:rsidR="00040794" w:rsidRDefault="005D1784">
            <w:pPr>
              <w:numPr>
                <w:ilvl w:val="0"/>
                <w:numId w:val="176"/>
              </w:numPr>
              <w:spacing w:after="25" w:line="239" w:lineRule="auto"/>
              <w:ind w:right="28" w:hanging="360"/>
            </w:pPr>
            <w:r>
              <w:rPr>
                <w:sz w:val="24"/>
              </w:rPr>
              <w:t xml:space="preserve">different learners’ socio-economic, socio-cultural, and linguistic backgrounds (e.g. ethnicity, religion, language, etc.). </w:t>
            </w:r>
          </w:p>
          <w:p w:rsidR="00040794" w:rsidRDefault="005D1784">
            <w:pPr>
              <w:numPr>
                <w:ilvl w:val="0"/>
                <w:numId w:val="176"/>
              </w:numPr>
              <w:spacing w:after="0" w:line="239" w:lineRule="auto"/>
              <w:ind w:right="28" w:hanging="360"/>
            </w:pPr>
            <w:r>
              <w:rPr>
                <w:sz w:val="24"/>
              </w:rPr>
              <w:t xml:space="preserve">students’ learning needs and determination of appropriate remediation/referral </w:t>
            </w:r>
          </w:p>
          <w:p w:rsidR="00040794" w:rsidRDefault="005D1784">
            <w:pPr>
              <w:spacing w:after="0" w:line="259" w:lineRule="auto"/>
              <w:ind w:left="0" w:right="0" w:firstLine="0"/>
              <w:jc w:val="left"/>
            </w:pPr>
            <w:r>
              <w:rPr>
                <w:sz w:val="24"/>
              </w:rPr>
              <w:t xml:space="preserve"> </w:t>
            </w:r>
          </w:p>
        </w:tc>
      </w:tr>
      <w:tr w:rsidR="00040794">
        <w:trPr>
          <w:trHeight w:val="1164"/>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73" w:lineRule="auto"/>
              <w:ind w:left="0" w:right="0" w:firstLine="0"/>
            </w:pPr>
            <w:r>
              <w:rPr>
                <w:sz w:val="24"/>
              </w:rPr>
              <w:t xml:space="preserve">e. Role of teachers in the implementation of </w:t>
            </w:r>
          </w:p>
          <w:p w:rsidR="00040794" w:rsidRDefault="005D1784">
            <w:pPr>
              <w:spacing w:after="0" w:line="259" w:lineRule="auto"/>
              <w:ind w:left="0" w:right="0" w:firstLine="0"/>
              <w:jc w:val="left"/>
            </w:pPr>
            <w:r>
              <w:rPr>
                <w:sz w:val="24"/>
              </w:rPr>
              <w:t>edu</w:t>
            </w:r>
            <w:r>
              <w:rPr>
                <w:sz w:val="24"/>
              </w:rPr>
              <w:t xml:space="preserve">cational reforms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526"/>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Professional practice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1039"/>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lastRenderedPageBreak/>
              <w:t xml:space="preserve">Managing </w:t>
            </w:r>
            <w:r>
              <w:rPr>
                <w:sz w:val="24"/>
              </w:rPr>
              <w:tab/>
              <w:t xml:space="preserve">the </w:t>
            </w:r>
            <w:r>
              <w:rPr>
                <w:sz w:val="24"/>
              </w:rPr>
              <w:tab/>
              <w:t xml:space="preserve">learning environment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528"/>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a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Managing small and large classes  </w:t>
            </w:r>
          </w:p>
        </w:tc>
      </w:tr>
      <w:tr w:rsidR="00040794">
        <w:trPr>
          <w:trHeight w:val="845"/>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b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Appropriate social/linguistic environment for teaching and learning  </w:t>
            </w:r>
          </w:p>
        </w:tc>
      </w:tr>
      <w:tr w:rsidR="00040794">
        <w:trPr>
          <w:trHeight w:val="845"/>
        </w:trPr>
        <w:tc>
          <w:tcPr>
            <w:tcW w:w="2964" w:type="dxa"/>
            <w:gridSpan w:val="2"/>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c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Appropriate </w:t>
            </w:r>
            <w:r>
              <w:rPr>
                <w:sz w:val="24"/>
              </w:rPr>
              <w:tab/>
              <w:t xml:space="preserve">psychological/emotional </w:t>
            </w:r>
            <w:r>
              <w:rPr>
                <w:sz w:val="24"/>
              </w:rPr>
              <w:tab/>
              <w:t xml:space="preserve">environment </w:t>
            </w:r>
            <w:r>
              <w:rPr>
                <w:sz w:val="24"/>
              </w:rPr>
              <w:tab/>
              <w:t xml:space="preserve">for teaching and learning </w:t>
            </w:r>
          </w:p>
        </w:tc>
      </w:tr>
      <w:tr w:rsidR="00040794">
        <w:trPr>
          <w:trHeight w:val="1162"/>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d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62" w:firstLine="0"/>
            </w:pPr>
            <w:r>
              <w:rPr>
                <w:sz w:val="24"/>
              </w:rPr>
              <w:t xml:space="preserve">Safe classroom environment/Physical classroom environment for teaching and learning/seating children with special needs, e. g. sight and hearing impairment, etc.  </w:t>
            </w:r>
          </w:p>
        </w:tc>
      </w:tr>
      <w:tr w:rsidR="00040794">
        <w:trPr>
          <w:trHeight w:val="528"/>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14" w:right="0" w:firstLine="0"/>
            </w:pPr>
            <w:r>
              <w:rPr>
                <w:sz w:val="24"/>
              </w:rPr>
              <w:t xml:space="preserve">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Inclusion/grouping  </w:t>
            </w:r>
          </w:p>
        </w:tc>
      </w:tr>
      <w:tr w:rsidR="00040794">
        <w:trPr>
          <w:trHeight w:val="528"/>
        </w:trPr>
        <w:tc>
          <w:tcPr>
            <w:tcW w:w="2736" w:type="dxa"/>
            <w:tcBorders>
              <w:top w:val="single" w:sz="4" w:space="0" w:color="000000"/>
              <w:left w:val="single" w:sz="4" w:space="0" w:color="000000"/>
              <w:bottom w:val="single" w:sz="4" w:space="0" w:color="000000"/>
              <w:right w:val="nil"/>
            </w:tcBorders>
            <w:vAlign w:val="center"/>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41" w:right="0" w:firstLine="0"/>
            </w:pPr>
            <w:r>
              <w:rPr>
                <w:sz w:val="24"/>
              </w:rPr>
              <w:t xml:space="preserve">f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Managing classroom issues, e.g., indiscipline </w:t>
            </w:r>
          </w:p>
        </w:tc>
      </w:tr>
      <w:tr w:rsidR="00040794">
        <w:trPr>
          <w:trHeight w:val="526"/>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g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Developing and sustaining students’ attention and interest  </w:t>
            </w:r>
          </w:p>
        </w:tc>
      </w:tr>
      <w:tr w:rsidR="00040794">
        <w:trPr>
          <w:trHeight w:val="763"/>
        </w:trPr>
        <w:tc>
          <w:tcPr>
            <w:tcW w:w="2736"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 xml:space="preserve">Teaching and learning </w:t>
            </w:r>
          </w:p>
        </w:tc>
        <w:tc>
          <w:tcPr>
            <w:tcW w:w="228"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r>
      <w:tr w:rsidR="00040794">
        <w:trPr>
          <w:trHeight w:val="845"/>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14" w:right="0" w:firstLine="0"/>
            </w:pPr>
            <w:r>
              <w:rPr>
                <w:sz w:val="24"/>
              </w:rPr>
              <w:t xml:space="preserve">a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 xml:space="preserve">Lesson plans: components, principles, theoretical concepts and rationale  </w:t>
            </w:r>
          </w:p>
        </w:tc>
      </w:tr>
      <w:tr w:rsidR="00040794">
        <w:trPr>
          <w:trHeight w:val="528"/>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b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Appropriate teaching and learning materials and usage </w:t>
            </w:r>
          </w:p>
        </w:tc>
      </w:tr>
      <w:tr w:rsidR="00040794">
        <w:trPr>
          <w:trHeight w:val="1162"/>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14" w:right="0" w:firstLine="0"/>
            </w:pPr>
            <w:r>
              <w:rPr>
                <w:sz w:val="24"/>
              </w:rPr>
              <w:t xml:space="preserve">c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62" w:firstLine="0"/>
            </w:pPr>
            <w:r>
              <w:rPr>
                <w:sz w:val="24"/>
              </w:rPr>
              <w:t xml:space="preserve">Appropriate resources/activities/strategies for teaching different categories of children/inclusive teaching and learning/remediation </w:t>
            </w:r>
          </w:p>
        </w:tc>
      </w:tr>
      <w:tr w:rsidR="00040794">
        <w:trPr>
          <w:trHeight w:val="845"/>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d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 xml:space="preserve">Activities/strategies for capturing and sustaining students’ interest and attention  </w:t>
            </w:r>
          </w:p>
        </w:tc>
      </w:tr>
      <w:tr w:rsidR="00040794">
        <w:trPr>
          <w:trHeight w:val="528"/>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14" w:right="0" w:firstLine="0"/>
            </w:pPr>
            <w:r>
              <w:rPr>
                <w:sz w:val="24"/>
              </w:rPr>
              <w:t xml:space="preserve">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Activities/strategies for making students participate in lessons  </w:t>
            </w:r>
          </w:p>
        </w:tc>
      </w:tr>
      <w:tr w:rsidR="00040794">
        <w:trPr>
          <w:trHeight w:val="845"/>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41" w:right="0" w:firstLine="0"/>
            </w:pPr>
            <w:r>
              <w:rPr>
                <w:sz w:val="24"/>
              </w:rPr>
              <w:t xml:space="preserve">f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 xml:space="preserve">Activities/strategies for developing critical thinking and transferrable skills/independent learning  </w:t>
            </w:r>
          </w:p>
        </w:tc>
      </w:tr>
      <w:tr w:rsidR="00040794">
        <w:trPr>
          <w:trHeight w:val="845"/>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g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 xml:space="preserve">Using illustrations, demonstrations, real life situations, etc. to explain concepts/promote learning </w:t>
            </w:r>
          </w:p>
        </w:tc>
      </w:tr>
      <w:tr w:rsidR="00040794">
        <w:trPr>
          <w:trHeight w:val="842"/>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h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Research on class and </w:t>
            </w:r>
            <w:r>
              <w:rPr>
                <w:sz w:val="24"/>
              </w:rPr>
              <w:t xml:space="preserve">school issues to improve teaching and learning  </w:t>
            </w:r>
          </w:p>
        </w:tc>
      </w:tr>
      <w:tr w:rsidR="00040794">
        <w:trPr>
          <w:trHeight w:val="528"/>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53" w:right="0" w:firstLine="0"/>
            </w:pPr>
            <w:r>
              <w:rPr>
                <w:sz w:val="24"/>
              </w:rPr>
              <w:t xml:space="preserve">i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Encouraging team work/cooperative learning </w:t>
            </w:r>
          </w:p>
        </w:tc>
      </w:tr>
      <w:tr w:rsidR="00040794">
        <w:trPr>
          <w:trHeight w:val="528"/>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53" w:right="0" w:firstLine="0"/>
            </w:pPr>
            <w:r>
              <w:rPr>
                <w:sz w:val="24"/>
              </w:rPr>
              <w:t xml:space="preserve">j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Demonstrating mastery of subject matter/content </w:t>
            </w:r>
          </w:p>
        </w:tc>
      </w:tr>
      <w:tr w:rsidR="00040794">
        <w:trPr>
          <w:trHeight w:val="1363"/>
        </w:trPr>
        <w:tc>
          <w:tcPr>
            <w:tcW w:w="2736" w:type="dxa"/>
            <w:tcBorders>
              <w:top w:val="single" w:sz="4" w:space="0" w:color="000000"/>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228"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k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202" w:line="273" w:lineRule="auto"/>
              <w:ind w:left="108" w:right="0" w:firstLine="0"/>
            </w:pPr>
            <w:r>
              <w:rPr>
                <w:sz w:val="24"/>
              </w:rPr>
              <w:t xml:space="preserve">Theoretical concepts/principles/rationales for using lesson delivery strategies </w:t>
            </w:r>
          </w:p>
          <w:p w:rsidR="00040794" w:rsidRDefault="005D1784">
            <w:pPr>
              <w:spacing w:after="0" w:line="259" w:lineRule="auto"/>
              <w:ind w:left="108" w:right="0" w:firstLine="0"/>
              <w:jc w:val="left"/>
            </w:pPr>
            <w:r>
              <w:rPr>
                <w:sz w:val="24"/>
              </w:rPr>
              <w:t xml:space="preserve"> </w:t>
            </w:r>
          </w:p>
        </w:tc>
      </w:tr>
      <w:tr w:rsidR="00040794">
        <w:trPr>
          <w:trHeight w:val="526"/>
        </w:trPr>
        <w:tc>
          <w:tcPr>
            <w:tcW w:w="2736"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 xml:space="preserve">Assessment  </w:t>
            </w:r>
          </w:p>
        </w:tc>
        <w:tc>
          <w:tcPr>
            <w:tcW w:w="228"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r>
    </w:tbl>
    <w:p w:rsidR="00040794" w:rsidRDefault="005D1784">
      <w:pPr>
        <w:spacing w:after="0" w:line="259" w:lineRule="auto"/>
        <w:ind w:left="4745" w:right="0" w:firstLine="0"/>
      </w:pPr>
      <w:r>
        <w:rPr>
          <w:rFonts w:ascii="Calibri" w:eastAsia="Calibri" w:hAnsi="Calibri" w:cs="Calibri"/>
          <w:sz w:val="22"/>
        </w:rPr>
        <w:t xml:space="preserve"> </w:t>
      </w:r>
    </w:p>
    <w:tbl>
      <w:tblPr>
        <w:tblStyle w:val="TableGrid"/>
        <w:tblW w:w="9209" w:type="dxa"/>
        <w:tblInd w:w="-108" w:type="dxa"/>
        <w:tblCellMar>
          <w:top w:w="62" w:type="dxa"/>
          <w:left w:w="108" w:type="dxa"/>
          <w:bottom w:w="0" w:type="dxa"/>
          <w:right w:w="48" w:type="dxa"/>
        </w:tblCellMar>
        <w:tblLook w:val="04A0" w:firstRow="1" w:lastRow="0" w:firstColumn="1" w:lastColumn="0" w:noHBand="0" w:noVBand="1"/>
      </w:tblPr>
      <w:tblGrid>
        <w:gridCol w:w="2964"/>
        <w:gridCol w:w="6245"/>
      </w:tblGrid>
      <w:tr w:rsidR="00040794">
        <w:trPr>
          <w:trHeight w:val="528"/>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a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Knowledge and application of assessment principles  </w:t>
            </w:r>
          </w:p>
        </w:tc>
      </w:tr>
      <w:tr w:rsidR="00040794">
        <w:trPr>
          <w:trHeight w:val="845"/>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b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Appropriate interactive activities: constructive feedback; justification for their use  </w:t>
            </w:r>
          </w:p>
        </w:tc>
      </w:tr>
      <w:tr w:rsidR="00040794">
        <w:trPr>
          <w:trHeight w:val="526"/>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c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Use of appropriate questioning  </w:t>
            </w:r>
          </w:p>
        </w:tc>
      </w:tr>
      <w:tr w:rsidR="00040794">
        <w:trPr>
          <w:trHeight w:val="845"/>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60" w:firstLine="0"/>
              <w:jc w:val="right"/>
            </w:pPr>
            <w:r>
              <w:rPr>
                <w:sz w:val="24"/>
              </w:rPr>
              <w:t xml:space="preserve">d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Assessment concepts, e. g. norm, criterion, validity, reliability, etc. and their application  </w:t>
            </w:r>
          </w:p>
        </w:tc>
      </w:tr>
      <w:tr w:rsidR="00040794">
        <w:trPr>
          <w:trHeight w:val="1164"/>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e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pPr>
            <w:r>
              <w:rPr>
                <w:sz w:val="24"/>
              </w:rPr>
              <w:t xml:space="preserve">Using assessment strategies to identify students’ talents, abilities, high/low achievements and nurturing them to realise their potentials </w:t>
            </w:r>
          </w:p>
        </w:tc>
      </w:tr>
      <w:tr w:rsidR="00040794">
        <w:trPr>
          <w:trHeight w:val="1162"/>
        </w:trPr>
        <w:tc>
          <w:tcPr>
            <w:tcW w:w="296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9" w:firstLine="0"/>
              <w:jc w:val="right"/>
            </w:pPr>
            <w:r>
              <w:rPr>
                <w:sz w:val="24"/>
              </w:rPr>
              <w:t xml:space="preserve">f </w:t>
            </w:r>
          </w:p>
        </w:tc>
        <w:tc>
          <w:tcPr>
            <w:tcW w:w="624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58" w:firstLine="0"/>
            </w:pPr>
            <w:r>
              <w:rPr>
                <w:sz w:val="24"/>
              </w:rPr>
              <w:t xml:space="preserve">Understanding and application of assessment modes/tools, e.g., checklist, observation, portfolio, tests, event sampling, work sample analysis, etc. </w:t>
            </w:r>
          </w:p>
        </w:tc>
      </w:tr>
    </w:tbl>
    <w:p w:rsidR="00040794" w:rsidRDefault="005D1784">
      <w:pPr>
        <w:spacing w:after="218" w:line="259" w:lineRule="auto"/>
        <w:ind w:left="4690" w:right="0" w:firstLine="0"/>
      </w:pPr>
      <w:r>
        <w:rPr>
          <w:sz w:val="24"/>
        </w:rPr>
        <w:t xml:space="preserve"> </w:t>
      </w:r>
    </w:p>
    <w:p w:rsidR="00040794" w:rsidRDefault="005D1784">
      <w:pPr>
        <w:spacing w:after="0" w:line="259" w:lineRule="auto"/>
        <w:ind w:left="4690" w:right="0" w:firstLine="0"/>
      </w:pPr>
      <w:r>
        <w:rPr>
          <w:b/>
          <w:sz w:val="24"/>
        </w:rPr>
        <w:t xml:space="preserve"> </w:t>
      </w:r>
      <w:r>
        <w:br w:type="page"/>
      </w:r>
    </w:p>
    <w:p w:rsidR="00040794" w:rsidRDefault="005D1784">
      <w:pPr>
        <w:spacing w:after="0" w:line="259" w:lineRule="auto"/>
        <w:ind w:left="2873" w:right="0"/>
        <w:jc w:val="left"/>
      </w:pPr>
      <w:r>
        <w:rPr>
          <w:b/>
          <w:sz w:val="24"/>
        </w:rPr>
        <w:lastRenderedPageBreak/>
        <w:t xml:space="preserve">Item Specification for EPS domains </w:t>
      </w:r>
    </w:p>
    <w:p w:rsidR="00040794" w:rsidRDefault="005D1784">
      <w:pPr>
        <w:spacing w:after="281" w:line="259" w:lineRule="auto"/>
        <w:ind w:left="0" w:right="0" w:firstLine="0"/>
        <w:jc w:val="left"/>
      </w:pPr>
      <w:r>
        <w:rPr>
          <w:b/>
          <w:sz w:val="24"/>
        </w:rPr>
        <w:t xml:space="preserve"> </w:t>
      </w:r>
    </w:p>
    <w:tbl>
      <w:tblPr>
        <w:tblStyle w:val="TableGrid"/>
        <w:tblW w:w="9360" w:type="dxa"/>
        <w:tblInd w:w="-108" w:type="dxa"/>
        <w:tblCellMar>
          <w:top w:w="62" w:type="dxa"/>
          <w:left w:w="106" w:type="dxa"/>
          <w:bottom w:w="0" w:type="dxa"/>
          <w:right w:w="115" w:type="dxa"/>
        </w:tblCellMar>
        <w:tblLook w:val="04A0" w:firstRow="1" w:lastRow="0" w:firstColumn="1" w:lastColumn="0" w:noHBand="0" w:noVBand="1"/>
      </w:tblPr>
      <w:tblGrid>
        <w:gridCol w:w="6931"/>
        <w:gridCol w:w="2429"/>
      </w:tblGrid>
      <w:tr w:rsidR="00040794">
        <w:trPr>
          <w:trHeight w:val="528"/>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Component/Sub-component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No. of items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Professional Values and Attitudes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9 (23%)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Professional development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5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Community of practice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4 </w:t>
            </w:r>
          </w:p>
        </w:tc>
      </w:tr>
      <w:tr w:rsidR="00040794">
        <w:trPr>
          <w:trHeight w:val="528"/>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Professional Knowledge</w:t>
            </w:r>
            <w:r>
              <w:rPr>
                <w:sz w:val="24"/>
              </w:rPr>
              <w:t xml:space="preserve">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11 (27%) </w:t>
            </w:r>
          </w:p>
        </w:tc>
      </w:tr>
      <w:tr w:rsidR="00040794">
        <w:trPr>
          <w:trHeight w:val="622"/>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Knowledge of educational policies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3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Knowledge of frameworks and curriculum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4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Knowledge of students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4 </w:t>
            </w:r>
          </w:p>
        </w:tc>
      </w:tr>
      <w:tr w:rsidR="00040794">
        <w:trPr>
          <w:trHeight w:val="528"/>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Professional Practice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20 (50%)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Managing the learning environment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5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Teaching and Learning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10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Assessment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5 </w:t>
            </w:r>
          </w:p>
        </w:tc>
      </w:tr>
      <w:tr w:rsidR="00040794">
        <w:trPr>
          <w:trHeight w:val="624"/>
        </w:trPr>
        <w:tc>
          <w:tcPr>
            <w:tcW w:w="693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Total  </w:t>
            </w:r>
          </w:p>
        </w:tc>
        <w:tc>
          <w:tcPr>
            <w:tcW w:w="242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40 </w:t>
            </w:r>
          </w:p>
        </w:tc>
      </w:tr>
    </w:tbl>
    <w:p w:rsidR="00040794" w:rsidRDefault="005D1784">
      <w:pPr>
        <w:spacing w:after="158" w:line="259" w:lineRule="auto"/>
        <w:ind w:left="0" w:right="0" w:firstLine="0"/>
        <w:jc w:val="left"/>
      </w:pPr>
      <w:r>
        <w:rPr>
          <w:b/>
          <w:sz w:val="24"/>
        </w:rPr>
        <w:t xml:space="preserve"> </w:t>
      </w:r>
    </w:p>
    <w:p w:rsidR="00040794" w:rsidRDefault="005D1784">
      <w:pPr>
        <w:spacing w:after="158" w:line="259" w:lineRule="auto"/>
        <w:ind w:left="0" w:right="0" w:firstLine="0"/>
        <w:jc w:val="left"/>
      </w:pPr>
      <w:r>
        <w:rPr>
          <w:b/>
          <w:sz w:val="24"/>
        </w:rPr>
        <w:t xml:space="preserve"> </w:t>
      </w:r>
    </w:p>
    <w:p w:rsidR="00040794" w:rsidRDefault="005D1784">
      <w:pPr>
        <w:spacing w:after="0" w:line="259" w:lineRule="auto"/>
        <w:ind w:right="0"/>
        <w:jc w:val="left"/>
      </w:pPr>
      <w:r>
        <w:rPr>
          <w:b/>
          <w:sz w:val="24"/>
        </w:rPr>
        <w:t xml:space="preserve">TABLE OF SPECIFICATION FOR ESSENTIAL PROFESSIONAL SKILLS </w:t>
      </w:r>
    </w:p>
    <w:tbl>
      <w:tblPr>
        <w:tblStyle w:val="TableGrid"/>
        <w:tblW w:w="9372" w:type="dxa"/>
        <w:tblInd w:w="-108" w:type="dxa"/>
        <w:tblCellMar>
          <w:top w:w="62" w:type="dxa"/>
          <w:left w:w="0" w:type="dxa"/>
          <w:bottom w:w="0" w:type="dxa"/>
          <w:right w:w="48" w:type="dxa"/>
        </w:tblCellMar>
        <w:tblLook w:val="04A0" w:firstRow="1" w:lastRow="0" w:firstColumn="1" w:lastColumn="0" w:noHBand="0" w:noVBand="1"/>
      </w:tblPr>
      <w:tblGrid>
        <w:gridCol w:w="2801"/>
        <w:gridCol w:w="456"/>
        <w:gridCol w:w="1219"/>
        <w:gridCol w:w="1219"/>
        <w:gridCol w:w="1222"/>
        <w:gridCol w:w="1219"/>
        <w:gridCol w:w="1236"/>
      </w:tblGrid>
      <w:tr w:rsidR="00040794">
        <w:trPr>
          <w:trHeight w:val="468"/>
        </w:trPr>
        <w:tc>
          <w:tcPr>
            <w:tcW w:w="2801"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b/>
                <w:sz w:val="24"/>
              </w:rPr>
              <w:t xml:space="preserve">CONTENTS/TOPICS </w:t>
            </w:r>
          </w:p>
        </w:tc>
        <w:tc>
          <w:tcPr>
            <w:tcW w:w="456"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LEVEL 1</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LEVEL 2</w:t>
            </w:r>
            <w:r>
              <w:rPr>
                <w:b/>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pPr>
            <w:r>
              <w:rPr>
                <w:sz w:val="24"/>
              </w:rPr>
              <w:t>LEVEL 3</w:t>
            </w:r>
            <w:r>
              <w:rPr>
                <w:b/>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6" w:right="0" w:firstLine="0"/>
            </w:pPr>
            <w:r>
              <w:rPr>
                <w:sz w:val="24"/>
              </w:rPr>
              <w:t>LEVEL 4</w:t>
            </w:r>
            <w:r>
              <w:rPr>
                <w:b/>
                <w:sz w:val="24"/>
              </w:rPr>
              <w:t xml:space="preserve"> </w:t>
            </w:r>
          </w:p>
        </w:tc>
        <w:tc>
          <w:tcPr>
            <w:tcW w:w="123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TOTAL</w:t>
            </w:r>
            <w:r>
              <w:rPr>
                <w:b/>
                <w:sz w:val="24"/>
              </w:rPr>
              <w:t xml:space="preserve"> </w:t>
            </w:r>
          </w:p>
        </w:tc>
      </w:tr>
      <w:tr w:rsidR="00040794">
        <w:trPr>
          <w:trHeight w:val="845"/>
        </w:trPr>
        <w:tc>
          <w:tcPr>
            <w:tcW w:w="2801" w:type="dxa"/>
            <w:tcBorders>
              <w:top w:val="single" w:sz="4" w:space="0" w:color="000000"/>
              <w:left w:val="single" w:sz="4" w:space="0" w:color="000000"/>
              <w:bottom w:val="single" w:sz="4" w:space="0" w:color="000000"/>
              <w:right w:val="nil"/>
            </w:tcBorders>
          </w:tcPr>
          <w:p w:rsidR="00040794" w:rsidRDefault="005D1784">
            <w:pPr>
              <w:tabs>
                <w:tab w:val="center" w:pos="2046"/>
              </w:tabs>
              <w:spacing w:after="23" w:line="259" w:lineRule="auto"/>
              <w:ind w:left="0" w:right="0" w:firstLine="0"/>
              <w:jc w:val="left"/>
            </w:pPr>
            <w:r>
              <w:rPr>
                <w:sz w:val="24"/>
              </w:rPr>
              <w:lastRenderedPageBreak/>
              <w:t xml:space="preserve">Professional </w:t>
            </w:r>
            <w:r>
              <w:rPr>
                <w:sz w:val="24"/>
              </w:rPr>
              <w:tab/>
              <w:t xml:space="preserve">values </w:t>
            </w:r>
          </w:p>
          <w:p w:rsidR="00040794" w:rsidRDefault="005D1784">
            <w:pPr>
              <w:spacing w:after="0" w:line="259" w:lineRule="auto"/>
              <w:ind w:left="108" w:right="0" w:firstLine="0"/>
              <w:jc w:val="left"/>
            </w:pPr>
            <w:r>
              <w:rPr>
                <w:sz w:val="24"/>
              </w:rPr>
              <w:t xml:space="preserve">attitudes </w:t>
            </w:r>
          </w:p>
        </w:tc>
        <w:tc>
          <w:tcPr>
            <w:tcW w:w="456"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pPr>
            <w:r>
              <w:rPr>
                <w:sz w:val="24"/>
              </w:rPr>
              <w:t xml:space="preserve">and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6" w:right="0" w:firstLine="0"/>
              <w:jc w:val="left"/>
            </w:pPr>
            <w:r>
              <w:rPr>
                <w:sz w:val="24"/>
              </w:rPr>
              <w:t xml:space="preserve"> </w:t>
            </w:r>
          </w:p>
        </w:tc>
        <w:tc>
          <w:tcPr>
            <w:tcW w:w="123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r>
    </w:tbl>
    <w:p w:rsidR="00040794" w:rsidRDefault="00040794">
      <w:pPr>
        <w:spacing w:after="0" w:line="259" w:lineRule="auto"/>
        <w:ind w:left="-1418" w:right="9424" w:firstLine="0"/>
        <w:jc w:val="left"/>
      </w:pPr>
    </w:p>
    <w:tbl>
      <w:tblPr>
        <w:tblStyle w:val="TableGrid"/>
        <w:tblW w:w="9372" w:type="dxa"/>
        <w:tblInd w:w="-108" w:type="dxa"/>
        <w:tblCellMar>
          <w:top w:w="62" w:type="dxa"/>
          <w:left w:w="106" w:type="dxa"/>
          <w:bottom w:w="0" w:type="dxa"/>
          <w:right w:w="48" w:type="dxa"/>
        </w:tblCellMar>
        <w:tblLook w:val="04A0" w:firstRow="1" w:lastRow="0" w:firstColumn="1" w:lastColumn="0" w:noHBand="0" w:noVBand="1"/>
      </w:tblPr>
      <w:tblGrid>
        <w:gridCol w:w="3257"/>
        <w:gridCol w:w="1219"/>
        <w:gridCol w:w="1219"/>
        <w:gridCol w:w="1222"/>
        <w:gridCol w:w="1219"/>
        <w:gridCol w:w="1236"/>
      </w:tblGrid>
      <w:tr w:rsidR="00040794">
        <w:trPr>
          <w:trHeight w:val="1841"/>
        </w:trPr>
        <w:tc>
          <w:tcPr>
            <w:tcW w:w="3257" w:type="dxa"/>
            <w:tcBorders>
              <w:top w:val="single" w:sz="4" w:space="0" w:color="000000"/>
              <w:left w:val="single" w:sz="4" w:space="0" w:color="000000"/>
              <w:bottom w:val="single" w:sz="4" w:space="0" w:color="000000"/>
              <w:right w:val="single" w:sz="4" w:space="0" w:color="000000"/>
            </w:tcBorders>
          </w:tcPr>
          <w:p w:rsidR="00040794" w:rsidRDefault="005D1784">
            <w:pPr>
              <w:numPr>
                <w:ilvl w:val="0"/>
                <w:numId w:val="177"/>
              </w:numPr>
              <w:spacing w:after="0" w:line="259" w:lineRule="auto"/>
              <w:ind w:right="0" w:hanging="360"/>
              <w:jc w:val="left"/>
            </w:pPr>
            <w:r>
              <w:rPr>
                <w:sz w:val="24"/>
              </w:rPr>
              <w:t xml:space="preserve">Professional </w:t>
            </w:r>
          </w:p>
          <w:p w:rsidR="00040794" w:rsidRDefault="005D1784">
            <w:pPr>
              <w:spacing w:after="0" w:line="259" w:lineRule="auto"/>
              <w:ind w:left="0" w:right="368" w:firstLine="0"/>
              <w:jc w:val="center"/>
            </w:pPr>
            <w:r>
              <w:rPr>
                <w:sz w:val="24"/>
              </w:rPr>
              <w:t xml:space="preserve">Development </w:t>
            </w:r>
          </w:p>
          <w:p w:rsidR="00040794" w:rsidRDefault="005D1784">
            <w:pPr>
              <w:spacing w:after="14" w:line="259" w:lineRule="auto"/>
              <w:ind w:left="722" w:right="0" w:firstLine="0"/>
              <w:jc w:val="left"/>
            </w:pPr>
            <w:r>
              <w:rPr>
                <w:sz w:val="24"/>
              </w:rPr>
              <w:t xml:space="preserve"> </w:t>
            </w:r>
          </w:p>
          <w:p w:rsidR="00040794" w:rsidRDefault="005D1784">
            <w:pPr>
              <w:numPr>
                <w:ilvl w:val="0"/>
                <w:numId w:val="177"/>
              </w:numPr>
              <w:spacing w:after="0" w:line="259" w:lineRule="auto"/>
              <w:ind w:right="0" w:hanging="360"/>
              <w:jc w:val="left"/>
            </w:pPr>
            <w:r>
              <w:rPr>
                <w:sz w:val="24"/>
              </w:rPr>
              <w:t xml:space="preserve">Community of practice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6"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6"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22"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2 </w:t>
            </w:r>
          </w:p>
          <w:p w:rsidR="00040794" w:rsidRDefault="005D1784">
            <w:pPr>
              <w:spacing w:after="156"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0" w:right="0" w:firstLine="0"/>
              <w:jc w:val="left"/>
            </w:pPr>
            <w:r>
              <w:rPr>
                <w:sz w:val="24"/>
              </w:rPr>
              <w:t xml:space="preserve"> </w:t>
            </w:r>
          </w:p>
          <w:p w:rsidR="00040794" w:rsidRDefault="005D1784">
            <w:pPr>
              <w:spacing w:after="158" w:line="259" w:lineRule="auto"/>
              <w:ind w:left="0" w:right="0" w:firstLine="0"/>
              <w:jc w:val="left"/>
            </w:pPr>
            <w:r>
              <w:rPr>
                <w:sz w:val="24"/>
              </w:rPr>
              <w:t xml:space="preserve">1 </w:t>
            </w:r>
          </w:p>
          <w:p w:rsidR="00040794" w:rsidRDefault="005D1784">
            <w:pPr>
              <w:spacing w:after="156"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1 </w:t>
            </w:r>
          </w:p>
        </w:tc>
        <w:tc>
          <w:tcPr>
            <w:tcW w:w="1236"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5 </w:t>
            </w:r>
          </w:p>
          <w:p w:rsidR="00040794" w:rsidRDefault="005D1784">
            <w:pPr>
              <w:spacing w:after="156"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4 </w:t>
            </w:r>
          </w:p>
        </w:tc>
      </w:tr>
      <w:tr w:rsidR="00040794">
        <w:trPr>
          <w:trHeight w:val="2758"/>
        </w:trPr>
        <w:tc>
          <w:tcPr>
            <w:tcW w:w="3257" w:type="dxa"/>
            <w:tcBorders>
              <w:top w:val="single" w:sz="4" w:space="0" w:color="000000"/>
              <w:left w:val="single" w:sz="4" w:space="0" w:color="000000"/>
              <w:bottom w:val="single" w:sz="4" w:space="0" w:color="000000"/>
              <w:right w:val="single" w:sz="4" w:space="0" w:color="000000"/>
            </w:tcBorders>
          </w:tcPr>
          <w:p w:rsidR="00040794" w:rsidRDefault="005D1784">
            <w:pPr>
              <w:spacing w:after="234" w:line="259" w:lineRule="auto"/>
              <w:ind w:left="2" w:right="0" w:firstLine="0"/>
              <w:jc w:val="left"/>
            </w:pPr>
            <w:r>
              <w:rPr>
                <w:sz w:val="24"/>
              </w:rPr>
              <w:t xml:space="preserve">Professional knowledge </w:t>
            </w:r>
          </w:p>
          <w:p w:rsidR="00040794" w:rsidRDefault="005D1784">
            <w:pPr>
              <w:numPr>
                <w:ilvl w:val="0"/>
                <w:numId w:val="178"/>
              </w:numPr>
              <w:spacing w:after="0" w:line="259" w:lineRule="auto"/>
              <w:ind w:right="0" w:hanging="360"/>
              <w:jc w:val="left"/>
            </w:pPr>
            <w:r>
              <w:rPr>
                <w:sz w:val="24"/>
              </w:rPr>
              <w:t xml:space="preserve">Policies:  </w:t>
            </w:r>
          </w:p>
          <w:p w:rsidR="00040794" w:rsidRDefault="005D1784">
            <w:pPr>
              <w:spacing w:after="14" w:line="259" w:lineRule="auto"/>
              <w:ind w:left="722" w:right="0" w:firstLine="0"/>
              <w:jc w:val="left"/>
            </w:pPr>
            <w:r>
              <w:rPr>
                <w:sz w:val="24"/>
              </w:rPr>
              <w:t xml:space="preserve"> </w:t>
            </w:r>
          </w:p>
          <w:p w:rsidR="00040794" w:rsidRDefault="005D1784">
            <w:pPr>
              <w:numPr>
                <w:ilvl w:val="0"/>
                <w:numId w:val="178"/>
              </w:numPr>
              <w:spacing w:after="153" w:line="259" w:lineRule="auto"/>
              <w:ind w:right="0" w:hanging="360"/>
              <w:jc w:val="left"/>
            </w:pPr>
            <w:r>
              <w:rPr>
                <w:sz w:val="24"/>
              </w:rPr>
              <w:t xml:space="preserve">Curriculum  </w:t>
            </w:r>
          </w:p>
          <w:p w:rsidR="00040794" w:rsidRDefault="005D1784">
            <w:pPr>
              <w:spacing w:after="233" w:line="259" w:lineRule="auto"/>
              <w:ind w:left="2" w:right="0" w:firstLine="0"/>
              <w:jc w:val="left"/>
            </w:pPr>
            <w:r>
              <w:rPr>
                <w:sz w:val="24"/>
              </w:rPr>
              <w:t xml:space="preserve"> </w:t>
            </w:r>
          </w:p>
          <w:p w:rsidR="00040794" w:rsidRDefault="005D1784">
            <w:pPr>
              <w:numPr>
                <w:ilvl w:val="0"/>
                <w:numId w:val="178"/>
              </w:numPr>
              <w:spacing w:after="0" w:line="259" w:lineRule="auto"/>
              <w:ind w:right="0" w:hanging="360"/>
              <w:jc w:val="left"/>
            </w:pPr>
            <w:r>
              <w:rPr>
                <w:sz w:val="24"/>
              </w:rPr>
              <w:t xml:space="preserve">Knowledge of student: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8" w:line="259" w:lineRule="auto"/>
              <w:ind w:left="2" w:right="0" w:firstLine="0"/>
              <w:jc w:val="left"/>
            </w:pPr>
            <w:r>
              <w:rPr>
                <w:sz w:val="24"/>
              </w:rPr>
              <w:t xml:space="preserve"> </w:t>
            </w:r>
          </w:p>
          <w:p w:rsidR="00040794" w:rsidRDefault="005D1784">
            <w:pPr>
              <w:spacing w:after="156" w:line="259" w:lineRule="auto"/>
              <w:ind w:left="2" w:right="0" w:firstLine="0"/>
              <w:jc w:val="left"/>
            </w:pPr>
            <w:r>
              <w:rPr>
                <w:sz w:val="24"/>
              </w:rPr>
              <w:t xml:space="preserve">1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22"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8" w:line="259" w:lineRule="auto"/>
              <w:ind w:left="2" w:right="0" w:firstLine="0"/>
              <w:jc w:val="left"/>
            </w:pPr>
            <w:r>
              <w:rPr>
                <w:sz w:val="24"/>
              </w:rPr>
              <w:t xml:space="preserve"> </w:t>
            </w:r>
          </w:p>
          <w:p w:rsidR="00040794" w:rsidRDefault="005D1784">
            <w:pPr>
              <w:spacing w:after="156" w:line="259" w:lineRule="auto"/>
              <w:ind w:left="2" w:right="0" w:firstLine="0"/>
              <w:jc w:val="left"/>
            </w:pPr>
            <w:r>
              <w:rPr>
                <w:sz w:val="24"/>
              </w:rPr>
              <w:t xml:space="preserve">1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2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0" w:right="0" w:firstLine="0"/>
              <w:jc w:val="left"/>
            </w:pPr>
            <w:r>
              <w:rPr>
                <w:sz w:val="24"/>
              </w:rPr>
              <w:t xml:space="preserve"> </w:t>
            </w:r>
          </w:p>
          <w:p w:rsidR="00040794" w:rsidRDefault="005D1784">
            <w:pPr>
              <w:spacing w:after="158" w:line="259" w:lineRule="auto"/>
              <w:ind w:left="0" w:right="0" w:firstLine="0"/>
              <w:jc w:val="left"/>
            </w:pPr>
            <w:r>
              <w:rPr>
                <w:sz w:val="24"/>
              </w:rPr>
              <w:t xml:space="preserve"> </w:t>
            </w:r>
          </w:p>
          <w:p w:rsidR="00040794" w:rsidRDefault="005D1784">
            <w:pPr>
              <w:spacing w:after="158" w:line="259" w:lineRule="auto"/>
              <w:ind w:left="0" w:right="0" w:firstLine="0"/>
              <w:jc w:val="left"/>
            </w:pPr>
            <w:r>
              <w:rPr>
                <w:sz w:val="24"/>
              </w:rPr>
              <w:t xml:space="preserve"> </w:t>
            </w:r>
          </w:p>
          <w:p w:rsidR="00040794" w:rsidRDefault="005D1784">
            <w:pPr>
              <w:spacing w:after="156" w:line="259" w:lineRule="auto"/>
              <w:ind w:left="0" w:right="0" w:firstLine="0"/>
              <w:jc w:val="left"/>
            </w:pPr>
            <w:r>
              <w:rPr>
                <w:sz w:val="24"/>
              </w:rPr>
              <w:t xml:space="preserve">1 </w:t>
            </w:r>
          </w:p>
          <w:p w:rsidR="00040794" w:rsidRDefault="005D1784">
            <w:pPr>
              <w:spacing w:after="158"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1 </w:t>
            </w:r>
          </w:p>
        </w:tc>
        <w:tc>
          <w:tcPr>
            <w:tcW w:w="1236"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3 </w:t>
            </w:r>
          </w:p>
          <w:p w:rsidR="00040794" w:rsidRDefault="005D1784">
            <w:pPr>
              <w:spacing w:after="158" w:line="259" w:lineRule="auto"/>
              <w:ind w:left="2" w:right="0" w:firstLine="0"/>
              <w:jc w:val="left"/>
            </w:pPr>
            <w:r>
              <w:rPr>
                <w:sz w:val="24"/>
              </w:rPr>
              <w:t xml:space="preserve"> </w:t>
            </w:r>
          </w:p>
          <w:p w:rsidR="00040794" w:rsidRDefault="005D1784">
            <w:pPr>
              <w:spacing w:after="156" w:line="259" w:lineRule="auto"/>
              <w:ind w:left="2" w:right="0" w:firstLine="0"/>
              <w:jc w:val="left"/>
            </w:pPr>
            <w:r>
              <w:rPr>
                <w:sz w:val="24"/>
              </w:rPr>
              <w:t xml:space="preserve">4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4 </w:t>
            </w:r>
          </w:p>
        </w:tc>
      </w:tr>
      <w:tr w:rsidR="00040794">
        <w:trPr>
          <w:trHeight w:val="2758"/>
        </w:trPr>
        <w:tc>
          <w:tcPr>
            <w:tcW w:w="3257" w:type="dxa"/>
            <w:tcBorders>
              <w:top w:val="single" w:sz="4" w:space="0" w:color="000000"/>
              <w:left w:val="single" w:sz="4" w:space="0" w:color="000000"/>
              <w:bottom w:val="single" w:sz="4" w:space="0" w:color="000000"/>
              <w:right w:val="single" w:sz="4" w:space="0" w:color="000000"/>
            </w:tcBorders>
          </w:tcPr>
          <w:p w:rsidR="00040794" w:rsidRDefault="005D1784">
            <w:pPr>
              <w:spacing w:after="235" w:line="259" w:lineRule="auto"/>
              <w:ind w:left="2" w:right="0" w:firstLine="0"/>
              <w:jc w:val="left"/>
            </w:pPr>
            <w:r>
              <w:rPr>
                <w:sz w:val="24"/>
              </w:rPr>
              <w:t xml:space="preserve">Professional practice  </w:t>
            </w:r>
          </w:p>
          <w:p w:rsidR="00040794" w:rsidRDefault="005D1784">
            <w:pPr>
              <w:numPr>
                <w:ilvl w:val="0"/>
                <w:numId w:val="179"/>
              </w:numPr>
              <w:spacing w:after="0" w:line="267" w:lineRule="auto"/>
              <w:ind w:right="0" w:hanging="360"/>
              <w:jc w:val="left"/>
            </w:pPr>
            <w:r>
              <w:rPr>
                <w:sz w:val="24"/>
              </w:rPr>
              <w:t xml:space="preserve">Managing the learning environment </w:t>
            </w:r>
          </w:p>
          <w:p w:rsidR="00040794" w:rsidRDefault="005D1784">
            <w:pPr>
              <w:spacing w:after="14" w:line="259" w:lineRule="auto"/>
              <w:ind w:left="722" w:right="0" w:firstLine="0"/>
              <w:jc w:val="left"/>
            </w:pPr>
            <w:r>
              <w:rPr>
                <w:sz w:val="24"/>
              </w:rPr>
              <w:t xml:space="preserve"> </w:t>
            </w:r>
          </w:p>
          <w:p w:rsidR="00040794" w:rsidRDefault="005D1784">
            <w:pPr>
              <w:numPr>
                <w:ilvl w:val="0"/>
                <w:numId w:val="179"/>
              </w:numPr>
              <w:spacing w:after="0" w:line="259" w:lineRule="auto"/>
              <w:ind w:right="0" w:hanging="360"/>
              <w:jc w:val="left"/>
            </w:pPr>
            <w:r>
              <w:rPr>
                <w:sz w:val="24"/>
              </w:rPr>
              <w:t xml:space="preserve">Teaching and learning </w:t>
            </w:r>
          </w:p>
          <w:p w:rsidR="00040794" w:rsidRDefault="005D1784">
            <w:pPr>
              <w:spacing w:after="14" w:line="259" w:lineRule="auto"/>
              <w:ind w:left="722" w:right="0" w:firstLine="0"/>
              <w:jc w:val="left"/>
            </w:pPr>
            <w:r>
              <w:rPr>
                <w:sz w:val="24"/>
              </w:rPr>
              <w:t xml:space="preserve"> </w:t>
            </w:r>
          </w:p>
          <w:p w:rsidR="00040794" w:rsidRDefault="005D1784">
            <w:pPr>
              <w:numPr>
                <w:ilvl w:val="0"/>
                <w:numId w:val="179"/>
              </w:numPr>
              <w:spacing w:after="0" w:line="259" w:lineRule="auto"/>
              <w:ind w:right="0" w:hanging="360"/>
              <w:jc w:val="left"/>
            </w:pPr>
            <w:r>
              <w:rPr>
                <w:sz w:val="24"/>
              </w:rPr>
              <w:t xml:space="preserve">Assessment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6"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2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 </w:t>
            </w:r>
          </w:p>
          <w:p w:rsidR="00040794" w:rsidRDefault="005D1784">
            <w:pPr>
              <w:spacing w:after="156"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3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1 </w:t>
            </w:r>
          </w:p>
        </w:tc>
        <w:tc>
          <w:tcPr>
            <w:tcW w:w="1222"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2 </w:t>
            </w:r>
          </w:p>
          <w:p w:rsidR="00040794" w:rsidRDefault="005D1784">
            <w:pPr>
              <w:spacing w:after="156"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3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2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0" w:right="0" w:firstLine="0"/>
              <w:jc w:val="left"/>
            </w:pPr>
            <w:r>
              <w:rPr>
                <w:sz w:val="24"/>
              </w:rPr>
              <w:t xml:space="preserve"> </w:t>
            </w:r>
          </w:p>
          <w:p w:rsidR="00040794" w:rsidRDefault="005D1784">
            <w:pPr>
              <w:spacing w:after="158" w:line="259" w:lineRule="auto"/>
              <w:ind w:left="0" w:right="0" w:firstLine="0"/>
              <w:jc w:val="left"/>
            </w:pPr>
            <w:r>
              <w:rPr>
                <w:sz w:val="24"/>
              </w:rPr>
              <w:t xml:space="preserve">1 </w:t>
            </w:r>
          </w:p>
          <w:p w:rsidR="00040794" w:rsidRDefault="005D1784">
            <w:pPr>
              <w:spacing w:after="156" w:line="259" w:lineRule="auto"/>
              <w:ind w:left="0" w:right="0" w:firstLine="0"/>
              <w:jc w:val="left"/>
            </w:pPr>
            <w:r>
              <w:rPr>
                <w:sz w:val="24"/>
              </w:rPr>
              <w:t xml:space="preserve"> </w:t>
            </w:r>
          </w:p>
          <w:p w:rsidR="00040794" w:rsidRDefault="005D1784">
            <w:pPr>
              <w:spacing w:after="158" w:line="259" w:lineRule="auto"/>
              <w:ind w:left="0" w:right="0" w:firstLine="0"/>
              <w:jc w:val="left"/>
            </w:pPr>
            <w:r>
              <w:rPr>
                <w:sz w:val="24"/>
              </w:rPr>
              <w:t xml:space="preserve">2 </w:t>
            </w:r>
          </w:p>
          <w:p w:rsidR="00040794" w:rsidRDefault="005D1784">
            <w:pPr>
              <w:spacing w:after="158"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1 </w:t>
            </w:r>
          </w:p>
        </w:tc>
        <w:tc>
          <w:tcPr>
            <w:tcW w:w="1236"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5 </w:t>
            </w:r>
          </w:p>
          <w:p w:rsidR="00040794" w:rsidRDefault="005D1784">
            <w:pPr>
              <w:spacing w:after="156" w:line="259" w:lineRule="auto"/>
              <w:ind w:left="2" w:right="0" w:firstLine="0"/>
              <w:jc w:val="left"/>
            </w:pPr>
            <w:r>
              <w:rPr>
                <w:sz w:val="24"/>
              </w:rPr>
              <w:t xml:space="preserve"> </w:t>
            </w:r>
          </w:p>
          <w:p w:rsidR="00040794" w:rsidRDefault="005D1784">
            <w:pPr>
              <w:spacing w:after="158" w:line="259" w:lineRule="auto"/>
              <w:ind w:left="2" w:right="0" w:firstLine="0"/>
              <w:jc w:val="left"/>
            </w:pPr>
            <w:r>
              <w:rPr>
                <w:sz w:val="24"/>
              </w:rPr>
              <w:t xml:space="preserve">10 </w:t>
            </w:r>
          </w:p>
          <w:p w:rsidR="00040794" w:rsidRDefault="005D1784">
            <w:pPr>
              <w:spacing w:after="158" w:line="259" w:lineRule="auto"/>
              <w:ind w:left="2" w:right="0" w:firstLine="0"/>
              <w:jc w:val="left"/>
            </w:pPr>
            <w:r>
              <w:rPr>
                <w:sz w:val="24"/>
              </w:rPr>
              <w:t xml:space="preserve"> </w:t>
            </w:r>
          </w:p>
          <w:p w:rsidR="00040794" w:rsidRDefault="005D1784">
            <w:pPr>
              <w:spacing w:after="0" w:line="259" w:lineRule="auto"/>
              <w:ind w:left="2" w:right="0" w:firstLine="0"/>
              <w:jc w:val="left"/>
            </w:pPr>
            <w:r>
              <w:rPr>
                <w:sz w:val="24"/>
              </w:rPr>
              <w:t xml:space="preserve">5 </w:t>
            </w:r>
          </w:p>
        </w:tc>
      </w:tr>
      <w:tr w:rsidR="00040794">
        <w:trPr>
          <w:trHeight w:val="528"/>
        </w:trPr>
        <w:tc>
          <w:tcPr>
            <w:tcW w:w="3257"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8 (20%)</w:t>
            </w:r>
            <w:r>
              <w:rPr>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10(25%)</w:t>
            </w:r>
            <w:r>
              <w:rPr>
                <w:sz w:val="24"/>
              </w:rPr>
              <w:t xml:space="preserve"> </w:t>
            </w:r>
          </w:p>
        </w:tc>
        <w:tc>
          <w:tcPr>
            <w:tcW w:w="122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14 (35%)</w:t>
            </w:r>
            <w:r>
              <w:rPr>
                <w:sz w:val="24"/>
              </w:rPr>
              <w:t xml:space="preserve"> </w:t>
            </w:r>
          </w:p>
        </w:tc>
        <w:tc>
          <w:tcPr>
            <w:tcW w:w="121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8 (20%)</w:t>
            </w:r>
            <w:r>
              <w:rPr>
                <w:sz w:val="24"/>
              </w:rPr>
              <w:t xml:space="preserve"> </w:t>
            </w:r>
          </w:p>
        </w:tc>
        <w:tc>
          <w:tcPr>
            <w:tcW w:w="123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40</w:t>
            </w:r>
            <w:r>
              <w:rPr>
                <w:sz w:val="24"/>
              </w:rPr>
              <w:t xml:space="preserve"> </w:t>
            </w:r>
          </w:p>
        </w:tc>
      </w:tr>
    </w:tbl>
    <w:p w:rsidR="00040794" w:rsidRDefault="005D1784">
      <w:pPr>
        <w:spacing w:after="158" w:line="259" w:lineRule="auto"/>
        <w:ind w:right="0"/>
        <w:jc w:val="left"/>
      </w:pPr>
      <w:r>
        <w:rPr>
          <w:b/>
          <w:sz w:val="24"/>
        </w:rPr>
        <w:t xml:space="preserve">CONTENT FOR THE LITERACY GTLE </w:t>
      </w:r>
    </w:p>
    <w:p w:rsidR="00040794" w:rsidRDefault="005D1784">
      <w:pPr>
        <w:spacing w:after="0" w:line="259" w:lineRule="auto"/>
        <w:ind w:left="0" w:right="3196" w:firstLine="0"/>
        <w:jc w:val="right"/>
      </w:pPr>
      <w:r>
        <w:rPr>
          <w:b/>
          <w:sz w:val="24"/>
        </w:rPr>
        <w:t xml:space="preserve">  </w:t>
      </w:r>
    </w:p>
    <w:tbl>
      <w:tblPr>
        <w:tblStyle w:val="TableGrid"/>
        <w:tblW w:w="9072" w:type="dxa"/>
        <w:tblInd w:w="-679" w:type="dxa"/>
        <w:tblCellMar>
          <w:top w:w="61" w:type="dxa"/>
          <w:left w:w="106" w:type="dxa"/>
          <w:bottom w:w="0" w:type="dxa"/>
          <w:right w:w="79" w:type="dxa"/>
        </w:tblCellMar>
        <w:tblLook w:val="04A0" w:firstRow="1" w:lastRow="0" w:firstColumn="1" w:lastColumn="0" w:noHBand="0" w:noVBand="1"/>
      </w:tblPr>
      <w:tblGrid>
        <w:gridCol w:w="3259"/>
        <w:gridCol w:w="5813"/>
      </w:tblGrid>
      <w:tr w:rsidR="00040794">
        <w:trPr>
          <w:trHeight w:val="46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CONTENTS/TOPICS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COMPETENCIES</w:t>
            </w:r>
            <w:r>
              <w:rPr>
                <w:sz w:val="24"/>
              </w:rPr>
              <w:t xml:space="preserve"> </w:t>
            </w:r>
          </w:p>
        </w:tc>
      </w:tr>
      <w:tr w:rsidR="00040794">
        <w:trPr>
          <w:trHeight w:val="845"/>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Arrangement of Adjectives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Correct sequence of adjectives when more than one modify a</w:t>
            </w:r>
            <w:r>
              <w:rPr>
                <w:sz w:val="24"/>
              </w:rPr>
              <w:t xml:space="preserve"> </w:t>
            </w:r>
            <w:r>
              <w:rPr>
                <w:i/>
                <w:sz w:val="24"/>
              </w:rPr>
              <w:t>noun</w:t>
            </w:r>
            <w:r>
              <w:rPr>
                <w:sz w:val="24"/>
              </w:rPr>
              <w:t xml:space="preserve"> </w:t>
            </w:r>
          </w:p>
        </w:tc>
      </w:tr>
      <w:tr w:rsidR="00040794">
        <w:trPr>
          <w:trHeight w:val="1361"/>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lastRenderedPageBreak/>
              <w:t xml:space="preserve">Concord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numPr>
                <w:ilvl w:val="0"/>
                <w:numId w:val="180"/>
              </w:numPr>
              <w:spacing w:after="23" w:line="262" w:lineRule="auto"/>
              <w:ind w:right="0" w:hanging="1046"/>
              <w:jc w:val="left"/>
            </w:pPr>
            <w:r>
              <w:rPr>
                <w:i/>
                <w:sz w:val="24"/>
              </w:rPr>
              <w:t xml:space="preserve">Correct agreement between a subject and its verb. </w:t>
            </w:r>
          </w:p>
          <w:p w:rsidR="00040794" w:rsidRDefault="005D1784">
            <w:pPr>
              <w:numPr>
                <w:ilvl w:val="0"/>
                <w:numId w:val="180"/>
              </w:numPr>
              <w:spacing w:after="0" w:line="259" w:lineRule="auto"/>
              <w:ind w:right="0" w:hanging="1046"/>
              <w:jc w:val="left"/>
            </w:pPr>
            <w:r>
              <w:rPr>
                <w:i/>
                <w:sz w:val="24"/>
              </w:rPr>
              <w:t xml:space="preserve">Correct agreement between a pronoun and its antecedent </w:t>
            </w:r>
          </w:p>
        </w:tc>
      </w:tr>
      <w:tr w:rsidR="00040794">
        <w:trPr>
          <w:trHeight w:val="845"/>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Direct/Indirect Speech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Changing a direct speech to an indirect speech and vice</w:t>
            </w:r>
            <w:r>
              <w:rPr>
                <w:sz w:val="24"/>
              </w:rPr>
              <w:t xml:space="preserve"> </w:t>
            </w:r>
            <w:r>
              <w:rPr>
                <w:i/>
                <w:sz w:val="24"/>
              </w:rPr>
              <w:t>versa</w:t>
            </w:r>
            <w:r>
              <w:rPr>
                <w:sz w:val="24"/>
              </w:rPr>
              <w:t xml:space="preserve"> </w:t>
            </w:r>
          </w:p>
        </w:tc>
      </w:tr>
      <w:tr w:rsidR="00040794">
        <w:trPr>
          <w:trHeight w:val="766"/>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Synonyms/Antonyms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Identifying words or expressions having similar meaning or having opposite meaning</w:t>
            </w:r>
            <w:r>
              <w:rPr>
                <w:sz w:val="24"/>
              </w:rPr>
              <w:t xml:space="preserve"> </w:t>
            </w:r>
          </w:p>
        </w:tc>
      </w:tr>
      <w:tr w:rsidR="00040794">
        <w:trPr>
          <w:trHeight w:val="165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Voice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7" w:lineRule="auto"/>
              <w:ind w:left="2" w:right="0" w:firstLine="0"/>
              <w:jc w:val="left"/>
            </w:pPr>
            <w:r>
              <w:rPr>
                <w:i/>
                <w:sz w:val="24"/>
              </w:rPr>
              <w:t xml:space="preserve">Ability to change sentences from active voice to passive voice </w:t>
            </w:r>
          </w:p>
          <w:p w:rsidR="00040794" w:rsidRDefault="005D1784">
            <w:pPr>
              <w:spacing w:after="0" w:line="259" w:lineRule="auto"/>
              <w:ind w:left="2" w:right="0" w:firstLine="0"/>
              <w:jc w:val="left"/>
            </w:pPr>
            <w:r>
              <w:rPr>
                <w:i/>
                <w:sz w:val="24"/>
              </w:rPr>
              <w:t xml:space="preserve"> </w:t>
            </w:r>
          </w:p>
          <w:p w:rsidR="00040794" w:rsidRDefault="005D1784">
            <w:pPr>
              <w:spacing w:after="0" w:line="259" w:lineRule="auto"/>
              <w:ind w:left="2" w:right="0" w:firstLine="0"/>
              <w:jc w:val="left"/>
            </w:pPr>
            <w:r>
              <w:rPr>
                <w:i/>
                <w:sz w:val="24"/>
              </w:rPr>
              <w:t xml:space="preserve">Ability to change sentences from passive voice to active voice </w:t>
            </w:r>
          </w:p>
        </w:tc>
      </w:tr>
      <w:tr w:rsidR="00040794">
        <w:trPr>
          <w:trHeight w:val="46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Identifying errors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Identifying different kinds of errors in a given passage </w:t>
            </w:r>
          </w:p>
        </w:tc>
      </w:tr>
      <w:tr w:rsidR="00040794">
        <w:trPr>
          <w:trHeight w:val="52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Sequence of tense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 xml:space="preserve">Correct use of tense types in sentences </w:t>
            </w:r>
          </w:p>
        </w:tc>
      </w:tr>
      <w:tr w:rsidR="00040794">
        <w:trPr>
          <w:trHeight w:val="845"/>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Conditional Sentence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 xml:space="preserve">Appropriate use of the three types of conditional sentences </w:t>
            </w:r>
          </w:p>
        </w:tc>
      </w:tr>
      <w:tr w:rsidR="00040794">
        <w:trPr>
          <w:trHeight w:val="46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Idiomatic Expression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Identifying the correct meaning of idiomatic expressions</w:t>
            </w:r>
            <w:r>
              <w:rPr>
                <w:sz w:val="24"/>
              </w:rPr>
              <w:t xml:space="preserve"> </w:t>
            </w:r>
          </w:p>
        </w:tc>
      </w:tr>
      <w:tr w:rsidR="00040794">
        <w:trPr>
          <w:trHeight w:val="46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Tag Questions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Correct use of question and answer tags</w:t>
            </w:r>
            <w:r>
              <w:rPr>
                <w:sz w:val="24"/>
              </w:rPr>
              <w:t xml:space="preserve"> </w:t>
            </w:r>
          </w:p>
        </w:tc>
      </w:tr>
      <w:tr w:rsidR="00040794">
        <w:trPr>
          <w:trHeight w:val="46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Relative Pronouns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Appropriate use of relative pronouns</w:t>
            </w:r>
            <w:r>
              <w:rPr>
                <w:sz w:val="24"/>
              </w:rPr>
              <w:t xml:space="preserve"> </w:t>
            </w:r>
          </w:p>
        </w:tc>
      </w:tr>
      <w:tr w:rsidR="00040794">
        <w:trPr>
          <w:trHeight w:val="46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Preposition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Appropriate use of prepositions</w:t>
            </w:r>
            <w:r>
              <w:rPr>
                <w:sz w:val="24"/>
              </w:rPr>
              <w:t xml:space="preserve"> </w:t>
            </w:r>
          </w:p>
        </w:tc>
      </w:tr>
      <w:tr w:rsidR="00040794">
        <w:trPr>
          <w:trHeight w:val="466"/>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Conjunction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i/>
                <w:sz w:val="24"/>
              </w:rPr>
              <w:t>Appropriate use of different types of conjunctions</w:t>
            </w:r>
            <w:r>
              <w:rPr>
                <w:sz w:val="24"/>
              </w:rPr>
              <w:t xml:space="preserve"> </w:t>
            </w:r>
          </w:p>
        </w:tc>
      </w:tr>
      <w:tr w:rsidR="00040794">
        <w:trPr>
          <w:trHeight w:val="528"/>
        </w:trPr>
        <w:tc>
          <w:tcPr>
            <w:tcW w:w="325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Phrasal verbs </w:t>
            </w:r>
          </w:p>
        </w:tc>
        <w:tc>
          <w:tcPr>
            <w:tcW w:w="581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362" w:right="0" w:firstLine="0"/>
              <w:jc w:val="left"/>
            </w:pPr>
            <w:r>
              <w:rPr>
                <w:i/>
                <w:sz w:val="24"/>
              </w:rPr>
              <w:t xml:space="preserve">Identifying the meaning of phrasal verbs </w:t>
            </w:r>
          </w:p>
        </w:tc>
      </w:tr>
    </w:tbl>
    <w:p w:rsidR="00040794" w:rsidRDefault="005D1784">
      <w:pPr>
        <w:spacing w:after="0" w:line="259" w:lineRule="auto"/>
        <w:ind w:left="360" w:right="0" w:firstLine="0"/>
        <w:jc w:val="left"/>
      </w:pPr>
      <w:r>
        <w:rPr>
          <w:b/>
          <w:i/>
          <w:sz w:val="24"/>
        </w:rPr>
        <w:t xml:space="preserve"> </w:t>
      </w:r>
    </w:p>
    <w:p w:rsidR="00040794" w:rsidRDefault="005D1784">
      <w:pPr>
        <w:spacing w:after="0" w:line="259" w:lineRule="auto"/>
        <w:ind w:left="0" w:right="0" w:firstLine="0"/>
        <w:jc w:val="left"/>
      </w:pPr>
      <w:r>
        <w:rPr>
          <w:b/>
          <w:i/>
          <w:sz w:val="24"/>
        </w:rPr>
        <w:t xml:space="preserve">TABLE OF SPECIFICATION </w:t>
      </w:r>
    </w:p>
    <w:tbl>
      <w:tblPr>
        <w:tblStyle w:val="TableGrid"/>
        <w:tblW w:w="9598" w:type="dxa"/>
        <w:tblInd w:w="-108" w:type="dxa"/>
        <w:tblCellMar>
          <w:top w:w="62" w:type="dxa"/>
          <w:left w:w="106" w:type="dxa"/>
          <w:bottom w:w="0" w:type="dxa"/>
          <w:right w:w="48" w:type="dxa"/>
        </w:tblCellMar>
        <w:tblLook w:val="04A0" w:firstRow="1" w:lastRow="0" w:firstColumn="1" w:lastColumn="0" w:noHBand="0" w:noVBand="1"/>
      </w:tblPr>
      <w:tblGrid>
        <w:gridCol w:w="2497"/>
        <w:gridCol w:w="1421"/>
        <w:gridCol w:w="1418"/>
        <w:gridCol w:w="1418"/>
        <w:gridCol w:w="1418"/>
        <w:gridCol w:w="1426"/>
      </w:tblGrid>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pPr>
            <w:r>
              <w:rPr>
                <w:b/>
                <w:sz w:val="24"/>
              </w:rPr>
              <w:t xml:space="preserve">CONTENTS/TOPICS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1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LEVEL 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3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4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TOTAL </w:t>
            </w:r>
          </w:p>
        </w:tc>
      </w:tr>
      <w:tr w:rsidR="00040794">
        <w:trPr>
          <w:trHeight w:val="766"/>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Arrangement of </w:t>
            </w:r>
          </w:p>
          <w:p w:rsidR="00040794" w:rsidRDefault="005D1784">
            <w:pPr>
              <w:spacing w:after="0" w:line="259" w:lineRule="auto"/>
              <w:ind w:left="2" w:right="0" w:firstLine="0"/>
              <w:jc w:val="left"/>
            </w:pPr>
            <w:r>
              <w:rPr>
                <w:sz w:val="24"/>
              </w:rPr>
              <w:t xml:space="preserve">Adjectives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Concord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lastRenderedPageBreak/>
              <w:t xml:space="preserve">Direct/Indirect Speech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4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4 </w:t>
            </w:r>
          </w:p>
        </w:tc>
      </w:tr>
      <w:tr w:rsidR="00040794">
        <w:trPr>
          <w:trHeight w:val="466"/>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Synonyms/Antonyms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Voice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4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4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Identifying errors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4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4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Sequence of tenses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Conditional Sentence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Idiomatic Expression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Tag Questions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Relative Pronouns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Preposition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Conjunction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Phrasal verbs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2 </w:t>
            </w:r>
          </w:p>
        </w:tc>
      </w:tr>
      <w:tr w:rsidR="00040794">
        <w:trPr>
          <w:trHeight w:val="468"/>
        </w:trPr>
        <w:tc>
          <w:tcPr>
            <w:tcW w:w="2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722" w:right="0" w:firstLine="0"/>
              <w:jc w:val="left"/>
            </w:pPr>
            <w:r>
              <w:rPr>
                <w:b/>
                <w:sz w:val="24"/>
              </w:rPr>
              <w:t xml:space="preserve"> </w:t>
            </w:r>
          </w:p>
        </w:tc>
        <w:tc>
          <w:tcPr>
            <w:tcW w:w="142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8 (20%)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 xml:space="preserve">8 (25%)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10 (35%) </w:t>
            </w:r>
          </w:p>
        </w:tc>
        <w:tc>
          <w:tcPr>
            <w:tcW w:w="141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8 (20%) </w:t>
            </w:r>
          </w:p>
        </w:tc>
        <w:tc>
          <w:tcPr>
            <w:tcW w:w="142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34 </w:t>
            </w:r>
          </w:p>
        </w:tc>
      </w:tr>
    </w:tbl>
    <w:p w:rsidR="00040794" w:rsidRDefault="005D1784">
      <w:pPr>
        <w:spacing w:after="0" w:line="259" w:lineRule="auto"/>
        <w:ind w:left="0" w:right="0" w:firstLine="0"/>
        <w:jc w:val="left"/>
      </w:pPr>
      <w:r>
        <w:rPr>
          <w:b/>
          <w:sz w:val="24"/>
        </w:rPr>
        <w:t xml:space="preserve"> </w:t>
      </w:r>
      <w:r>
        <w:rPr>
          <w:i/>
          <w:sz w:val="24"/>
        </w:rPr>
        <w:t xml:space="preserve">Note: Select any 3 from Idioms to Phrasal Verbs for a Set of Questions </w:t>
      </w:r>
      <w:r>
        <w:rPr>
          <w:i/>
          <w:sz w:val="24"/>
        </w:rPr>
        <w:tab/>
        <w:t xml:space="preserve"> </w:t>
      </w:r>
      <w:r>
        <w:rPr>
          <w:b/>
          <w:sz w:val="24"/>
        </w:rPr>
        <w:t xml:space="preserve">CONTENT FOR THE NUMERACY GTLE  </w:t>
      </w:r>
    </w:p>
    <w:p w:rsidR="00040794" w:rsidRDefault="005D1784">
      <w:pPr>
        <w:spacing w:after="251" w:line="259" w:lineRule="auto"/>
        <w:ind w:left="0" w:right="0" w:firstLine="0"/>
        <w:jc w:val="left"/>
      </w:pPr>
      <w:r>
        <w:rPr>
          <w:sz w:val="24"/>
        </w:rPr>
        <w:t xml:space="preserve"> </w:t>
      </w:r>
    </w:p>
    <w:p w:rsidR="00040794" w:rsidRDefault="005D1784">
      <w:pPr>
        <w:tabs>
          <w:tab w:val="center" w:pos="3878"/>
        </w:tabs>
        <w:spacing w:after="0" w:line="259" w:lineRule="auto"/>
        <w:ind w:left="0" w:right="0" w:firstLine="0"/>
        <w:jc w:val="left"/>
      </w:pPr>
      <w:r>
        <w:rPr>
          <w:b/>
          <w:sz w:val="24"/>
        </w:rPr>
        <w:t xml:space="preserve">APPENDIX A </w:t>
      </w:r>
      <w:r>
        <w:rPr>
          <w:b/>
          <w:sz w:val="24"/>
        </w:rPr>
        <w:tab/>
        <w:t xml:space="preserve">NUMERACY COMPETENCIES </w:t>
      </w:r>
    </w:p>
    <w:tbl>
      <w:tblPr>
        <w:tblStyle w:val="TableGrid"/>
        <w:tblW w:w="9898" w:type="dxa"/>
        <w:tblInd w:w="-292" w:type="dxa"/>
        <w:tblCellMar>
          <w:top w:w="119" w:type="dxa"/>
          <w:left w:w="0" w:type="dxa"/>
          <w:bottom w:w="0" w:type="dxa"/>
          <w:right w:w="72" w:type="dxa"/>
        </w:tblCellMar>
        <w:tblLook w:val="04A0" w:firstRow="1" w:lastRow="0" w:firstColumn="1" w:lastColumn="0" w:noHBand="0" w:noVBand="1"/>
      </w:tblPr>
      <w:tblGrid>
        <w:gridCol w:w="1713"/>
        <w:gridCol w:w="468"/>
        <w:gridCol w:w="2952"/>
        <w:gridCol w:w="468"/>
        <w:gridCol w:w="4297"/>
      </w:tblGrid>
      <w:tr w:rsidR="00040794">
        <w:trPr>
          <w:trHeight w:val="403"/>
        </w:trPr>
        <w:tc>
          <w:tcPr>
            <w:tcW w:w="1712"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07" w:right="0" w:firstLine="0"/>
              <w:jc w:val="left"/>
            </w:pPr>
            <w:r>
              <w:rPr>
                <w:b/>
                <w:sz w:val="24"/>
              </w:rPr>
              <w:t xml:space="preserve">Domain </w:t>
            </w:r>
          </w:p>
        </w:tc>
        <w:tc>
          <w:tcPr>
            <w:tcW w:w="3420" w:type="dxa"/>
            <w:gridSpan w:val="2"/>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08" w:right="0" w:firstLine="0"/>
              <w:jc w:val="left"/>
            </w:pPr>
            <w:r>
              <w:rPr>
                <w:b/>
                <w:sz w:val="24"/>
              </w:rPr>
              <w:t xml:space="preserve">Subdomain </w:t>
            </w:r>
          </w:p>
        </w:tc>
        <w:tc>
          <w:tcPr>
            <w:tcW w:w="4765" w:type="dxa"/>
            <w:gridSpan w:val="2"/>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08" w:right="0" w:firstLine="0"/>
              <w:jc w:val="left"/>
            </w:pPr>
            <w:r>
              <w:rPr>
                <w:b/>
                <w:sz w:val="24"/>
              </w:rPr>
              <w:t xml:space="preserve">Competencies </w:t>
            </w:r>
          </w:p>
        </w:tc>
      </w:tr>
      <w:tr w:rsidR="00040794">
        <w:trPr>
          <w:trHeight w:val="1235"/>
        </w:trPr>
        <w:tc>
          <w:tcPr>
            <w:tcW w:w="1712" w:type="dxa"/>
            <w:vMerge w:val="restart"/>
            <w:tcBorders>
              <w:top w:val="single" w:sz="4" w:space="0" w:color="000000"/>
              <w:left w:val="single" w:sz="4" w:space="0" w:color="000000"/>
              <w:bottom w:val="single" w:sz="4" w:space="0" w:color="000000"/>
              <w:right w:val="single" w:sz="4" w:space="0" w:color="000000"/>
            </w:tcBorders>
          </w:tcPr>
          <w:p w:rsidR="00040794" w:rsidRDefault="005D1784">
            <w:pPr>
              <w:spacing w:after="39" w:line="259" w:lineRule="auto"/>
              <w:ind w:left="107" w:right="0" w:firstLine="0"/>
              <w:jc w:val="left"/>
            </w:pPr>
            <w:r>
              <w:rPr>
                <w:b/>
                <w:sz w:val="24"/>
              </w:rPr>
              <w:t xml:space="preserve">N  </w:t>
            </w:r>
          </w:p>
          <w:p w:rsidR="00040794" w:rsidRDefault="005D1784">
            <w:pPr>
              <w:spacing w:after="0" w:line="259" w:lineRule="auto"/>
              <w:ind w:left="107" w:right="0" w:firstLine="0"/>
              <w:jc w:val="left"/>
            </w:pPr>
            <w:r>
              <w:rPr>
                <w:b/>
                <w:sz w:val="24"/>
              </w:rPr>
              <w:t>(Number)</w:t>
            </w:r>
            <w:r>
              <w:rPr>
                <w:sz w:val="24"/>
              </w:rPr>
              <w:t xml:space="preserv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Place value, relative magnitude of numbers including decimals and integers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Demonstrate conceptual understanding of place value of base ten numbers (including decimals and integers) and the relative magnitude of numbers. </w:t>
            </w:r>
          </w:p>
        </w:tc>
      </w:tr>
      <w:tr w:rsidR="00040794">
        <w:trPr>
          <w:trHeight w:val="1512"/>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Four basic operations with multi-step problems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Demonstrate conceptual understanding of the four basic operations involving whole numbers and apply these in solving multi- step problems involving two or more of the operations. </w:t>
            </w:r>
          </w:p>
        </w:tc>
      </w:tr>
      <w:tr w:rsidR="00040794">
        <w:trPr>
          <w:trHeight w:val="1234"/>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Sets of numbers – factors, multiples, primes, exponents, scientific notation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Express given numbers in multiple ways (e.g., decimals, fractions, percentages, ratios) including the use of exponents and scientific notation </w:t>
            </w:r>
          </w:p>
        </w:tc>
      </w:tr>
      <w:tr w:rsidR="00040794">
        <w:trPr>
          <w:trHeight w:val="1786"/>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Fractions, equivalent forms (decimals, percentages, ratios, and proportions), comparing, ordering, applying four basic operations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Demonstrate an understanding of fractions, and the ability to express them in equivalent forms (decimals, percentages, ra</w:t>
            </w:r>
            <w:r>
              <w:rPr>
                <w:sz w:val="24"/>
              </w:rPr>
              <w:t xml:space="preserve">tios, and proportions), and use it to solve multi-step problems including comparing and ordering </w:t>
            </w:r>
          </w:p>
        </w:tc>
      </w:tr>
      <w:tr w:rsidR="00040794">
        <w:trPr>
          <w:trHeight w:val="958"/>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5.</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Ratios, and proportions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5.</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Demonstrate an understanding of ratios, and proportions and multi-step problems involving ratios, and proportions. </w:t>
            </w:r>
          </w:p>
        </w:tc>
      </w:tr>
      <w:tr w:rsidR="00040794">
        <w:trPr>
          <w:trHeight w:val="682"/>
        </w:trPr>
        <w:tc>
          <w:tcPr>
            <w:tcW w:w="1712" w:type="dxa"/>
            <w:vMerge w:val="restart"/>
            <w:tcBorders>
              <w:top w:val="single" w:sz="4" w:space="0" w:color="000000"/>
              <w:left w:val="single" w:sz="4" w:space="0" w:color="000000"/>
              <w:bottom w:val="single" w:sz="4" w:space="0" w:color="000000"/>
              <w:right w:val="single" w:sz="4" w:space="0" w:color="000000"/>
            </w:tcBorders>
          </w:tcPr>
          <w:p w:rsidR="00040794" w:rsidRDefault="005D1784">
            <w:pPr>
              <w:spacing w:after="36" w:line="259" w:lineRule="auto"/>
              <w:ind w:left="107" w:right="0" w:firstLine="0"/>
              <w:jc w:val="left"/>
            </w:pPr>
            <w:r>
              <w:rPr>
                <w:b/>
                <w:sz w:val="24"/>
              </w:rPr>
              <w:t xml:space="preserve">A  </w:t>
            </w:r>
          </w:p>
          <w:p w:rsidR="00040794" w:rsidRDefault="005D1784">
            <w:pPr>
              <w:spacing w:after="0" w:line="259" w:lineRule="auto"/>
              <w:ind w:left="107" w:right="0" w:firstLine="0"/>
              <w:jc w:val="left"/>
            </w:pPr>
            <w:r>
              <w:rPr>
                <w:b/>
                <w:sz w:val="24"/>
              </w:rPr>
              <w:t xml:space="preserve">(Algebra)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Simplify and evaluate algebraic expressions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firstLine="0"/>
              <w:jc w:val="left"/>
            </w:pPr>
            <w:r>
              <w:rPr>
                <w:sz w:val="24"/>
              </w:rPr>
              <w:t xml:space="preserve">Simplify and evaluate algebraic expressions  </w:t>
            </w:r>
          </w:p>
        </w:tc>
      </w:tr>
      <w:tr w:rsidR="00040794">
        <w:trPr>
          <w:trHeight w:val="958"/>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Identify and justify observed patterns, generate patterns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Identify and justify observed patterns; and generate patterns for given relationships and vice versa </w:t>
            </w:r>
          </w:p>
        </w:tc>
      </w:tr>
      <w:tr w:rsidR="00040794">
        <w:trPr>
          <w:trHeight w:val="958"/>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Linear equations and </w:t>
            </w:r>
          </w:p>
          <w:p w:rsidR="00040794" w:rsidRDefault="005D1784">
            <w:pPr>
              <w:spacing w:after="0" w:line="259" w:lineRule="auto"/>
              <w:ind w:left="0" w:right="0" w:firstLine="0"/>
              <w:jc w:val="left"/>
            </w:pPr>
            <w:r>
              <w:rPr>
                <w:sz w:val="24"/>
              </w:rPr>
              <w:t xml:space="preserve">inequalities in one variable word problems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Solve word problems involving linear equations and inequalities in one variable </w:t>
            </w:r>
          </w:p>
        </w:tc>
      </w:tr>
      <w:tr w:rsidR="00040794">
        <w:trPr>
          <w:trHeight w:val="684"/>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Graph and to solve related problems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Graph ordered pairs or relationships and to solve related problems </w:t>
            </w:r>
          </w:p>
        </w:tc>
      </w:tr>
    </w:tbl>
    <w:p w:rsidR="00040794" w:rsidRDefault="00040794">
      <w:pPr>
        <w:spacing w:after="0" w:line="259" w:lineRule="auto"/>
        <w:ind w:left="-1418" w:right="9424" w:firstLine="0"/>
        <w:jc w:val="left"/>
      </w:pPr>
    </w:p>
    <w:tbl>
      <w:tblPr>
        <w:tblStyle w:val="TableGrid"/>
        <w:tblW w:w="9898" w:type="dxa"/>
        <w:tblInd w:w="-292" w:type="dxa"/>
        <w:tblCellMar>
          <w:top w:w="119" w:type="dxa"/>
          <w:left w:w="0" w:type="dxa"/>
          <w:bottom w:w="8" w:type="dxa"/>
          <w:right w:w="54" w:type="dxa"/>
        </w:tblCellMar>
        <w:tblLook w:val="04A0" w:firstRow="1" w:lastRow="0" w:firstColumn="1" w:lastColumn="0" w:noHBand="0" w:noVBand="1"/>
      </w:tblPr>
      <w:tblGrid>
        <w:gridCol w:w="1713"/>
        <w:gridCol w:w="468"/>
        <w:gridCol w:w="2952"/>
        <w:gridCol w:w="468"/>
        <w:gridCol w:w="4297"/>
      </w:tblGrid>
      <w:tr w:rsidR="00040794">
        <w:trPr>
          <w:trHeight w:val="403"/>
        </w:trPr>
        <w:tc>
          <w:tcPr>
            <w:tcW w:w="1712"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07" w:right="0" w:firstLine="0"/>
              <w:jc w:val="left"/>
            </w:pPr>
            <w:r>
              <w:rPr>
                <w:b/>
                <w:sz w:val="24"/>
              </w:rPr>
              <w:t xml:space="preserve">Domain </w:t>
            </w:r>
          </w:p>
        </w:tc>
        <w:tc>
          <w:tcPr>
            <w:tcW w:w="3420" w:type="dxa"/>
            <w:gridSpan w:val="2"/>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08" w:right="0" w:firstLine="0"/>
              <w:jc w:val="left"/>
            </w:pPr>
            <w:r>
              <w:rPr>
                <w:b/>
                <w:sz w:val="24"/>
              </w:rPr>
              <w:t xml:space="preserve">Subdomain </w:t>
            </w:r>
          </w:p>
        </w:tc>
        <w:tc>
          <w:tcPr>
            <w:tcW w:w="4765" w:type="dxa"/>
            <w:gridSpan w:val="2"/>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08" w:right="0" w:firstLine="0"/>
              <w:jc w:val="left"/>
            </w:pPr>
            <w:r>
              <w:rPr>
                <w:b/>
                <w:sz w:val="24"/>
              </w:rPr>
              <w:t xml:space="preserve">Competencies </w:t>
            </w:r>
          </w:p>
        </w:tc>
      </w:tr>
      <w:tr w:rsidR="00040794">
        <w:trPr>
          <w:trHeight w:val="1595"/>
        </w:trPr>
        <w:tc>
          <w:tcPr>
            <w:tcW w:w="1712"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5.</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Representation of given mapping or set of order pairs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5.</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Identify the linear equation that best represents a given mapping or set of order pairs  </w:t>
            </w:r>
          </w:p>
        </w:tc>
      </w:tr>
      <w:tr w:rsidR="00040794">
        <w:trPr>
          <w:trHeight w:val="1234"/>
        </w:trPr>
        <w:tc>
          <w:tcPr>
            <w:tcW w:w="1712" w:type="dxa"/>
            <w:vMerge w:val="restart"/>
            <w:tcBorders>
              <w:top w:val="single" w:sz="4" w:space="0" w:color="000000"/>
              <w:left w:val="single" w:sz="4" w:space="0" w:color="000000"/>
              <w:bottom w:val="single" w:sz="4" w:space="0" w:color="000000"/>
              <w:right w:val="single" w:sz="4" w:space="0" w:color="000000"/>
            </w:tcBorders>
          </w:tcPr>
          <w:p w:rsidR="00040794" w:rsidRDefault="005D1784">
            <w:pPr>
              <w:spacing w:after="36" w:line="259" w:lineRule="auto"/>
              <w:ind w:left="107" w:right="0" w:firstLine="0"/>
              <w:jc w:val="left"/>
            </w:pPr>
            <w:r>
              <w:rPr>
                <w:b/>
                <w:sz w:val="24"/>
              </w:rPr>
              <w:t xml:space="preserve">M </w:t>
            </w:r>
          </w:p>
          <w:p w:rsidR="00040794" w:rsidRDefault="005D1784">
            <w:pPr>
              <w:spacing w:after="0" w:line="259" w:lineRule="auto"/>
              <w:ind w:left="107" w:right="0" w:firstLine="0"/>
              <w:jc w:val="left"/>
            </w:pPr>
            <w:r>
              <w:rPr>
                <w:b/>
                <w:sz w:val="24"/>
              </w:rPr>
              <w:t>(Measurement and Geometry)</w:t>
            </w:r>
            <w:r>
              <w:rPr>
                <w:sz w:val="24"/>
              </w:rPr>
              <w:t xml:space="preserv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Measurement units (i.e., for length, mass, capacity, time, etc.,) arbitrary/referents and standard units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Demonstrate a conceptual understanding of the basic standard units of measurement (or referents such as feet, inches, metres, kilometres, kilogram</w:t>
            </w:r>
            <w:r>
              <w:rPr>
                <w:sz w:val="24"/>
              </w:rPr>
              <w:t xml:space="preserve">mes, etc.)   </w:t>
            </w:r>
          </w:p>
        </w:tc>
      </w:tr>
      <w:tr w:rsidR="00040794">
        <w:trPr>
          <w:trHeight w:val="960"/>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13" w:firstLine="0"/>
              <w:jc w:val="left"/>
            </w:pPr>
            <w:r>
              <w:rPr>
                <w:sz w:val="24"/>
              </w:rPr>
              <w:t xml:space="preserve">Measurement of time, money, length, capacity and mass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Solve problems involving measurement of time, money, length, capacity and mass. </w:t>
            </w:r>
          </w:p>
        </w:tc>
      </w:tr>
      <w:tr w:rsidR="00040794">
        <w:trPr>
          <w:trHeight w:val="1234"/>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51" w:firstLine="0"/>
              <w:jc w:val="left"/>
            </w:pPr>
            <w:r>
              <w:rPr>
                <w:sz w:val="24"/>
              </w:rPr>
              <w:t xml:space="preserve">Construction/measurement of lines, angles, shapes; symmetry, congruence, similarity, enlargement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Construct/measure shapes; solve problems involving lines, angles, shapes - symmetry, congruence, similarity, enlargement </w:t>
            </w:r>
          </w:p>
        </w:tc>
      </w:tr>
      <w:tr w:rsidR="00040794">
        <w:trPr>
          <w:trHeight w:val="1234"/>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Triangles, quadrilaterals, Pythagorean theorem and circle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Analyse fundamental properties of triangles, quadrilaterals, and circles; solve real-world problems involving these basic geometric concepts </w:t>
            </w:r>
          </w:p>
        </w:tc>
      </w:tr>
      <w:tr w:rsidR="00040794">
        <w:trPr>
          <w:trHeight w:val="1234"/>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5.</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Side of shapes, perimeter and surface area of shapes; volume of rectangular solids and cylinders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5.</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Solve problems involving length of side, perimeter and surface area of shapes; volume of rectangular solids and cylinders </w:t>
            </w:r>
          </w:p>
        </w:tc>
      </w:tr>
      <w:tr w:rsidR="00040794">
        <w:trPr>
          <w:trHeight w:val="1234"/>
        </w:trPr>
        <w:tc>
          <w:tcPr>
            <w:tcW w:w="171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b/>
                <w:sz w:val="24"/>
              </w:rPr>
              <w:t>Statistics and Probability</w:t>
            </w:r>
            <w:r>
              <w:rPr>
                <w:sz w:val="24"/>
              </w:rPr>
              <w:t xml:space="preserv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Data collection and representation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1.</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Determine appropriate ways to collect (survey, measurement, observation, etc.,) and to represent (graphical and/or tabular) data </w:t>
            </w:r>
          </w:p>
        </w:tc>
      </w:tr>
      <w:tr w:rsidR="00040794">
        <w:trPr>
          <w:trHeight w:val="1510"/>
        </w:trPr>
        <w:tc>
          <w:tcPr>
            <w:tcW w:w="171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24"/>
              </w:rPr>
              <w:t xml:space="preserv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Data presentation including spurious graphs and their interpretations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Read, analyse and interpret data presented in tables and graphs (e.g., single or double frequency tables, scatter plots, pictographs, bar graphs, histograms, pie charts) and draw valid conclusions </w:t>
            </w:r>
          </w:p>
        </w:tc>
      </w:tr>
      <w:tr w:rsidR="00040794">
        <w:trPr>
          <w:trHeight w:val="1510"/>
        </w:trPr>
        <w:tc>
          <w:tcPr>
            <w:tcW w:w="1712"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107" w:right="0" w:firstLine="0"/>
              <w:jc w:val="left"/>
            </w:pPr>
            <w:r>
              <w:rPr>
                <w:sz w:val="24"/>
              </w:rPr>
              <w:t xml:space="preserv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 xml:space="preserve">Measures of central tendency - mean, mode and median – effect of outliers and missing data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3.</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tcPr>
          <w:p w:rsidR="00040794" w:rsidRDefault="005D1784">
            <w:pPr>
              <w:spacing w:after="0" w:line="259" w:lineRule="auto"/>
              <w:ind w:left="0" w:right="0" w:firstLine="0"/>
              <w:jc w:val="left"/>
            </w:pPr>
            <w:r>
              <w:rPr>
                <w:sz w:val="24"/>
              </w:rPr>
              <w:t>Identify the most suitable measure of central tendency (mean, median and mode) to represent a given data and compute and interpret the mean, median, and mode of</w:t>
            </w:r>
            <w:r>
              <w:rPr>
                <w:sz w:val="24"/>
              </w:rPr>
              <w:t xml:space="preserve"> data </w:t>
            </w:r>
          </w:p>
        </w:tc>
      </w:tr>
      <w:tr w:rsidR="00040794">
        <w:trPr>
          <w:trHeight w:val="624"/>
        </w:trPr>
        <w:tc>
          <w:tcPr>
            <w:tcW w:w="171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24"/>
              </w:rPr>
              <w:t xml:space="preserve">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2952" w:type="dxa"/>
            <w:tcBorders>
              <w:top w:val="single" w:sz="4" w:space="0" w:color="000000"/>
              <w:left w:val="nil"/>
              <w:bottom w:val="single" w:sz="4" w:space="0" w:color="000000"/>
              <w:right w:val="single" w:sz="4" w:space="0" w:color="000000"/>
            </w:tcBorders>
            <w:vAlign w:val="bottom"/>
          </w:tcPr>
          <w:p w:rsidR="00040794" w:rsidRDefault="005D1784">
            <w:pPr>
              <w:spacing w:after="0" w:line="259" w:lineRule="auto"/>
              <w:ind w:left="0" w:right="54" w:firstLine="0"/>
              <w:jc w:val="left"/>
            </w:pPr>
            <w:r>
              <w:rPr>
                <w:sz w:val="24"/>
              </w:rPr>
              <w:t xml:space="preserve">Range and standard deviation - effect of outliers </w:t>
            </w:r>
          </w:p>
        </w:tc>
        <w:tc>
          <w:tcPr>
            <w:tcW w:w="4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4.</w:t>
            </w:r>
            <w:r>
              <w:rPr>
                <w:rFonts w:ascii="Arial" w:eastAsia="Arial" w:hAnsi="Arial" w:cs="Arial"/>
                <w:sz w:val="24"/>
              </w:rPr>
              <w:t xml:space="preserve"> </w:t>
            </w:r>
          </w:p>
        </w:tc>
        <w:tc>
          <w:tcPr>
            <w:tcW w:w="4297" w:type="dxa"/>
            <w:tcBorders>
              <w:top w:val="single" w:sz="4" w:space="0" w:color="000000"/>
              <w:left w:val="nil"/>
              <w:bottom w:val="single" w:sz="4" w:space="0" w:color="000000"/>
              <w:right w:val="single" w:sz="4" w:space="0" w:color="000000"/>
            </w:tcBorders>
            <w:vAlign w:val="bottom"/>
          </w:tcPr>
          <w:p w:rsidR="00040794" w:rsidRDefault="005D1784">
            <w:pPr>
              <w:spacing w:after="0" w:line="259" w:lineRule="auto"/>
              <w:ind w:left="0" w:right="0" w:firstLine="0"/>
              <w:jc w:val="left"/>
            </w:pPr>
            <w:r>
              <w:rPr>
                <w:sz w:val="24"/>
              </w:rPr>
              <w:t xml:space="preserve">Demonstrate knowledge of the concepts of range and standard deviation; demonstrate </w:t>
            </w:r>
          </w:p>
        </w:tc>
      </w:tr>
    </w:tbl>
    <w:p w:rsidR="00040794" w:rsidRDefault="00040794">
      <w:pPr>
        <w:spacing w:after="0" w:line="259" w:lineRule="auto"/>
        <w:ind w:left="-1418" w:right="9424" w:firstLine="0"/>
        <w:jc w:val="left"/>
      </w:pPr>
    </w:p>
    <w:tbl>
      <w:tblPr>
        <w:tblStyle w:val="TableGrid"/>
        <w:tblW w:w="9898" w:type="dxa"/>
        <w:tblInd w:w="-292" w:type="dxa"/>
        <w:tblCellMar>
          <w:top w:w="63" w:type="dxa"/>
          <w:left w:w="107" w:type="dxa"/>
          <w:bottom w:w="0" w:type="dxa"/>
          <w:right w:w="115" w:type="dxa"/>
        </w:tblCellMar>
        <w:tblLook w:val="04A0" w:firstRow="1" w:lastRow="0" w:firstColumn="1" w:lastColumn="0" w:noHBand="0" w:noVBand="1"/>
      </w:tblPr>
      <w:tblGrid>
        <w:gridCol w:w="1713"/>
        <w:gridCol w:w="3420"/>
        <w:gridCol w:w="4765"/>
      </w:tblGrid>
      <w:tr w:rsidR="00040794">
        <w:trPr>
          <w:trHeight w:val="403"/>
        </w:trPr>
        <w:tc>
          <w:tcPr>
            <w:tcW w:w="1712"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0" w:right="0" w:firstLine="0"/>
              <w:jc w:val="left"/>
            </w:pPr>
            <w:r>
              <w:rPr>
                <w:b/>
                <w:sz w:val="24"/>
              </w:rPr>
              <w:t xml:space="preserve">Domain </w:t>
            </w:r>
          </w:p>
        </w:tc>
        <w:tc>
          <w:tcPr>
            <w:tcW w:w="3420"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 w:right="0" w:firstLine="0"/>
              <w:jc w:val="left"/>
            </w:pPr>
            <w:r>
              <w:rPr>
                <w:b/>
                <w:sz w:val="24"/>
              </w:rPr>
              <w:t xml:space="preserve">Subdomain </w:t>
            </w:r>
          </w:p>
        </w:tc>
        <w:tc>
          <w:tcPr>
            <w:tcW w:w="4765"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 w:right="0" w:firstLine="0"/>
              <w:jc w:val="left"/>
            </w:pPr>
            <w:r>
              <w:rPr>
                <w:b/>
                <w:sz w:val="24"/>
              </w:rPr>
              <w:t xml:space="preserve">Competencies </w:t>
            </w:r>
          </w:p>
        </w:tc>
      </w:tr>
      <w:tr w:rsidR="00040794">
        <w:trPr>
          <w:trHeight w:val="899"/>
        </w:trPr>
        <w:tc>
          <w:tcPr>
            <w:tcW w:w="1712"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342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361" w:right="0" w:firstLine="0"/>
              <w:jc w:val="left"/>
            </w:pPr>
            <w:r>
              <w:rPr>
                <w:sz w:val="24"/>
              </w:rPr>
              <w:t xml:space="preserve">and missing data  </w:t>
            </w:r>
          </w:p>
        </w:tc>
        <w:tc>
          <w:tcPr>
            <w:tcW w:w="476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361" w:right="0" w:firstLine="0"/>
              <w:jc w:val="left"/>
            </w:pPr>
            <w:r>
              <w:rPr>
                <w:sz w:val="24"/>
              </w:rPr>
              <w:t xml:space="preserve">knowledge of </w:t>
            </w:r>
            <w:r>
              <w:rPr>
                <w:sz w:val="24"/>
              </w:rPr>
              <w:t xml:space="preserve">the effect of an outlier or missing data point on the measures of central tendency </w:t>
            </w:r>
          </w:p>
        </w:tc>
      </w:tr>
      <w:tr w:rsidR="00040794">
        <w:trPr>
          <w:trHeight w:val="960"/>
        </w:trPr>
        <w:tc>
          <w:tcPr>
            <w:tcW w:w="1712"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24"/>
              </w:rPr>
              <w:lastRenderedPageBreak/>
              <w:t xml:space="preserve"> </w:t>
            </w:r>
          </w:p>
        </w:tc>
        <w:tc>
          <w:tcPr>
            <w:tcW w:w="342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 w:right="0" w:firstLine="0"/>
              <w:jc w:val="left"/>
            </w:pPr>
            <w:r>
              <w:rPr>
                <w:sz w:val="24"/>
              </w:rPr>
              <w:t>5.</w:t>
            </w:r>
            <w:r>
              <w:rPr>
                <w:rFonts w:ascii="Arial" w:eastAsia="Arial" w:hAnsi="Arial" w:cs="Arial"/>
                <w:sz w:val="24"/>
              </w:rPr>
              <w:t xml:space="preserve"> </w:t>
            </w:r>
            <w:r>
              <w:rPr>
                <w:sz w:val="24"/>
              </w:rPr>
              <w:t xml:space="preserve">Probability of events </w:t>
            </w:r>
          </w:p>
        </w:tc>
        <w:tc>
          <w:tcPr>
            <w:tcW w:w="476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361" w:right="0" w:hanging="360"/>
              <w:jc w:val="left"/>
            </w:pPr>
            <w:r>
              <w:rPr>
                <w:sz w:val="24"/>
              </w:rPr>
              <w:t>5.</w:t>
            </w:r>
            <w:r>
              <w:rPr>
                <w:rFonts w:ascii="Arial" w:eastAsia="Arial" w:hAnsi="Arial" w:cs="Arial"/>
                <w:sz w:val="24"/>
              </w:rPr>
              <w:t xml:space="preserve"> </w:t>
            </w:r>
            <w:r>
              <w:rPr>
                <w:sz w:val="24"/>
              </w:rPr>
              <w:t xml:space="preserve">Demonstrate an understanding of the concept of probability and use if to determine the probability of an event </w:t>
            </w:r>
          </w:p>
        </w:tc>
      </w:tr>
    </w:tbl>
    <w:p w:rsidR="00040794" w:rsidRDefault="00040794">
      <w:pPr>
        <w:sectPr w:rsidR="00040794">
          <w:headerReference w:type="even" r:id="rId13"/>
          <w:headerReference w:type="default" r:id="rId14"/>
          <w:footerReference w:type="even" r:id="rId15"/>
          <w:footerReference w:type="default" r:id="rId16"/>
          <w:headerReference w:type="first" r:id="rId17"/>
          <w:footerReference w:type="first" r:id="rId18"/>
          <w:pgSz w:w="12240" w:h="15840"/>
          <w:pgMar w:top="1445" w:right="2816" w:bottom="990" w:left="1418" w:header="720" w:footer="721" w:gutter="0"/>
          <w:pgNumType w:start="1"/>
          <w:cols w:space="720"/>
        </w:sectPr>
      </w:pPr>
    </w:p>
    <w:p w:rsidR="00040794" w:rsidRDefault="005D1784">
      <w:pPr>
        <w:spacing w:after="191" w:line="259" w:lineRule="auto"/>
        <w:ind w:left="0" w:right="0" w:firstLine="0"/>
        <w:jc w:val="left"/>
      </w:pPr>
      <w:r>
        <w:rPr>
          <w:sz w:val="24"/>
        </w:rPr>
        <w:lastRenderedPageBreak/>
        <w:t xml:space="preserve"> </w:t>
      </w:r>
    </w:p>
    <w:tbl>
      <w:tblPr>
        <w:tblStyle w:val="TableGrid"/>
        <w:tblpPr w:vertAnchor="text" w:tblpX="-108" w:tblpY="218"/>
        <w:tblOverlap w:val="never"/>
        <w:tblW w:w="9360" w:type="dxa"/>
        <w:tblInd w:w="0" w:type="dxa"/>
        <w:tblCellMar>
          <w:top w:w="65" w:type="dxa"/>
          <w:left w:w="108" w:type="dxa"/>
          <w:bottom w:w="0" w:type="dxa"/>
          <w:right w:w="115" w:type="dxa"/>
        </w:tblCellMar>
        <w:tblLook w:val="04A0" w:firstRow="1" w:lastRow="0" w:firstColumn="1" w:lastColumn="0" w:noHBand="0" w:noVBand="1"/>
      </w:tblPr>
      <w:tblGrid>
        <w:gridCol w:w="9360"/>
      </w:tblGrid>
      <w:tr w:rsidR="00040794">
        <w:trPr>
          <w:trHeight w:val="326"/>
        </w:trPr>
        <w:tc>
          <w:tcPr>
            <w:tcW w:w="9360" w:type="dxa"/>
            <w:tcBorders>
              <w:top w:val="single" w:sz="4" w:space="0" w:color="000000"/>
              <w:left w:val="single" w:sz="4" w:space="0" w:color="000000"/>
              <w:bottom w:val="single" w:sz="4" w:space="0" w:color="000000"/>
              <w:right w:val="single" w:sz="4" w:space="0" w:color="000000"/>
            </w:tcBorders>
          </w:tcPr>
          <w:p w:rsidR="00040794" w:rsidRDefault="005D1784">
            <w:pPr>
              <w:tabs>
                <w:tab w:val="center" w:pos="4208"/>
              </w:tabs>
              <w:spacing w:after="0" w:line="259" w:lineRule="auto"/>
              <w:ind w:left="0" w:right="0" w:firstLine="0"/>
              <w:jc w:val="left"/>
            </w:pPr>
            <w:r>
              <w:rPr>
                <w:b/>
                <w:sz w:val="24"/>
              </w:rPr>
              <w:t xml:space="preserve"> </w:t>
            </w:r>
            <w:r>
              <w:rPr>
                <w:b/>
                <w:sz w:val="24"/>
              </w:rPr>
              <w:tab/>
              <w:t xml:space="preserve">Depth of Knowledge (DoK) </w:t>
            </w:r>
          </w:p>
        </w:tc>
      </w:tr>
    </w:tbl>
    <w:p w:rsidR="00040794" w:rsidRDefault="005D1784">
      <w:pPr>
        <w:spacing w:after="0" w:line="259" w:lineRule="auto"/>
        <w:ind w:right="0"/>
        <w:jc w:val="left"/>
      </w:pPr>
      <w:r>
        <w:rPr>
          <w:b/>
          <w:sz w:val="24"/>
        </w:rPr>
        <w:t xml:space="preserve">Table 1 </w:t>
      </w:r>
      <w:r>
        <w:rPr>
          <w:b/>
          <w:sz w:val="24"/>
        </w:rPr>
        <w:tab/>
        <w:t xml:space="preserve">GTLE 2-Dimensional Assessment Framework for Numeracy </w:t>
      </w:r>
    </w:p>
    <w:tbl>
      <w:tblPr>
        <w:tblStyle w:val="TableGrid"/>
        <w:tblW w:w="9720" w:type="dxa"/>
        <w:tblInd w:w="-108" w:type="dxa"/>
        <w:tblCellMar>
          <w:top w:w="0" w:type="dxa"/>
          <w:left w:w="0" w:type="dxa"/>
          <w:bottom w:w="0" w:type="dxa"/>
          <w:right w:w="115" w:type="dxa"/>
        </w:tblCellMar>
        <w:tblLook w:val="04A0" w:firstRow="1" w:lastRow="0" w:firstColumn="1" w:lastColumn="0" w:noHBand="0" w:noVBand="1"/>
      </w:tblPr>
      <w:tblGrid>
        <w:gridCol w:w="5868"/>
        <w:gridCol w:w="3852"/>
      </w:tblGrid>
      <w:tr w:rsidR="00040794">
        <w:trPr>
          <w:trHeight w:val="466"/>
        </w:trPr>
        <w:tc>
          <w:tcPr>
            <w:tcW w:w="5868" w:type="dxa"/>
            <w:tcBorders>
              <w:top w:val="single" w:sz="4" w:space="0" w:color="000000"/>
              <w:left w:val="nil"/>
              <w:bottom w:val="single" w:sz="4" w:space="0" w:color="000000"/>
              <w:right w:val="nil"/>
            </w:tcBorders>
            <w:vAlign w:val="center"/>
          </w:tcPr>
          <w:p w:rsidR="00040794" w:rsidRDefault="005D1784">
            <w:pPr>
              <w:spacing w:after="0" w:line="259" w:lineRule="auto"/>
              <w:ind w:left="108" w:right="0" w:firstLine="0"/>
              <w:jc w:val="left"/>
            </w:pPr>
            <w:r>
              <w:rPr>
                <w:b/>
                <w:sz w:val="24"/>
              </w:rPr>
              <w:t xml:space="preserve">Mathematics Content Domains </w:t>
            </w:r>
          </w:p>
        </w:tc>
        <w:tc>
          <w:tcPr>
            <w:tcW w:w="3852" w:type="dxa"/>
            <w:tcBorders>
              <w:top w:val="single" w:sz="4" w:space="0" w:color="000000"/>
              <w:left w:val="nil"/>
              <w:bottom w:val="single" w:sz="4" w:space="0" w:color="000000"/>
              <w:right w:val="nil"/>
            </w:tcBorders>
            <w:vAlign w:val="center"/>
          </w:tcPr>
          <w:p w:rsidR="00040794" w:rsidRDefault="005D1784">
            <w:pPr>
              <w:spacing w:after="0" w:line="259" w:lineRule="auto"/>
              <w:ind w:left="0" w:right="0" w:firstLine="0"/>
              <w:jc w:val="left"/>
            </w:pPr>
            <w:r>
              <w:rPr>
                <w:b/>
                <w:sz w:val="24"/>
              </w:rPr>
              <w:t xml:space="preserve">Depth of Knowledge  </w:t>
            </w:r>
          </w:p>
        </w:tc>
      </w:tr>
      <w:tr w:rsidR="00040794">
        <w:trPr>
          <w:trHeight w:val="1287"/>
        </w:trPr>
        <w:tc>
          <w:tcPr>
            <w:tcW w:w="5868" w:type="dxa"/>
            <w:tcBorders>
              <w:top w:val="single" w:sz="4" w:space="0" w:color="000000"/>
              <w:left w:val="nil"/>
              <w:bottom w:val="nil"/>
              <w:right w:val="nil"/>
            </w:tcBorders>
          </w:tcPr>
          <w:p w:rsidR="00040794" w:rsidRDefault="005D1784">
            <w:pPr>
              <w:spacing w:after="0" w:line="259" w:lineRule="auto"/>
              <w:ind w:left="108" w:right="0" w:firstLine="0"/>
              <w:jc w:val="left"/>
            </w:pPr>
            <w:r>
              <w:rPr>
                <w:b/>
                <w:i/>
                <w:sz w:val="24"/>
              </w:rPr>
              <w:t>number properties and number operations</w:t>
            </w:r>
            <w:r>
              <w:rPr>
                <w:sz w:val="24"/>
              </w:rPr>
              <w:t xml:space="preserve">: whole numbers; fractions and decimals; integers; ratio, proportion, and per cent. </w:t>
            </w:r>
          </w:p>
        </w:tc>
        <w:tc>
          <w:tcPr>
            <w:tcW w:w="3852" w:type="dxa"/>
            <w:tcBorders>
              <w:top w:val="single" w:sz="4" w:space="0" w:color="000000"/>
              <w:left w:val="nil"/>
              <w:bottom w:val="nil"/>
              <w:right w:val="nil"/>
            </w:tcBorders>
            <w:vAlign w:val="center"/>
          </w:tcPr>
          <w:p w:rsidR="00040794" w:rsidRDefault="005D1784">
            <w:pPr>
              <w:spacing w:after="0" w:line="259" w:lineRule="auto"/>
              <w:ind w:left="0" w:right="0" w:firstLine="0"/>
              <w:jc w:val="left"/>
            </w:pPr>
            <w:r>
              <w:rPr>
                <w:b/>
                <w:i/>
                <w:sz w:val="24"/>
              </w:rPr>
              <w:t xml:space="preserve">Levels 1 and 2 (Recall; </w:t>
            </w:r>
          </w:p>
          <w:p w:rsidR="00040794" w:rsidRDefault="005D1784">
            <w:pPr>
              <w:spacing w:after="0" w:line="259" w:lineRule="auto"/>
              <w:ind w:left="0" w:right="5" w:firstLine="0"/>
              <w:jc w:val="left"/>
            </w:pPr>
            <w:r>
              <w:rPr>
                <w:b/>
                <w:i/>
                <w:sz w:val="24"/>
              </w:rPr>
              <w:t>Skill/Concept)</w:t>
            </w:r>
            <w:r>
              <w:rPr>
                <w:sz w:val="24"/>
              </w:rPr>
              <w:t xml:space="preserve">: recall; recognize; compute; use tools; classify; represent; formulate; distinguish. </w:t>
            </w:r>
          </w:p>
        </w:tc>
      </w:tr>
      <w:tr w:rsidR="00040794">
        <w:trPr>
          <w:trHeight w:val="1008"/>
        </w:trPr>
        <w:tc>
          <w:tcPr>
            <w:tcW w:w="5868" w:type="dxa"/>
            <w:tcBorders>
              <w:top w:val="nil"/>
              <w:left w:val="nil"/>
              <w:bottom w:val="nil"/>
              <w:right w:val="nil"/>
            </w:tcBorders>
          </w:tcPr>
          <w:p w:rsidR="00040794" w:rsidRDefault="005D1784">
            <w:pPr>
              <w:spacing w:after="0" w:line="259" w:lineRule="auto"/>
              <w:ind w:left="108" w:right="0" w:firstLine="0"/>
              <w:jc w:val="left"/>
            </w:pPr>
            <w:r>
              <w:rPr>
                <w:b/>
                <w:i/>
                <w:sz w:val="24"/>
              </w:rPr>
              <w:t>fundamental principles of algebra</w:t>
            </w:r>
            <w:r>
              <w:rPr>
                <w:sz w:val="24"/>
              </w:rPr>
              <w:t xml:space="preserve">: patterns; algebraic expressions; equations and formulas; relationships.  </w:t>
            </w:r>
          </w:p>
        </w:tc>
        <w:tc>
          <w:tcPr>
            <w:tcW w:w="3852" w:type="dxa"/>
            <w:tcBorders>
              <w:top w:val="nil"/>
              <w:left w:val="nil"/>
              <w:bottom w:val="nil"/>
              <w:right w:val="nil"/>
            </w:tcBorders>
            <w:vAlign w:val="center"/>
          </w:tcPr>
          <w:p w:rsidR="00040794" w:rsidRDefault="005D1784">
            <w:pPr>
              <w:spacing w:after="0" w:line="259" w:lineRule="auto"/>
              <w:ind w:left="0" w:right="154" w:firstLine="0"/>
              <w:jc w:val="left"/>
            </w:pPr>
            <w:r>
              <w:rPr>
                <w:b/>
                <w:i/>
                <w:sz w:val="24"/>
              </w:rPr>
              <w:t>Level 3 (Strategic Thinking)</w:t>
            </w:r>
            <w:r>
              <w:rPr>
                <w:sz w:val="24"/>
              </w:rPr>
              <w:t xml:space="preserve">: select; model; interpret; apply; verify/check. </w:t>
            </w:r>
          </w:p>
        </w:tc>
      </w:tr>
      <w:tr w:rsidR="00040794">
        <w:trPr>
          <w:trHeight w:val="1146"/>
        </w:trPr>
        <w:tc>
          <w:tcPr>
            <w:tcW w:w="5868" w:type="dxa"/>
            <w:tcBorders>
              <w:top w:val="nil"/>
              <w:left w:val="nil"/>
              <w:bottom w:val="nil"/>
              <w:right w:val="nil"/>
            </w:tcBorders>
          </w:tcPr>
          <w:p w:rsidR="00040794" w:rsidRDefault="005D1784">
            <w:pPr>
              <w:spacing w:after="0" w:line="259" w:lineRule="auto"/>
              <w:ind w:left="108" w:right="217" w:firstLine="0"/>
              <w:jc w:val="left"/>
            </w:pPr>
            <w:r>
              <w:rPr>
                <w:b/>
                <w:i/>
                <w:sz w:val="24"/>
              </w:rPr>
              <w:t>Geometry</w:t>
            </w:r>
            <w:r>
              <w:rPr>
                <w:sz w:val="24"/>
              </w:rPr>
              <w:t xml:space="preserve">: lines and angles; 2- and 3-dimensional shapes; congruence and similarity; symmetry, geometric measurements, location and movement. </w:t>
            </w:r>
          </w:p>
        </w:tc>
        <w:tc>
          <w:tcPr>
            <w:tcW w:w="3852" w:type="dxa"/>
            <w:tcBorders>
              <w:top w:val="nil"/>
              <w:left w:val="nil"/>
              <w:bottom w:val="nil"/>
              <w:right w:val="nil"/>
            </w:tcBorders>
            <w:vAlign w:val="bottom"/>
          </w:tcPr>
          <w:p w:rsidR="00040794" w:rsidRDefault="005D1784">
            <w:pPr>
              <w:spacing w:after="0" w:line="259" w:lineRule="auto"/>
              <w:ind w:left="0" w:right="10" w:firstLine="0"/>
              <w:jc w:val="left"/>
            </w:pPr>
            <w:r>
              <w:rPr>
                <w:b/>
                <w:i/>
                <w:sz w:val="24"/>
              </w:rPr>
              <w:t>Level 4 (Extended Thinking)</w:t>
            </w:r>
            <w:r>
              <w:rPr>
                <w:sz w:val="24"/>
              </w:rPr>
              <w:t xml:space="preserve">: hypothesize/predict; analyze; evaluate; generalize; connect; synthesize; solve non-routine </w:t>
            </w:r>
          </w:p>
        </w:tc>
      </w:tr>
      <w:tr w:rsidR="00040794">
        <w:trPr>
          <w:trHeight w:val="601"/>
        </w:trPr>
        <w:tc>
          <w:tcPr>
            <w:tcW w:w="5868" w:type="dxa"/>
            <w:tcBorders>
              <w:top w:val="nil"/>
              <w:left w:val="nil"/>
              <w:bottom w:val="single" w:sz="4" w:space="0" w:color="000000"/>
              <w:right w:val="nil"/>
            </w:tcBorders>
          </w:tcPr>
          <w:p w:rsidR="00040794" w:rsidRDefault="005D1784">
            <w:pPr>
              <w:spacing w:after="0" w:line="259" w:lineRule="auto"/>
              <w:ind w:left="108" w:right="0" w:firstLine="0"/>
              <w:jc w:val="left"/>
            </w:pPr>
            <w:r>
              <w:rPr>
                <w:b/>
                <w:i/>
                <w:sz w:val="24"/>
              </w:rPr>
              <w:t>Data and chance</w:t>
            </w:r>
            <w:r>
              <w:rPr>
                <w:sz w:val="24"/>
              </w:rPr>
              <w:t xml:space="preserve">: data collection and organisation; representation; uncertainty and probability.  </w:t>
            </w:r>
          </w:p>
        </w:tc>
        <w:tc>
          <w:tcPr>
            <w:tcW w:w="3852" w:type="dxa"/>
            <w:tcBorders>
              <w:top w:val="nil"/>
              <w:left w:val="nil"/>
              <w:bottom w:val="single" w:sz="4" w:space="0" w:color="000000"/>
              <w:right w:val="nil"/>
            </w:tcBorders>
          </w:tcPr>
          <w:p w:rsidR="00040794" w:rsidRDefault="005D1784">
            <w:pPr>
              <w:spacing w:after="0" w:line="259" w:lineRule="auto"/>
              <w:ind w:left="0" w:right="0" w:firstLine="0"/>
              <w:jc w:val="left"/>
            </w:pPr>
            <w:r>
              <w:rPr>
                <w:sz w:val="24"/>
              </w:rPr>
              <w:t xml:space="preserve">problems; justify/prove.  </w:t>
            </w:r>
          </w:p>
        </w:tc>
      </w:tr>
    </w:tbl>
    <w:p w:rsidR="00040794" w:rsidRDefault="005D1784">
      <w:pPr>
        <w:spacing w:after="0" w:line="259" w:lineRule="auto"/>
        <w:ind w:left="113" w:right="0" w:firstLine="0"/>
        <w:jc w:val="left"/>
      </w:pPr>
      <w:r>
        <w:rPr>
          <w:b/>
          <w:sz w:val="24"/>
        </w:rPr>
        <w:t xml:space="preserve"> </w:t>
      </w:r>
    </w:p>
    <w:p w:rsidR="00040794" w:rsidRDefault="005D1784">
      <w:pPr>
        <w:spacing w:after="0" w:line="342" w:lineRule="auto"/>
        <w:ind w:left="0" w:right="14259" w:firstLine="0"/>
        <w:jc w:val="left"/>
      </w:pPr>
      <w:r>
        <w:rPr>
          <w:b/>
          <w:sz w:val="24"/>
        </w:rPr>
        <w:t xml:space="preserve">           </w:t>
      </w:r>
    </w:p>
    <w:p w:rsidR="00040794" w:rsidRDefault="005D1784">
      <w:pPr>
        <w:spacing w:after="96" w:line="259" w:lineRule="auto"/>
        <w:ind w:left="0" w:right="0" w:firstLine="0"/>
        <w:jc w:val="left"/>
      </w:pPr>
      <w:r>
        <w:rPr>
          <w:b/>
          <w:sz w:val="24"/>
        </w:rPr>
        <w:t xml:space="preserve"> </w:t>
      </w:r>
    </w:p>
    <w:p w:rsidR="00040794" w:rsidRDefault="005D1784">
      <w:pPr>
        <w:spacing w:after="129" w:line="259" w:lineRule="auto"/>
        <w:ind w:left="0" w:right="0" w:firstLine="0"/>
        <w:jc w:val="left"/>
      </w:pPr>
      <w:r>
        <w:rPr>
          <w:b/>
          <w:sz w:val="24"/>
        </w:rPr>
        <w:t xml:space="preserve"> </w:t>
      </w:r>
    </w:p>
    <w:p w:rsidR="00040794" w:rsidRDefault="005D1784">
      <w:pPr>
        <w:tabs>
          <w:tab w:val="center" w:pos="2740"/>
        </w:tabs>
        <w:spacing w:after="195" w:line="259" w:lineRule="auto"/>
        <w:ind w:left="0" w:right="0" w:firstLine="0"/>
        <w:jc w:val="left"/>
      </w:pPr>
      <w:r>
        <w:rPr>
          <w:b/>
          <w:sz w:val="24"/>
        </w:rPr>
        <w:t xml:space="preserve">Table 4  </w:t>
      </w:r>
      <w:r>
        <w:rPr>
          <w:b/>
          <w:sz w:val="24"/>
        </w:rPr>
        <w:tab/>
        <w:t xml:space="preserve">Items Specification Table </w:t>
      </w:r>
    </w:p>
    <w:p w:rsidR="00040794" w:rsidRDefault="005D1784">
      <w:pPr>
        <w:spacing w:after="0" w:line="259" w:lineRule="auto"/>
        <w:ind w:left="0" w:right="8660" w:firstLine="0"/>
        <w:jc w:val="right"/>
      </w:pPr>
      <w:r>
        <w:rPr>
          <w:sz w:val="24"/>
        </w:rPr>
        <w:t xml:space="preserve"> </w:t>
      </w:r>
      <w:r>
        <w:rPr>
          <w:sz w:val="24"/>
        </w:rPr>
        <w:tab/>
        <w:t xml:space="preserve"> </w:t>
      </w:r>
      <w:r>
        <w:rPr>
          <w:sz w:val="24"/>
        </w:rPr>
        <w:tab/>
        <w:t xml:space="preserve"> </w:t>
      </w:r>
      <w:r>
        <w:rPr>
          <w:sz w:val="24"/>
        </w:rPr>
        <w:tab/>
        <w:t xml:space="preserve"> </w:t>
      </w:r>
      <w:r>
        <w:rPr>
          <w:sz w:val="24"/>
        </w:rPr>
        <w:tab/>
        <w:t xml:space="preserve"> </w:t>
      </w:r>
    </w:p>
    <w:tbl>
      <w:tblPr>
        <w:tblStyle w:val="TableGrid"/>
        <w:tblW w:w="9322" w:type="dxa"/>
        <w:tblInd w:w="869" w:type="dxa"/>
        <w:tblCellMar>
          <w:top w:w="0" w:type="dxa"/>
          <w:left w:w="103" w:type="dxa"/>
          <w:bottom w:w="0" w:type="dxa"/>
          <w:right w:w="0" w:type="dxa"/>
        </w:tblCellMar>
        <w:tblLook w:val="04A0" w:firstRow="1" w:lastRow="0" w:firstColumn="1" w:lastColumn="0" w:noHBand="0" w:noVBand="1"/>
      </w:tblPr>
      <w:tblGrid>
        <w:gridCol w:w="563"/>
        <w:gridCol w:w="1783"/>
        <w:gridCol w:w="1423"/>
        <w:gridCol w:w="883"/>
        <w:gridCol w:w="869"/>
        <w:gridCol w:w="841"/>
        <w:gridCol w:w="704"/>
        <w:gridCol w:w="845"/>
        <w:gridCol w:w="705"/>
        <w:gridCol w:w="706"/>
      </w:tblGrid>
      <w:tr w:rsidR="00040794">
        <w:trPr>
          <w:trHeight w:val="288"/>
        </w:trPr>
        <w:tc>
          <w:tcPr>
            <w:tcW w:w="566" w:type="dxa"/>
            <w:vMerge w:val="restart"/>
            <w:tcBorders>
              <w:top w:val="nil"/>
              <w:left w:val="nil"/>
              <w:bottom w:val="single" w:sz="4" w:space="0" w:color="000000"/>
              <w:right w:val="nil"/>
            </w:tcBorders>
            <w:vAlign w:val="bottom"/>
          </w:tcPr>
          <w:p w:rsidR="00040794" w:rsidRDefault="005D1784">
            <w:pPr>
              <w:spacing w:after="955" w:line="259" w:lineRule="auto"/>
              <w:ind w:left="0" w:right="43" w:firstLine="0"/>
              <w:jc w:val="center"/>
            </w:pPr>
            <w:r>
              <w:rPr>
                <w:b/>
                <w:sz w:val="24"/>
              </w:rPr>
              <w:t xml:space="preserve"> </w:t>
            </w:r>
          </w:p>
          <w:p w:rsidR="00040794" w:rsidRDefault="005D1784">
            <w:pPr>
              <w:spacing w:after="0" w:line="259" w:lineRule="auto"/>
              <w:ind w:left="0" w:right="43" w:firstLine="0"/>
              <w:jc w:val="center"/>
            </w:pPr>
            <w:r>
              <w:rPr>
                <w:b/>
                <w:sz w:val="24"/>
              </w:rPr>
              <w:t xml:space="preserve"> </w:t>
            </w:r>
          </w:p>
        </w:tc>
        <w:tc>
          <w:tcPr>
            <w:tcW w:w="3234" w:type="dxa"/>
            <w:gridSpan w:val="2"/>
            <w:tcBorders>
              <w:top w:val="nil"/>
              <w:left w:val="nil"/>
              <w:bottom w:val="nil"/>
              <w:right w:val="nil"/>
            </w:tcBorders>
            <w:vAlign w:val="bottom"/>
          </w:tcPr>
          <w:p w:rsidR="00040794" w:rsidRDefault="005D1784">
            <w:pPr>
              <w:spacing w:after="0" w:line="259" w:lineRule="auto"/>
              <w:ind w:left="8" w:right="0" w:firstLine="0"/>
              <w:jc w:val="left"/>
            </w:pPr>
            <w:r>
              <w:rPr>
                <w:sz w:val="24"/>
              </w:rPr>
              <w:t xml:space="preserve"> </w:t>
            </w:r>
            <w:r>
              <w:rPr>
                <w:sz w:val="24"/>
              </w:rPr>
              <w:tab/>
              <w:t xml:space="preserve"> </w:t>
            </w:r>
          </w:p>
        </w:tc>
        <w:tc>
          <w:tcPr>
            <w:tcW w:w="820" w:type="dxa"/>
            <w:tcBorders>
              <w:top w:val="nil"/>
              <w:left w:val="nil"/>
              <w:bottom w:val="single" w:sz="4" w:space="0" w:color="000000"/>
              <w:right w:val="nil"/>
            </w:tcBorders>
          </w:tcPr>
          <w:p w:rsidR="00040794" w:rsidRDefault="005D1784">
            <w:pPr>
              <w:spacing w:after="0" w:line="259" w:lineRule="auto"/>
              <w:ind w:left="4" w:right="0" w:firstLine="0"/>
              <w:jc w:val="left"/>
            </w:pPr>
            <w:r>
              <w:rPr>
                <w:sz w:val="24"/>
              </w:rPr>
              <w:t xml:space="preserve"> </w:t>
            </w:r>
          </w:p>
        </w:tc>
        <w:tc>
          <w:tcPr>
            <w:tcW w:w="876" w:type="dxa"/>
            <w:tcBorders>
              <w:top w:val="nil"/>
              <w:left w:val="nil"/>
              <w:bottom w:val="single" w:sz="4" w:space="0" w:color="000000"/>
              <w:right w:val="nil"/>
            </w:tcBorders>
          </w:tcPr>
          <w:p w:rsidR="00040794" w:rsidRDefault="005D1784">
            <w:pPr>
              <w:spacing w:after="0" w:line="259" w:lineRule="auto"/>
              <w:ind w:left="69" w:right="0" w:firstLine="0"/>
              <w:jc w:val="left"/>
            </w:pPr>
            <w:r>
              <w:rPr>
                <w:rFonts w:ascii="Calibri" w:eastAsia="Calibri" w:hAnsi="Calibri" w:cs="Calibri"/>
                <w:noProof/>
                <w:sz w:val="22"/>
              </w:rPr>
              <mc:AlternateContent>
                <mc:Choice Requires="wpg">
                  <w:drawing>
                    <wp:inline distT="0" distB="0" distL="0" distR="0">
                      <wp:extent cx="138633" cy="38100"/>
                      <wp:effectExtent l="0" t="0" r="0" b="0"/>
                      <wp:docPr id="127658" name="Group 127658"/>
                      <wp:cNvGraphicFramePr/>
                      <a:graphic xmlns:a="http://schemas.openxmlformats.org/drawingml/2006/main">
                        <a:graphicData uri="http://schemas.microsoft.com/office/word/2010/wordprocessingGroup">
                          <wpg:wgp>
                            <wpg:cNvGrpSpPr/>
                            <wpg:grpSpPr>
                              <a:xfrm>
                                <a:off x="0" y="0"/>
                                <a:ext cx="138633" cy="38100"/>
                                <a:chOff x="0" y="0"/>
                                <a:chExt cx="138633" cy="38100"/>
                              </a:xfrm>
                            </wpg:grpSpPr>
                            <wps:wsp>
                              <wps:cNvPr id="2773" name="Rectangle 2773"/>
                              <wps:cNvSpPr/>
                              <wps:spPr>
                                <a:xfrm rot="-5399999">
                                  <a:off x="66855"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658" style="width:10.916pt;height:3pt;mso-position-horizontal-relative:char;mso-position-vertical-relative:line" coordsize="1386,381">
                      <v:rect id="Rectangle 2773"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848" w:type="dxa"/>
            <w:tcBorders>
              <w:top w:val="nil"/>
              <w:left w:val="nil"/>
              <w:bottom w:val="single" w:sz="4" w:space="0" w:color="000000"/>
              <w:right w:val="single" w:sz="4" w:space="0" w:color="000000"/>
            </w:tcBorders>
            <w:shd w:val="clear" w:color="auto" w:fill="92D050"/>
          </w:tcPr>
          <w:p w:rsidR="00040794" w:rsidRDefault="005D1784">
            <w:pPr>
              <w:spacing w:after="0" w:line="259" w:lineRule="auto"/>
              <w:ind w:left="295" w:right="0" w:firstLine="0"/>
              <w:jc w:val="left"/>
            </w:pPr>
            <w:r>
              <w:rPr>
                <w:rFonts w:ascii="Calibri" w:eastAsia="Calibri" w:hAnsi="Calibri" w:cs="Calibri"/>
                <w:noProof/>
                <w:sz w:val="22"/>
              </w:rPr>
              <mc:AlternateContent>
                <mc:Choice Requires="wpg">
                  <w:drawing>
                    <wp:inline distT="0" distB="0" distL="0" distR="0">
                      <wp:extent cx="138633" cy="76200"/>
                      <wp:effectExtent l="0" t="0" r="0" b="0"/>
                      <wp:docPr id="127667" name="Group 127667"/>
                      <wp:cNvGraphicFramePr/>
                      <a:graphic xmlns:a="http://schemas.openxmlformats.org/drawingml/2006/main">
                        <a:graphicData uri="http://schemas.microsoft.com/office/word/2010/wordprocessingGroup">
                          <wpg:wgp>
                            <wpg:cNvGrpSpPr/>
                            <wpg:grpSpPr>
                              <a:xfrm>
                                <a:off x="0" y="0"/>
                                <a:ext cx="138633" cy="76200"/>
                                <a:chOff x="0" y="0"/>
                                <a:chExt cx="138633" cy="76200"/>
                              </a:xfrm>
                            </wpg:grpSpPr>
                            <wps:wsp>
                              <wps:cNvPr id="2776" name="Rectangle 2776"/>
                              <wps:cNvSpPr/>
                              <wps:spPr>
                                <a:xfrm rot="-5399999">
                                  <a:off x="66855" y="-413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777" name="Rectangle 2777"/>
                              <wps:cNvSpPr/>
                              <wps:spPr>
                                <a:xfrm rot="-5399999">
                                  <a:off x="66855"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667" style="width:10.916pt;height:6pt;mso-position-horizontal-relative:char;mso-position-vertical-relative:line" coordsize="1386,762">
                      <v:rect id="Rectangle 2776" style="position:absolute;width:506;height:1843;left:668;top:-413;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2777"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709" w:type="dxa"/>
            <w:tcBorders>
              <w:top w:val="nil"/>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852" w:type="dxa"/>
            <w:vMerge w:val="restart"/>
            <w:tcBorders>
              <w:top w:val="nil"/>
              <w:left w:val="nil"/>
              <w:bottom w:val="single" w:sz="4" w:space="0" w:color="000000"/>
              <w:right w:val="nil"/>
            </w:tcBorders>
            <w:vAlign w:val="bottom"/>
          </w:tcPr>
          <w:p w:rsidR="00040794" w:rsidRDefault="005D1784">
            <w:pPr>
              <w:spacing w:after="0" w:line="259" w:lineRule="auto"/>
              <w:ind w:left="295" w:right="0" w:firstLine="0"/>
              <w:jc w:val="left"/>
            </w:pPr>
            <w:r>
              <w:rPr>
                <w:rFonts w:ascii="Calibri" w:eastAsia="Calibri" w:hAnsi="Calibri" w:cs="Calibri"/>
                <w:noProof/>
                <w:sz w:val="22"/>
              </w:rPr>
              <mc:AlternateContent>
                <mc:Choice Requires="wpg">
                  <w:drawing>
                    <wp:inline distT="0" distB="0" distL="0" distR="0">
                      <wp:extent cx="138633" cy="499872"/>
                      <wp:effectExtent l="0" t="0" r="0" b="0"/>
                      <wp:docPr id="127706" name="Group 127706"/>
                      <wp:cNvGraphicFramePr/>
                      <a:graphic xmlns:a="http://schemas.openxmlformats.org/drawingml/2006/main">
                        <a:graphicData uri="http://schemas.microsoft.com/office/word/2010/wordprocessingGroup">
                          <wpg:wgp>
                            <wpg:cNvGrpSpPr/>
                            <wpg:grpSpPr>
                              <a:xfrm>
                                <a:off x="0" y="0"/>
                                <a:ext cx="138633" cy="499872"/>
                                <a:chOff x="0" y="0"/>
                                <a:chExt cx="138633" cy="499872"/>
                              </a:xfrm>
                            </wpg:grpSpPr>
                            <wps:wsp>
                              <wps:cNvPr id="2799" name="Rectangle 2799"/>
                              <wps:cNvSpPr/>
                              <wps:spPr>
                                <a:xfrm rot="-5399999">
                                  <a:off x="-213467" y="102021"/>
                                  <a:ext cx="611319" cy="184382"/>
                                </a:xfrm>
                                <a:prstGeom prst="rect">
                                  <a:avLst/>
                                </a:prstGeom>
                                <a:ln>
                                  <a:noFill/>
                                </a:ln>
                              </wps:spPr>
                              <wps:txbx>
                                <w:txbxContent>
                                  <w:p w:rsidR="00040794" w:rsidRDefault="005D1784">
                                    <w:pPr>
                                      <w:spacing w:after="160" w:line="259" w:lineRule="auto"/>
                                      <w:ind w:left="0" w:right="0" w:firstLine="0"/>
                                      <w:jc w:val="left"/>
                                    </w:pPr>
                                    <w:r>
                                      <w:rPr>
                                        <w:sz w:val="24"/>
                                      </w:rPr>
                                      <w:t>Level 4</w:t>
                                    </w:r>
                                  </w:p>
                                </w:txbxContent>
                              </wps:txbx>
                              <wps:bodyPr horzOverflow="overflow" vert="horz" lIns="0" tIns="0" rIns="0" bIns="0" rtlCol="0">
                                <a:noAutofit/>
                              </wps:bodyPr>
                            </wps:wsp>
                            <wps:wsp>
                              <wps:cNvPr id="2800" name="Rectangle 2800"/>
                              <wps:cNvSpPr/>
                              <wps:spPr>
                                <a:xfrm rot="-5399999">
                                  <a:off x="66855"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06" style="width:10.916pt;height:39.36pt;mso-position-horizontal-relative:char;mso-position-vertical-relative:line" coordsize="1386,4998">
                      <v:rect id="Rectangle 2799" style="position:absolute;width:6113;height:1843;left:-2134;top:1020;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Level 4</w:t>
                              </w:r>
                            </w:p>
                          </w:txbxContent>
                        </v:textbox>
                      </v:rect>
                      <v:rect id="Rectangle 2800"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1416" w:type="dxa"/>
            <w:gridSpan w:val="2"/>
            <w:tcBorders>
              <w:top w:val="nil"/>
              <w:left w:val="nil"/>
              <w:bottom w:val="nil"/>
              <w:right w:val="nil"/>
            </w:tcBorders>
            <w:vAlign w:val="bottom"/>
          </w:tcPr>
          <w:p w:rsidR="00040794" w:rsidRDefault="005D1784">
            <w:pPr>
              <w:spacing w:after="0" w:line="259" w:lineRule="auto"/>
              <w:ind w:left="935" w:right="0" w:firstLine="0"/>
              <w:jc w:val="left"/>
            </w:pPr>
            <w:r>
              <w:rPr>
                <w:rFonts w:ascii="Calibri" w:eastAsia="Calibri" w:hAnsi="Calibri" w:cs="Calibri"/>
                <w:noProof/>
                <w:sz w:val="22"/>
              </w:rPr>
              <mc:AlternateContent>
                <mc:Choice Requires="wpg">
                  <w:drawing>
                    <wp:inline distT="0" distB="0" distL="0" distR="0">
                      <wp:extent cx="136178" cy="38100"/>
                      <wp:effectExtent l="0" t="0" r="0" b="0"/>
                      <wp:docPr id="127720" name="Group 127720"/>
                      <wp:cNvGraphicFramePr/>
                      <a:graphic xmlns:a="http://schemas.openxmlformats.org/drawingml/2006/main">
                        <a:graphicData uri="http://schemas.microsoft.com/office/word/2010/wordprocessingGroup">
                          <wpg:wgp>
                            <wpg:cNvGrpSpPr/>
                            <wpg:grpSpPr>
                              <a:xfrm>
                                <a:off x="0" y="0"/>
                                <a:ext cx="136178" cy="38100"/>
                                <a:chOff x="0" y="0"/>
                                <a:chExt cx="136178" cy="38100"/>
                              </a:xfrm>
                            </wpg:grpSpPr>
                            <wps:wsp>
                              <wps:cNvPr id="2806" name="Rectangle 2806"/>
                              <wps:cNvSpPr/>
                              <wps:spPr>
                                <a:xfrm rot="-5399999">
                                  <a:off x="65222" y="-77794"/>
                                  <a:ext cx="50673"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20" style="width:10.7227pt;height:3pt;mso-position-horizontal-relative:char;mso-position-vertical-relative:line" coordsize="1361,381">
                      <v:rect id="Rectangle 2806" style="position:absolute;width:506;height:1811;left:652;top:-777;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 </w:t>
                              </w:r>
                            </w:p>
                          </w:txbxContent>
                        </v:textbox>
                      </v:rect>
                    </v:group>
                  </w:pict>
                </mc:Fallback>
              </mc:AlternateContent>
            </w:r>
          </w:p>
        </w:tc>
      </w:tr>
      <w:tr w:rsidR="00040794">
        <w:trPr>
          <w:trHeight w:val="1255"/>
        </w:trPr>
        <w:tc>
          <w:tcPr>
            <w:tcW w:w="0" w:type="auto"/>
            <w:vMerge/>
            <w:tcBorders>
              <w:top w:val="nil"/>
              <w:left w:val="nil"/>
              <w:bottom w:val="single" w:sz="4" w:space="0" w:color="000000"/>
              <w:right w:val="nil"/>
            </w:tcBorders>
          </w:tcPr>
          <w:p w:rsidR="00040794" w:rsidRDefault="00040794">
            <w:pPr>
              <w:spacing w:after="160" w:line="259" w:lineRule="auto"/>
              <w:ind w:left="0" w:right="0" w:firstLine="0"/>
              <w:jc w:val="left"/>
            </w:pPr>
          </w:p>
        </w:tc>
        <w:tc>
          <w:tcPr>
            <w:tcW w:w="1810" w:type="dxa"/>
            <w:tcBorders>
              <w:top w:val="nil"/>
              <w:left w:val="nil"/>
              <w:bottom w:val="single" w:sz="4" w:space="0" w:color="000000"/>
              <w:right w:val="single" w:sz="4" w:space="0" w:color="000000"/>
            </w:tcBorders>
            <w:vAlign w:val="bottom"/>
          </w:tcPr>
          <w:p w:rsidR="00040794" w:rsidRDefault="005D1784">
            <w:pPr>
              <w:spacing w:after="0" w:line="259" w:lineRule="auto"/>
              <w:ind w:left="8" w:right="0" w:firstLine="0"/>
              <w:jc w:val="left"/>
            </w:pPr>
            <w:r>
              <w:rPr>
                <w:sz w:val="24"/>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71" w:right="0" w:firstLine="0"/>
              <w:jc w:val="left"/>
            </w:pPr>
            <w:r>
              <w:rPr>
                <w:rFonts w:ascii="Calibri" w:eastAsia="Calibri" w:hAnsi="Calibri" w:cs="Calibri"/>
                <w:noProof/>
                <w:sz w:val="22"/>
              </w:rPr>
              <mc:AlternateContent>
                <mc:Choice Requires="wpg">
                  <w:drawing>
                    <wp:inline distT="0" distB="0" distL="0" distR="0">
                      <wp:extent cx="317534" cy="588264"/>
                      <wp:effectExtent l="0" t="0" r="0" b="0"/>
                      <wp:docPr id="127746" name="Group 127746"/>
                      <wp:cNvGraphicFramePr/>
                      <a:graphic xmlns:a="http://schemas.openxmlformats.org/drawingml/2006/main">
                        <a:graphicData uri="http://schemas.microsoft.com/office/word/2010/wordprocessingGroup">
                          <wpg:wgp>
                            <wpg:cNvGrpSpPr/>
                            <wpg:grpSpPr>
                              <a:xfrm>
                                <a:off x="0" y="0"/>
                                <a:ext cx="317534" cy="588264"/>
                                <a:chOff x="0" y="0"/>
                                <a:chExt cx="317534" cy="588264"/>
                              </a:xfrm>
                            </wpg:grpSpPr>
                            <wps:wsp>
                              <wps:cNvPr id="2781" name="Rectangle 2781"/>
                              <wps:cNvSpPr/>
                              <wps:spPr>
                                <a:xfrm rot="-5399999">
                                  <a:off x="-79702" y="327445"/>
                                  <a:ext cx="340523" cy="181117"/>
                                </a:xfrm>
                                <a:prstGeom prst="rect">
                                  <a:avLst/>
                                </a:prstGeom>
                                <a:ln>
                                  <a:noFill/>
                                </a:ln>
                              </wps:spPr>
                              <wps:txbx>
                                <w:txbxContent>
                                  <w:p w:rsidR="00040794" w:rsidRDefault="005D1784">
                                    <w:pPr>
                                      <w:spacing w:after="160" w:line="259" w:lineRule="auto"/>
                                      <w:ind w:left="0" w:right="0" w:firstLine="0"/>
                                      <w:jc w:val="left"/>
                                    </w:pPr>
                                    <w:r>
                                      <w:rPr>
                                        <w:b/>
                                        <w:sz w:val="24"/>
                                      </w:rPr>
                                      <w:t>Sub</w:t>
                                    </w:r>
                                  </w:p>
                                </w:txbxContent>
                              </wps:txbx>
                              <wps:bodyPr horzOverflow="overflow" vert="horz" lIns="0" tIns="0" rIns="0" bIns="0" rtlCol="0">
                                <a:noAutofit/>
                              </wps:bodyPr>
                            </wps:wsp>
                            <wps:wsp>
                              <wps:cNvPr id="2782" name="Rectangle 2782"/>
                              <wps:cNvSpPr/>
                              <wps:spPr>
                                <a:xfrm rot="-5399999">
                                  <a:off x="56810" y="207926"/>
                                  <a:ext cx="67496" cy="181116"/>
                                </a:xfrm>
                                <a:prstGeom prst="rect">
                                  <a:avLst/>
                                </a:prstGeom>
                                <a:ln>
                                  <a:noFill/>
                                </a:ln>
                              </wps:spPr>
                              <wps:txbx>
                                <w:txbxContent>
                                  <w:p w:rsidR="00040794" w:rsidRDefault="005D1784">
                                    <w:pPr>
                                      <w:spacing w:after="160" w:line="259" w:lineRule="auto"/>
                                      <w:ind w:left="0" w:right="0" w:firstLine="0"/>
                                      <w:jc w:val="left"/>
                                    </w:pPr>
                                    <w:r>
                                      <w:rPr>
                                        <w:b/>
                                        <w:sz w:val="24"/>
                                      </w:rPr>
                                      <w:t>-</w:t>
                                    </w:r>
                                  </w:p>
                                </w:txbxContent>
                              </wps:txbx>
                              <wps:bodyPr horzOverflow="overflow" vert="horz" lIns="0" tIns="0" rIns="0" bIns="0" rtlCol="0">
                                <a:noAutofit/>
                              </wps:bodyPr>
                            </wps:wsp>
                            <wps:wsp>
                              <wps:cNvPr id="2783" name="Rectangle 2783"/>
                              <wps:cNvSpPr/>
                              <wps:spPr>
                                <a:xfrm rot="-5399999">
                                  <a:off x="-94856" y="130934"/>
                                  <a:ext cx="733543" cy="181117"/>
                                </a:xfrm>
                                <a:prstGeom prst="rect">
                                  <a:avLst/>
                                </a:prstGeom>
                                <a:ln>
                                  <a:noFill/>
                                </a:ln>
                              </wps:spPr>
                              <wps:txbx>
                                <w:txbxContent>
                                  <w:p w:rsidR="00040794" w:rsidRDefault="005D1784">
                                    <w:pPr>
                                      <w:spacing w:after="160" w:line="259" w:lineRule="auto"/>
                                      <w:ind w:left="0" w:right="0" w:firstLine="0"/>
                                      <w:jc w:val="left"/>
                                    </w:pPr>
                                    <w:r>
                                      <w:rPr>
                                        <w:b/>
                                        <w:sz w:val="24"/>
                                      </w:rPr>
                                      <w:t>domains</w:t>
                                    </w:r>
                                  </w:p>
                                </w:txbxContent>
                              </wps:txbx>
                              <wps:bodyPr horzOverflow="overflow" vert="horz" lIns="0" tIns="0" rIns="0" bIns="0" rtlCol="0">
                                <a:noAutofit/>
                              </wps:bodyPr>
                            </wps:wsp>
                            <wps:wsp>
                              <wps:cNvPr id="2784" name="Rectangle 2784"/>
                              <wps:cNvSpPr/>
                              <wps:spPr>
                                <a:xfrm rot="-5399999">
                                  <a:off x="246578" y="-77794"/>
                                  <a:ext cx="50673"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46" style="width:25.0027pt;height:46.32pt;mso-position-horizontal-relative:char;mso-position-vertical-relative:line" coordsize="3175,5882">
                      <v:rect id="Rectangle 2781" style="position:absolute;width:3405;height:1811;left:-797;top:327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Sub</w:t>
                              </w:r>
                            </w:p>
                          </w:txbxContent>
                        </v:textbox>
                      </v:rect>
                      <v:rect id="Rectangle 2782" style="position:absolute;width:674;height:1811;left:568;top:2079;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w:t>
                              </w:r>
                            </w:p>
                          </w:txbxContent>
                        </v:textbox>
                      </v:rect>
                      <v:rect id="Rectangle 2783" style="position:absolute;width:7335;height:1811;left:-948;top:1309;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domains</w:t>
                              </w:r>
                            </w:p>
                          </w:txbxContent>
                        </v:textbox>
                      </v:rect>
                      <v:rect id="Rectangle 2784" style="position:absolute;width:506;height:1811;left:2465;top:-777;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 </w:t>
                              </w:r>
                            </w:p>
                          </w:txbxContent>
                        </v:textbox>
                      </v:rect>
                    </v:group>
                  </w:pict>
                </mc:Fallback>
              </mc:AlternateContent>
            </w:r>
          </w:p>
        </w:tc>
        <w:tc>
          <w:tcPr>
            <w:tcW w:w="820" w:type="dxa"/>
            <w:tcBorders>
              <w:top w:val="single" w:sz="4" w:space="0" w:color="000000"/>
              <w:left w:val="single" w:sz="4" w:space="0" w:color="000000"/>
              <w:bottom w:val="single" w:sz="4" w:space="0" w:color="000000"/>
              <w:right w:val="single" w:sz="4" w:space="0" w:color="000000"/>
            </w:tcBorders>
            <w:shd w:val="clear" w:color="auto" w:fill="DEEAF6"/>
          </w:tcPr>
          <w:p w:rsidR="00040794" w:rsidRDefault="005D1784">
            <w:pPr>
              <w:spacing w:after="0" w:line="259" w:lineRule="auto"/>
              <w:ind w:left="0" w:right="-64" w:firstLine="0"/>
              <w:jc w:val="left"/>
            </w:pPr>
            <w:r>
              <w:rPr>
                <w:rFonts w:ascii="Calibri" w:eastAsia="Calibri" w:hAnsi="Calibri" w:cs="Calibri"/>
                <w:noProof/>
                <w:sz w:val="22"/>
              </w:rPr>
              <mc:AlternateContent>
                <mc:Choice Requires="wpg">
                  <w:drawing>
                    <wp:inline distT="0" distB="0" distL="0" distR="0">
                      <wp:extent cx="495842" cy="665988"/>
                      <wp:effectExtent l="0" t="0" r="0" b="0"/>
                      <wp:docPr id="127757" name="Group 127757"/>
                      <wp:cNvGraphicFramePr/>
                      <a:graphic xmlns:a="http://schemas.openxmlformats.org/drawingml/2006/main">
                        <a:graphicData uri="http://schemas.microsoft.com/office/word/2010/wordprocessingGroup">
                          <wpg:wgp>
                            <wpg:cNvGrpSpPr/>
                            <wpg:grpSpPr>
                              <a:xfrm>
                                <a:off x="0" y="0"/>
                                <a:ext cx="495842" cy="665988"/>
                                <a:chOff x="0" y="0"/>
                                <a:chExt cx="495842" cy="665988"/>
                              </a:xfrm>
                            </wpg:grpSpPr>
                            <wps:wsp>
                              <wps:cNvPr id="2787" name="Rectangle 2787"/>
                              <wps:cNvSpPr/>
                              <wps:spPr>
                                <a:xfrm rot="-5399999">
                                  <a:off x="-165846" y="319025"/>
                                  <a:ext cx="512811"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Total </w:t>
                                    </w:r>
                                  </w:p>
                                </w:txbxContent>
                              </wps:txbx>
                              <wps:bodyPr horzOverflow="overflow" vert="horz" lIns="0" tIns="0" rIns="0" bIns="0" rtlCol="0">
                                <a:noAutofit/>
                              </wps:bodyPr>
                            </wps:wsp>
                            <wps:wsp>
                              <wps:cNvPr id="2789" name="Rectangle 2789"/>
                              <wps:cNvSpPr/>
                              <wps:spPr>
                                <a:xfrm rot="-5399999">
                                  <a:off x="-172490" y="132548"/>
                                  <a:ext cx="885764"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Weighing </w:t>
                                    </w:r>
                                  </w:p>
                                </w:txbxContent>
                              </wps:txbx>
                              <wps:bodyPr horzOverflow="overflow" vert="horz" lIns="0" tIns="0" rIns="0" bIns="0" rtlCol="0">
                                <a:noAutofit/>
                              </wps:bodyPr>
                            </wps:wsp>
                            <wps:wsp>
                              <wps:cNvPr id="121835" name="Rectangle 121835"/>
                              <wps:cNvSpPr/>
                              <wps:spPr>
                                <a:xfrm rot="-5399999">
                                  <a:off x="383105" y="508313"/>
                                  <a:ext cx="336469" cy="181116"/>
                                </a:xfrm>
                                <a:prstGeom prst="rect">
                                  <a:avLst/>
                                </a:prstGeom>
                                <a:ln>
                                  <a:noFill/>
                                </a:ln>
                              </wps:spPr>
                              <wps:txbx>
                                <w:txbxContent>
                                  <w:p w:rsidR="00040794" w:rsidRDefault="005D1784">
                                    <w:pPr>
                                      <w:spacing w:after="160" w:line="259" w:lineRule="auto"/>
                                      <w:ind w:left="0" w:right="0" w:firstLine="0"/>
                                      <w:jc w:val="left"/>
                                    </w:pPr>
                                    <w:r>
                                      <w:rPr>
                                        <w:b/>
                                        <w:sz w:val="24"/>
                                      </w:rPr>
                                      <w:t>(</w:t>
                                    </w:r>
                                  </w:p>
                                </w:txbxContent>
                              </wps:txbx>
                              <wps:bodyPr horzOverflow="overflow" vert="horz" lIns="0" tIns="0" rIns="0" bIns="0" rtlCol="0">
                                <a:noAutofit/>
                              </wps:bodyPr>
                            </wps:wsp>
                            <wps:wsp>
                              <wps:cNvPr id="121836" name="Rectangle 121836"/>
                              <wps:cNvSpPr/>
                              <wps:spPr>
                                <a:xfrm rot="-5399999">
                                  <a:off x="180414" y="305621"/>
                                  <a:ext cx="336468" cy="181116"/>
                                </a:xfrm>
                                <a:prstGeom prst="rect">
                                  <a:avLst/>
                                </a:prstGeom>
                                <a:ln>
                                  <a:noFill/>
                                </a:ln>
                              </wps:spPr>
                              <wps:txbx>
                                <w:txbxContent>
                                  <w:p w:rsidR="00040794" w:rsidRDefault="005D1784">
                                    <w:pPr>
                                      <w:spacing w:after="160" w:line="259" w:lineRule="auto"/>
                                      <w:ind w:left="0" w:right="0" w:firstLine="0"/>
                                      <w:jc w:val="left"/>
                                    </w:pPr>
                                    <w:r>
                                      <w:rPr>
                                        <w:b/>
                                        <w:sz w:val="24"/>
                                      </w:rPr>
                                      <w:t>)</w:t>
                                    </w:r>
                                  </w:p>
                                </w:txbxContent>
                              </wps:txbx>
                              <wps:bodyPr horzOverflow="overflow" vert="horz" lIns="0" tIns="0" rIns="0" bIns="0" rtlCol="0">
                                <a:noAutofit/>
                              </wps:bodyPr>
                            </wps:wsp>
                            <wps:wsp>
                              <wps:cNvPr id="121837" name="Rectangle 121837"/>
                              <wps:cNvSpPr/>
                              <wps:spPr>
                                <a:xfrm rot="-5399999">
                                  <a:off x="281988" y="407196"/>
                                  <a:ext cx="336468" cy="181116"/>
                                </a:xfrm>
                                <a:prstGeom prst="rect">
                                  <a:avLst/>
                                </a:prstGeom>
                                <a:ln>
                                  <a:noFill/>
                                </a:ln>
                              </wps:spPr>
                              <wps:txbx>
                                <w:txbxContent>
                                  <w:p w:rsidR="00040794" w:rsidRDefault="005D1784">
                                    <w:pPr>
                                      <w:spacing w:after="160" w:line="259" w:lineRule="auto"/>
                                      <w:ind w:left="0" w:right="0" w:firstLine="0"/>
                                      <w:jc w:val="left"/>
                                    </w:pPr>
                                    <w:r>
                                      <w:rPr>
                                        <w:b/>
                                        <w:sz w:val="24"/>
                                      </w:rPr>
                                      <w:t>%</w:t>
                                    </w:r>
                                  </w:p>
                                </w:txbxContent>
                              </wps:txbx>
                              <wps:bodyPr horzOverflow="overflow" vert="horz" lIns="0" tIns="0" rIns="0" bIns="0" rtlCol="0">
                                <a:noAutofit/>
                              </wps:bodyPr>
                            </wps:wsp>
                            <wps:wsp>
                              <wps:cNvPr id="2792" name="Rectangle 2792"/>
                              <wps:cNvSpPr/>
                              <wps:spPr>
                                <a:xfrm rot="-5399999">
                                  <a:off x="424885" y="295585"/>
                                  <a:ext cx="50673"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57" style="width:39.0427pt;height:52.44pt;mso-position-horizontal-relative:char;mso-position-vertical-relative:line" coordsize="4958,6659">
                      <v:rect id="Rectangle 2787" style="position:absolute;width:5128;height:1811;left:-1658;top:3190;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Total </w:t>
                              </w:r>
                            </w:p>
                          </w:txbxContent>
                        </v:textbox>
                      </v:rect>
                      <v:rect id="Rectangle 2789" style="position:absolute;width:8857;height:1811;left:-1724;top:1325;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Weighing </w:t>
                              </w:r>
                            </w:p>
                          </w:txbxContent>
                        </v:textbox>
                      </v:rect>
                      <v:rect id="Rectangle 121835" style="position:absolute;width:3364;height:1811;left:3831;top:5083;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w:t>
                              </w:r>
                            </w:p>
                          </w:txbxContent>
                        </v:textbox>
                      </v:rect>
                      <v:rect id="Rectangle 121836" style="position:absolute;width:3364;height:1811;left:1804;top:3056;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w:t>
                              </w:r>
                            </w:p>
                          </w:txbxContent>
                        </v:textbox>
                      </v:rect>
                      <v:rect id="Rectangle 121837" style="position:absolute;width:3364;height:1811;left:2819;top:4071;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w:t>
                              </w:r>
                            </w:p>
                          </w:txbxContent>
                        </v:textbox>
                      </v:rect>
                      <v:rect id="Rectangle 2792" style="position:absolute;width:506;height:1811;left:4248;top:2955;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 </w:t>
                              </w:r>
                            </w:p>
                          </w:txbxContent>
                        </v:textbox>
                      </v:rect>
                    </v:group>
                  </w:pict>
                </mc:Fallback>
              </mc:AlternateContent>
            </w:r>
          </w:p>
        </w:tc>
        <w:tc>
          <w:tcPr>
            <w:tcW w:w="87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307" w:right="0" w:firstLine="0"/>
              <w:jc w:val="left"/>
            </w:pPr>
            <w:r>
              <w:rPr>
                <w:rFonts w:ascii="Calibri" w:eastAsia="Calibri" w:hAnsi="Calibri" w:cs="Calibri"/>
                <w:noProof/>
                <w:sz w:val="22"/>
              </w:rPr>
              <mc:AlternateContent>
                <mc:Choice Requires="wpg">
                  <w:drawing>
                    <wp:inline distT="0" distB="0" distL="0" distR="0">
                      <wp:extent cx="138633" cy="499872"/>
                      <wp:effectExtent l="0" t="0" r="0" b="0"/>
                      <wp:docPr id="127763" name="Group 127763"/>
                      <wp:cNvGraphicFramePr/>
                      <a:graphic xmlns:a="http://schemas.openxmlformats.org/drawingml/2006/main">
                        <a:graphicData uri="http://schemas.microsoft.com/office/word/2010/wordprocessingGroup">
                          <wpg:wgp>
                            <wpg:cNvGrpSpPr/>
                            <wpg:grpSpPr>
                              <a:xfrm>
                                <a:off x="0" y="0"/>
                                <a:ext cx="138633" cy="499872"/>
                                <a:chOff x="0" y="0"/>
                                <a:chExt cx="138633" cy="499872"/>
                              </a:xfrm>
                            </wpg:grpSpPr>
                            <wps:wsp>
                              <wps:cNvPr id="2793" name="Rectangle 2793"/>
                              <wps:cNvSpPr/>
                              <wps:spPr>
                                <a:xfrm rot="-5399999">
                                  <a:off x="-213467" y="102021"/>
                                  <a:ext cx="611319" cy="184382"/>
                                </a:xfrm>
                                <a:prstGeom prst="rect">
                                  <a:avLst/>
                                </a:prstGeom>
                                <a:ln>
                                  <a:noFill/>
                                </a:ln>
                              </wps:spPr>
                              <wps:txbx>
                                <w:txbxContent>
                                  <w:p w:rsidR="00040794" w:rsidRDefault="005D1784">
                                    <w:pPr>
                                      <w:spacing w:after="160" w:line="259" w:lineRule="auto"/>
                                      <w:ind w:left="0" w:right="0" w:firstLine="0"/>
                                      <w:jc w:val="left"/>
                                    </w:pPr>
                                    <w:r>
                                      <w:rPr>
                                        <w:sz w:val="24"/>
                                      </w:rPr>
                                      <w:t>Level 1</w:t>
                                    </w:r>
                                  </w:p>
                                </w:txbxContent>
                              </wps:txbx>
                              <wps:bodyPr horzOverflow="overflow" vert="horz" lIns="0" tIns="0" rIns="0" bIns="0" rtlCol="0">
                                <a:noAutofit/>
                              </wps:bodyPr>
                            </wps:wsp>
                            <wps:wsp>
                              <wps:cNvPr id="2794" name="Rectangle 2794"/>
                              <wps:cNvSpPr/>
                              <wps:spPr>
                                <a:xfrm rot="-5399999">
                                  <a:off x="66855"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63" style="width:10.916pt;height:39.36pt;mso-position-horizontal-relative:char;mso-position-vertical-relative:line" coordsize="1386,4998">
                      <v:rect id="Rectangle 2793" style="position:absolute;width:6113;height:1843;left:-2134;top:1020;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Level 1</w:t>
                              </w:r>
                            </w:p>
                          </w:txbxContent>
                        </v:textbox>
                      </v:rect>
                      <v:rect id="Rectangle 2794"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84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67" w:right="0" w:firstLine="0"/>
              <w:jc w:val="left"/>
            </w:pPr>
            <w:r>
              <w:rPr>
                <w:rFonts w:ascii="Calibri" w:eastAsia="Calibri" w:hAnsi="Calibri" w:cs="Calibri"/>
                <w:noProof/>
                <w:sz w:val="22"/>
              </w:rPr>
              <mc:AlternateContent>
                <mc:Choice Requires="wpg">
                  <w:drawing>
                    <wp:inline distT="0" distB="0" distL="0" distR="0">
                      <wp:extent cx="138633" cy="499872"/>
                      <wp:effectExtent l="0" t="0" r="0" b="0"/>
                      <wp:docPr id="127773" name="Group 127773"/>
                      <wp:cNvGraphicFramePr/>
                      <a:graphic xmlns:a="http://schemas.openxmlformats.org/drawingml/2006/main">
                        <a:graphicData uri="http://schemas.microsoft.com/office/word/2010/wordprocessingGroup">
                          <wpg:wgp>
                            <wpg:cNvGrpSpPr/>
                            <wpg:grpSpPr>
                              <a:xfrm>
                                <a:off x="0" y="0"/>
                                <a:ext cx="138633" cy="499872"/>
                                <a:chOff x="0" y="0"/>
                                <a:chExt cx="138633" cy="499872"/>
                              </a:xfrm>
                            </wpg:grpSpPr>
                            <wps:wsp>
                              <wps:cNvPr id="2795" name="Rectangle 2795"/>
                              <wps:cNvSpPr/>
                              <wps:spPr>
                                <a:xfrm rot="-5399999">
                                  <a:off x="-213467" y="102021"/>
                                  <a:ext cx="611319" cy="184382"/>
                                </a:xfrm>
                                <a:prstGeom prst="rect">
                                  <a:avLst/>
                                </a:prstGeom>
                                <a:ln>
                                  <a:noFill/>
                                </a:ln>
                              </wps:spPr>
                              <wps:txbx>
                                <w:txbxContent>
                                  <w:p w:rsidR="00040794" w:rsidRDefault="005D1784">
                                    <w:pPr>
                                      <w:spacing w:after="160" w:line="259" w:lineRule="auto"/>
                                      <w:ind w:left="0" w:right="0" w:firstLine="0"/>
                                      <w:jc w:val="left"/>
                                    </w:pPr>
                                    <w:r>
                                      <w:rPr>
                                        <w:sz w:val="24"/>
                                      </w:rPr>
                                      <w:t>Level 2</w:t>
                                    </w:r>
                                  </w:p>
                                </w:txbxContent>
                              </wps:txbx>
                              <wps:bodyPr horzOverflow="overflow" vert="horz" lIns="0" tIns="0" rIns="0" bIns="0" rtlCol="0">
                                <a:noAutofit/>
                              </wps:bodyPr>
                            </wps:wsp>
                            <wps:wsp>
                              <wps:cNvPr id="2796" name="Rectangle 2796"/>
                              <wps:cNvSpPr/>
                              <wps:spPr>
                                <a:xfrm rot="-5399999">
                                  <a:off x="66854"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73" style="width:10.916pt;height:39.36pt;mso-position-horizontal-relative:char;mso-position-vertical-relative:line" coordsize="1386,4998">
                      <v:rect id="Rectangle 2795" style="position:absolute;width:6113;height:1843;left:-2134;top:1020;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Level 2</w:t>
                              </w:r>
                            </w:p>
                          </w:txbxContent>
                        </v:textbox>
                      </v:rect>
                      <v:rect id="Rectangle 2796"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70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24" w:right="0" w:firstLine="0"/>
              <w:jc w:val="left"/>
            </w:pPr>
            <w:r>
              <w:rPr>
                <w:rFonts w:ascii="Calibri" w:eastAsia="Calibri" w:hAnsi="Calibri" w:cs="Calibri"/>
                <w:noProof/>
                <w:sz w:val="22"/>
              </w:rPr>
              <mc:AlternateContent>
                <mc:Choice Requires="wpg">
                  <w:drawing>
                    <wp:inline distT="0" distB="0" distL="0" distR="0">
                      <wp:extent cx="138633" cy="499872"/>
                      <wp:effectExtent l="0" t="0" r="0" b="0"/>
                      <wp:docPr id="127779" name="Group 127779"/>
                      <wp:cNvGraphicFramePr/>
                      <a:graphic xmlns:a="http://schemas.openxmlformats.org/drawingml/2006/main">
                        <a:graphicData uri="http://schemas.microsoft.com/office/word/2010/wordprocessingGroup">
                          <wpg:wgp>
                            <wpg:cNvGrpSpPr/>
                            <wpg:grpSpPr>
                              <a:xfrm>
                                <a:off x="0" y="0"/>
                                <a:ext cx="138633" cy="499872"/>
                                <a:chOff x="0" y="0"/>
                                <a:chExt cx="138633" cy="499872"/>
                              </a:xfrm>
                            </wpg:grpSpPr>
                            <wps:wsp>
                              <wps:cNvPr id="2797" name="Rectangle 2797"/>
                              <wps:cNvSpPr/>
                              <wps:spPr>
                                <a:xfrm rot="-5399999">
                                  <a:off x="-213467" y="102021"/>
                                  <a:ext cx="611319" cy="184382"/>
                                </a:xfrm>
                                <a:prstGeom prst="rect">
                                  <a:avLst/>
                                </a:prstGeom>
                                <a:ln>
                                  <a:noFill/>
                                </a:ln>
                              </wps:spPr>
                              <wps:txbx>
                                <w:txbxContent>
                                  <w:p w:rsidR="00040794" w:rsidRDefault="005D1784">
                                    <w:pPr>
                                      <w:spacing w:after="160" w:line="259" w:lineRule="auto"/>
                                      <w:ind w:left="0" w:right="0" w:firstLine="0"/>
                                      <w:jc w:val="left"/>
                                    </w:pPr>
                                    <w:r>
                                      <w:rPr>
                                        <w:sz w:val="24"/>
                                      </w:rPr>
                                      <w:t>Level 3</w:t>
                                    </w:r>
                                  </w:p>
                                </w:txbxContent>
                              </wps:txbx>
                              <wps:bodyPr horzOverflow="overflow" vert="horz" lIns="0" tIns="0" rIns="0" bIns="0" rtlCol="0">
                                <a:noAutofit/>
                              </wps:bodyPr>
                            </wps:wsp>
                            <wps:wsp>
                              <wps:cNvPr id="2798" name="Rectangle 2798"/>
                              <wps:cNvSpPr/>
                              <wps:spPr>
                                <a:xfrm rot="-5399999">
                                  <a:off x="66855"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779" style="width:10.916pt;height:39.36pt;mso-position-horizontal-relative:char;mso-position-vertical-relative:line" coordsize="1386,4998">
                      <v:rect id="Rectangle 2797" style="position:absolute;width:6113;height:1843;left:-2134;top:1020;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Level 3</w:t>
                              </w:r>
                            </w:p>
                          </w:txbxContent>
                        </v:textbox>
                      </v:rect>
                      <v:rect id="Rectangle 2798"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0" w:type="auto"/>
            <w:vMerge/>
            <w:tcBorders>
              <w:top w:val="nil"/>
              <w:left w:val="nil"/>
              <w:bottom w:val="single" w:sz="4" w:space="0" w:color="000000"/>
              <w:right w:val="nil"/>
            </w:tcBorders>
          </w:tcPr>
          <w:p w:rsidR="00040794" w:rsidRDefault="00040794">
            <w:pPr>
              <w:spacing w:after="160" w:line="259" w:lineRule="auto"/>
              <w:ind w:left="0" w:right="0" w:firstLine="0"/>
              <w:jc w:val="left"/>
            </w:pPr>
          </w:p>
        </w:tc>
        <w:tc>
          <w:tcPr>
            <w:tcW w:w="707" w:type="dxa"/>
            <w:tcBorders>
              <w:top w:val="single" w:sz="4" w:space="0" w:color="92D050"/>
              <w:left w:val="single" w:sz="4" w:space="0" w:color="000000"/>
              <w:bottom w:val="single" w:sz="4" w:space="0" w:color="000000"/>
              <w:right w:val="single" w:sz="4" w:space="0" w:color="000000"/>
            </w:tcBorders>
            <w:shd w:val="clear" w:color="auto" w:fill="92D050"/>
            <w:vAlign w:val="bottom"/>
          </w:tcPr>
          <w:p w:rsidR="00040794" w:rsidRDefault="005D1784">
            <w:pPr>
              <w:spacing w:after="0" w:line="259" w:lineRule="auto"/>
              <w:ind w:left="223" w:right="0" w:firstLine="0"/>
              <w:jc w:val="left"/>
            </w:pPr>
            <w:r>
              <w:rPr>
                <w:rFonts w:ascii="Calibri" w:eastAsia="Calibri" w:hAnsi="Calibri" w:cs="Calibri"/>
                <w:noProof/>
                <w:sz w:val="22"/>
              </w:rPr>
              <mc:AlternateContent>
                <mc:Choice Requires="wpg">
                  <w:drawing>
                    <wp:inline distT="0" distB="0" distL="0" distR="0">
                      <wp:extent cx="138633" cy="76200"/>
                      <wp:effectExtent l="0" t="0" r="0" b="0"/>
                      <wp:docPr id="127825" name="Group 127825"/>
                      <wp:cNvGraphicFramePr/>
                      <a:graphic xmlns:a="http://schemas.openxmlformats.org/drawingml/2006/main">
                        <a:graphicData uri="http://schemas.microsoft.com/office/word/2010/wordprocessingGroup">
                          <wpg:wgp>
                            <wpg:cNvGrpSpPr/>
                            <wpg:grpSpPr>
                              <a:xfrm>
                                <a:off x="0" y="0"/>
                                <a:ext cx="138633" cy="76200"/>
                                <a:chOff x="0" y="0"/>
                                <a:chExt cx="138633" cy="76200"/>
                              </a:xfrm>
                            </wpg:grpSpPr>
                            <wps:wsp>
                              <wps:cNvPr id="2803" name="Rectangle 2803"/>
                              <wps:cNvSpPr/>
                              <wps:spPr>
                                <a:xfrm rot="-5399999">
                                  <a:off x="66855" y="-413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804" name="Rectangle 2804"/>
                              <wps:cNvSpPr/>
                              <wps:spPr>
                                <a:xfrm rot="-5399999">
                                  <a:off x="66855" y="-79427"/>
                                  <a:ext cx="50673" cy="184382"/>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825" style="width:10.916pt;height:6pt;mso-position-horizontal-relative:char;mso-position-vertical-relative:line" coordsize="1386,762">
                      <v:rect id="Rectangle 2803" style="position:absolute;width:506;height:1843;left:668;top:-413;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2804" style="position:absolute;width:506;height:1843;left:668;top:-794;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tc>
        <w:tc>
          <w:tcPr>
            <w:tcW w:w="709" w:type="dxa"/>
            <w:tcBorders>
              <w:top w:val="nil"/>
              <w:left w:val="single" w:sz="4" w:space="0" w:color="000000"/>
              <w:bottom w:val="single" w:sz="4" w:space="0" w:color="000000"/>
              <w:right w:val="single" w:sz="4" w:space="0" w:color="000000"/>
            </w:tcBorders>
          </w:tcPr>
          <w:p w:rsidR="00040794" w:rsidRDefault="005D1784">
            <w:pPr>
              <w:spacing w:after="0" w:line="259" w:lineRule="auto"/>
              <w:ind w:left="228" w:right="0" w:firstLine="0"/>
              <w:jc w:val="left"/>
            </w:pPr>
            <w:r>
              <w:rPr>
                <w:rFonts w:ascii="Calibri" w:eastAsia="Calibri" w:hAnsi="Calibri" w:cs="Calibri"/>
                <w:noProof/>
                <w:sz w:val="22"/>
              </w:rPr>
              <mc:AlternateContent>
                <mc:Choice Requires="wpg">
                  <w:drawing>
                    <wp:inline distT="0" distB="0" distL="0" distR="0">
                      <wp:extent cx="136178" cy="786399"/>
                      <wp:effectExtent l="0" t="0" r="0" b="0"/>
                      <wp:docPr id="127830" name="Group 127830"/>
                      <wp:cNvGraphicFramePr/>
                      <a:graphic xmlns:a="http://schemas.openxmlformats.org/drawingml/2006/main">
                        <a:graphicData uri="http://schemas.microsoft.com/office/word/2010/wordprocessingGroup">
                          <wpg:wgp>
                            <wpg:cNvGrpSpPr/>
                            <wpg:grpSpPr>
                              <a:xfrm>
                                <a:off x="0" y="0"/>
                                <a:ext cx="136178" cy="786399"/>
                                <a:chOff x="0" y="0"/>
                                <a:chExt cx="136178" cy="786399"/>
                              </a:xfrm>
                            </wpg:grpSpPr>
                            <wps:wsp>
                              <wps:cNvPr id="2805" name="Rectangle 2805"/>
                              <wps:cNvSpPr/>
                              <wps:spPr>
                                <a:xfrm rot="-5399999">
                                  <a:off x="-432396" y="172886"/>
                                  <a:ext cx="1045912"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Total Items </w:t>
                                    </w:r>
                                  </w:p>
                                </w:txbxContent>
                              </wps:txbx>
                              <wps:bodyPr horzOverflow="overflow" vert="horz" lIns="0" tIns="0" rIns="0" bIns="0" rtlCol="0">
                                <a:noAutofit/>
                              </wps:bodyPr>
                            </wps:wsp>
                          </wpg:wgp>
                        </a:graphicData>
                      </a:graphic>
                    </wp:inline>
                  </w:drawing>
                </mc:Choice>
                <mc:Fallback xmlns:a="http://schemas.openxmlformats.org/drawingml/2006/main">
                  <w:pict>
                    <v:group id="Group 127830" style="width:10.7227pt;height:61.9212pt;mso-position-horizontal-relative:char;mso-position-vertical-relative:line" coordsize="1361,7863">
                      <v:rect id="Rectangle 2805" style="position:absolute;width:10459;height:1811;left:-4323;top:1728;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Total Items </w:t>
                              </w:r>
                            </w:p>
                          </w:txbxContent>
                        </v:textbox>
                      </v:rect>
                    </v:group>
                  </w:pict>
                </mc:Fallback>
              </mc:AlternateContent>
            </w:r>
          </w:p>
        </w:tc>
      </w:tr>
      <w:tr w:rsidR="00040794">
        <w:trPr>
          <w:trHeight w:val="4150"/>
        </w:trPr>
        <w:tc>
          <w:tcPr>
            <w:tcW w:w="566" w:type="dxa"/>
            <w:vMerge w:val="restart"/>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57" w:right="0" w:firstLine="0"/>
              <w:jc w:val="left"/>
            </w:pPr>
            <w:r>
              <w:rPr>
                <w:rFonts w:ascii="Calibri" w:eastAsia="Calibri" w:hAnsi="Calibri" w:cs="Calibri"/>
                <w:noProof/>
                <w:sz w:val="22"/>
              </w:rPr>
              <mc:AlternateContent>
                <mc:Choice Requires="wpg">
                  <w:drawing>
                    <wp:inline distT="0" distB="0" distL="0" distR="0">
                      <wp:extent cx="136178" cy="1117092"/>
                      <wp:effectExtent l="0" t="0" r="0" b="0"/>
                      <wp:docPr id="127840" name="Group 127840"/>
                      <wp:cNvGraphicFramePr/>
                      <a:graphic xmlns:a="http://schemas.openxmlformats.org/drawingml/2006/main">
                        <a:graphicData uri="http://schemas.microsoft.com/office/word/2010/wordprocessingGroup">
                          <wpg:wgp>
                            <wpg:cNvGrpSpPr/>
                            <wpg:grpSpPr>
                              <a:xfrm>
                                <a:off x="0" y="0"/>
                                <a:ext cx="136178" cy="1117092"/>
                                <a:chOff x="0" y="0"/>
                                <a:chExt cx="136178" cy="1117092"/>
                              </a:xfrm>
                            </wpg:grpSpPr>
                            <wps:wsp>
                              <wps:cNvPr id="2838" name="Rectangle 2838"/>
                              <wps:cNvSpPr/>
                              <wps:spPr>
                                <a:xfrm rot="-5399999">
                                  <a:off x="-626271" y="309703"/>
                                  <a:ext cx="1433661" cy="181116"/>
                                </a:xfrm>
                                <a:prstGeom prst="rect">
                                  <a:avLst/>
                                </a:prstGeom>
                                <a:ln>
                                  <a:noFill/>
                                </a:ln>
                              </wps:spPr>
                              <wps:txbx>
                                <w:txbxContent>
                                  <w:p w:rsidR="00040794" w:rsidRDefault="005D1784">
                                    <w:pPr>
                                      <w:spacing w:after="160" w:line="259" w:lineRule="auto"/>
                                      <w:ind w:left="0" w:right="0" w:firstLine="0"/>
                                      <w:jc w:val="left"/>
                                    </w:pPr>
                                    <w:r>
                                      <w:rPr>
                                        <w:b/>
                                        <w:sz w:val="24"/>
                                      </w:rPr>
                                      <w:t>Content Domain</w:t>
                                    </w:r>
                                  </w:p>
                                </w:txbxContent>
                              </wps:txbx>
                              <wps:bodyPr horzOverflow="overflow" vert="horz" lIns="0" tIns="0" rIns="0" bIns="0" rtlCol="0">
                                <a:noAutofit/>
                              </wps:bodyPr>
                            </wps:wsp>
                            <wps:wsp>
                              <wps:cNvPr id="2839" name="Rectangle 2839"/>
                              <wps:cNvSpPr/>
                              <wps:spPr>
                                <a:xfrm rot="-5399999">
                                  <a:off x="65222" y="-77794"/>
                                  <a:ext cx="50673"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7840" style="width:10.7227pt;height:87.96pt;mso-position-horizontal-relative:char;mso-position-vertical-relative:line" coordsize="1361,11170">
                      <v:rect id="Rectangle 2838" style="position:absolute;width:14336;height:1811;left:-6262;top:3097;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Content Domain</w:t>
                              </w:r>
                            </w:p>
                          </w:txbxContent>
                        </v:textbox>
                      </v:rect>
                      <v:rect id="Rectangle 2839" style="position:absolute;width:506;height:1811;left:652;top:-777;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 </w:t>
                              </w:r>
                            </w:p>
                          </w:txbxContent>
                        </v:textbox>
                      </v:rect>
                    </v:group>
                  </w:pict>
                </mc:Fallback>
              </mc:AlternateContent>
            </w:r>
          </w:p>
        </w:tc>
        <w:tc>
          <w:tcPr>
            <w:tcW w:w="1810"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8" w:right="0" w:firstLine="0"/>
              <w:jc w:val="left"/>
            </w:pPr>
            <w:r>
              <w:rPr>
                <w:sz w:val="24"/>
              </w:rPr>
              <w:t xml:space="preserve">Number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59" w:lineRule="auto"/>
              <w:ind w:left="5" w:right="0" w:firstLine="0"/>
              <w:jc w:val="left"/>
            </w:pPr>
            <w:r>
              <w:rPr>
                <w:b/>
                <w:i/>
                <w:sz w:val="24"/>
              </w:rPr>
              <w:t xml:space="preserve">Number </w:t>
            </w:r>
          </w:p>
          <w:p w:rsidR="00040794" w:rsidRDefault="005D1784">
            <w:pPr>
              <w:spacing w:after="0" w:line="259" w:lineRule="auto"/>
              <w:ind w:left="5" w:right="107" w:firstLine="0"/>
              <w:jc w:val="left"/>
            </w:pPr>
            <w:r>
              <w:rPr>
                <w:b/>
                <w:i/>
                <w:sz w:val="24"/>
              </w:rPr>
              <w:t>properties and number operations</w:t>
            </w:r>
            <w:r>
              <w:rPr>
                <w:sz w:val="24"/>
              </w:rPr>
              <w:t xml:space="preserve">: </w:t>
            </w:r>
            <w:r>
              <w:rPr>
                <w:sz w:val="24"/>
              </w:rPr>
              <w:t>whole numbers; fractions and decimals; integers; ratio, proportion, and per cent.</w:t>
            </w:r>
            <w:r>
              <w:rPr>
                <w:b/>
                <w:sz w:val="24"/>
              </w:rPr>
              <w:t xml:space="preserve"> </w:t>
            </w:r>
          </w:p>
        </w:tc>
        <w:tc>
          <w:tcPr>
            <w:tcW w:w="820" w:type="dxa"/>
            <w:tcBorders>
              <w:top w:val="single" w:sz="4" w:space="0" w:color="000000"/>
              <w:left w:val="nil"/>
              <w:bottom w:val="single" w:sz="4" w:space="0" w:color="000000"/>
              <w:right w:val="single" w:sz="4" w:space="0" w:color="000000"/>
            </w:tcBorders>
            <w:shd w:val="clear" w:color="auto" w:fill="DEEAF6"/>
            <w:vAlign w:val="center"/>
          </w:tcPr>
          <w:p w:rsidR="00040794" w:rsidRDefault="005D1784">
            <w:pPr>
              <w:spacing w:after="0" w:line="259" w:lineRule="auto"/>
              <w:ind w:left="98" w:right="0" w:firstLine="0"/>
              <w:jc w:val="left"/>
            </w:pPr>
            <w:r>
              <w:rPr>
                <w:b/>
                <w:sz w:val="24"/>
              </w:rPr>
              <w:t>40.0</w:t>
            </w:r>
          </w:p>
          <w:p w:rsidR="00040794" w:rsidRDefault="005D1784">
            <w:pPr>
              <w:spacing w:after="0" w:line="259" w:lineRule="auto"/>
              <w:ind w:left="187" w:right="0" w:firstLine="0"/>
              <w:jc w:val="left"/>
            </w:pPr>
            <w:r>
              <w:rPr>
                <w:b/>
                <w:sz w:val="24"/>
              </w:rPr>
              <w:t xml:space="preserve">% </w:t>
            </w:r>
          </w:p>
        </w:tc>
        <w:tc>
          <w:tcPr>
            <w:tcW w:w="876"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8" w:right="0" w:firstLine="0"/>
              <w:jc w:val="left"/>
            </w:pPr>
            <w:r>
              <w:rPr>
                <w:sz w:val="24"/>
              </w:rPr>
              <w:t xml:space="preserve">4 </w:t>
            </w:r>
          </w:p>
        </w:tc>
        <w:tc>
          <w:tcPr>
            <w:tcW w:w="84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5" w:right="0" w:firstLine="0"/>
              <w:jc w:val="left"/>
            </w:pPr>
            <w:r>
              <w:rPr>
                <w:sz w:val="24"/>
              </w:rPr>
              <w:t xml:space="preserve"> </w:t>
            </w:r>
          </w:p>
          <w:p w:rsidR="00040794" w:rsidRDefault="005D1784">
            <w:pPr>
              <w:spacing w:after="0" w:line="259" w:lineRule="auto"/>
              <w:ind w:left="5" w:right="0" w:firstLine="0"/>
              <w:jc w:val="left"/>
            </w:pPr>
            <w:r>
              <w:rPr>
                <w:sz w:val="24"/>
              </w:rPr>
              <w:t xml:space="preserve"> </w:t>
            </w:r>
          </w:p>
          <w:p w:rsidR="00040794" w:rsidRDefault="005D1784">
            <w:pPr>
              <w:spacing w:after="0" w:line="259" w:lineRule="auto"/>
              <w:ind w:left="5" w:right="0" w:firstLine="0"/>
              <w:jc w:val="left"/>
            </w:pPr>
            <w:r>
              <w:rPr>
                <w:sz w:val="24"/>
              </w:rPr>
              <w:t xml:space="preserve"> </w:t>
            </w:r>
          </w:p>
          <w:p w:rsidR="00040794" w:rsidRDefault="005D1784">
            <w:pPr>
              <w:spacing w:after="0" w:line="259" w:lineRule="auto"/>
              <w:ind w:left="5" w:right="0" w:firstLine="0"/>
              <w:jc w:val="left"/>
            </w:pPr>
            <w:r>
              <w:rPr>
                <w:sz w:val="24"/>
              </w:rPr>
              <w:t xml:space="preserve"> </w:t>
            </w:r>
          </w:p>
          <w:p w:rsidR="00040794" w:rsidRDefault="005D1784">
            <w:pPr>
              <w:spacing w:after="0" w:line="259" w:lineRule="auto"/>
              <w:ind w:left="5" w:right="0" w:firstLine="0"/>
              <w:jc w:val="left"/>
            </w:pPr>
            <w:r>
              <w:rPr>
                <w:sz w:val="24"/>
              </w:rPr>
              <w:t xml:space="preserve"> </w:t>
            </w:r>
          </w:p>
          <w:p w:rsidR="00040794" w:rsidRDefault="005D1784">
            <w:pPr>
              <w:spacing w:after="0" w:line="259" w:lineRule="auto"/>
              <w:ind w:left="5" w:right="0" w:firstLine="0"/>
              <w:jc w:val="left"/>
            </w:pPr>
            <w:r>
              <w:rPr>
                <w:sz w:val="24"/>
              </w:rPr>
              <w:t xml:space="preserve">3 </w:t>
            </w:r>
          </w:p>
        </w:tc>
        <w:tc>
          <w:tcPr>
            <w:tcW w:w="709"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7" w:right="0" w:firstLine="0"/>
              <w:jc w:val="left"/>
            </w:pPr>
            <w:r>
              <w:rPr>
                <w:sz w:val="24"/>
              </w:rPr>
              <w:t xml:space="preserve">   3 </w:t>
            </w:r>
          </w:p>
        </w:tc>
        <w:tc>
          <w:tcPr>
            <w:tcW w:w="852"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8" w:right="0" w:firstLine="0"/>
              <w:jc w:val="left"/>
            </w:pPr>
            <w:r>
              <w:rPr>
                <w:sz w:val="24"/>
              </w:rPr>
              <w:t xml:space="preserve">2 </w:t>
            </w:r>
          </w:p>
        </w:tc>
        <w:tc>
          <w:tcPr>
            <w:tcW w:w="707"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040794" w:rsidRDefault="005D1784">
            <w:pPr>
              <w:spacing w:after="0" w:line="259" w:lineRule="auto"/>
              <w:ind w:left="0" w:right="41" w:firstLine="0"/>
              <w:jc w:val="center"/>
            </w:pPr>
            <w:r>
              <w:rPr>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40794" w:rsidRDefault="005D1784">
            <w:pPr>
              <w:spacing w:after="0" w:line="259" w:lineRule="auto"/>
              <w:ind w:left="0" w:right="104" w:firstLine="0"/>
              <w:jc w:val="center"/>
            </w:pPr>
            <w:r>
              <w:rPr>
                <w:sz w:val="24"/>
              </w:rPr>
              <w:t>12</w:t>
            </w:r>
            <w:r>
              <w:rPr>
                <w:b/>
                <w:sz w:val="24"/>
              </w:rPr>
              <w:t xml:space="preserve"> </w:t>
            </w:r>
          </w:p>
        </w:tc>
      </w:tr>
      <w:tr w:rsidR="00040794">
        <w:trPr>
          <w:trHeight w:val="3044"/>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1810"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8" w:right="0" w:firstLine="0"/>
              <w:jc w:val="left"/>
            </w:pPr>
            <w:r>
              <w:rPr>
                <w:sz w:val="24"/>
              </w:rPr>
              <w:t xml:space="preserve">Algebra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59" w:lineRule="auto"/>
              <w:ind w:left="5" w:right="0" w:firstLine="0"/>
              <w:jc w:val="left"/>
            </w:pPr>
            <w:r>
              <w:rPr>
                <w:b/>
                <w:i/>
                <w:sz w:val="24"/>
              </w:rPr>
              <w:t>Fundament</w:t>
            </w:r>
          </w:p>
          <w:p w:rsidR="00040794" w:rsidRDefault="005D1784">
            <w:pPr>
              <w:spacing w:after="0" w:line="259" w:lineRule="auto"/>
              <w:ind w:left="5" w:right="95" w:firstLine="0"/>
              <w:jc w:val="left"/>
            </w:pPr>
            <w:r>
              <w:rPr>
                <w:b/>
                <w:i/>
                <w:sz w:val="24"/>
              </w:rPr>
              <w:t>al principles of algebra</w:t>
            </w:r>
            <w:r>
              <w:rPr>
                <w:sz w:val="24"/>
              </w:rPr>
              <w:t>: patterns; algebraic expressions; equations and formulas; relationship</w:t>
            </w:r>
          </w:p>
        </w:tc>
        <w:tc>
          <w:tcPr>
            <w:tcW w:w="820" w:type="dxa"/>
            <w:tcBorders>
              <w:top w:val="single" w:sz="4" w:space="0" w:color="000000"/>
              <w:left w:val="nil"/>
              <w:bottom w:val="single" w:sz="4" w:space="0" w:color="000000"/>
              <w:right w:val="single" w:sz="4" w:space="0" w:color="000000"/>
            </w:tcBorders>
            <w:shd w:val="clear" w:color="auto" w:fill="DEEAF6"/>
            <w:vAlign w:val="center"/>
          </w:tcPr>
          <w:p w:rsidR="00040794" w:rsidRDefault="005D1784">
            <w:pPr>
              <w:spacing w:after="0" w:line="259" w:lineRule="auto"/>
              <w:ind w:left="98" w:right="0" w:firstLine="0"/>
              <w:jc w:val="left"/>
            </w:pPr>
            <w:r>
              <w:rPr>
                <w:b/>
                <w:sz w:val="24"/>
              </w:rPr>
              <w:t>13.3</w:t>
            </w:r>
          </w:p>
          <w:p w:rsidR="00040794" w:rsidRDefault="005D1784">
            <w:pPr>
              <w:spacing w:after="0" w:line="259" w:lineRule="auto"/>
              <w:ind w:left="187" w:right="0" w:firstLine="0"/>
              <w:jc w:val="left"/>
            </w:pPr>
            <w:r>
              <w:rPr>
                <w:b/>
                <w:sz w:val="24"/>
              </w:rPr>
              <w:t xml:space="preserve">% </w:t>
            </w:r>
          </w:p>
        </w:tc>
        <w:tc>
          <w:tcPr>
            <w:tcW w:w="876"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00" w:firstLine="0"/>
              <w:jc w:val="center"/>
            </w:pPr>
            <w:r>
              <w:rPr>
                <w:sz w:val="24"/>
              </w:rPr>
              <w:t xml:space="preserve">1 </w:t>
            </w:r>
          </w:p>
        </w:tc>
        <w:tc>
          <w:tcPr>
            <w:tcW w:w="848"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01" w:firstLine="0"/>
              <w:jc w:val="center"/>
            </w:pPr>
            <w:r>
              <w:rPr>
                <w:sz w:val="24"/>
              </w:rPr>
              <w:t xml:space="preserve">2 </w:t>
            </w:r>
          </w:p>
        </w:tc>
        <w:tc>
          <w:tcPr>
            <w:tcW w:w="709"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04" w:firstLine="0"/>
              <w:jc w:val="center"/>
            </w:pPr>
            <w:r>
              <w:rPr>
                <w:sz w:val="24"/>
              </w:rPr>
              <w:t xml:space="preserve">1 </w:t>
            </w:r>
          </w:p>
        </w:tc>
        <w:tc>
          <w:tcPr>
            <w:tcW w:w="852"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00" w:firstLine="0"/>
              <w:jc w:val="center"/>
            </w:pPr>
            <w:r>
              <w:rPr>
                <w:sz w:val="24"/>
              </w:rPr>
              <w:t xml:space="preserve">1 </w:t>
            </w:r>
          </w:p>
        </w:tc>
        <w:tc>
          <w:tcPr>
            <w:tcW w:w="707"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040794" w:rsidRDefault="005D1784">
            <w:pPr>
              <w:spacing w:after="0" w:line="259" w:lineRule="auto"/>
              <w:ind w:left="0" w:right="41" w:firstLine="0"/>
              <w:jc w:val="center"/>
            </w:pPr>
            <w:r>
              <w:rPr>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40794" w:rsidRDefault="005D1784">
            <w:pPr>
              <w:spacing w:after="0" w:line="259" w:lineRule="auto"/>
              <w:ind w:left="0" w:right="104" w:firstLine="0"/>
              <w:jc w:val="center"/>
            </w:pPr>
            <w:r>
              <w:rPr>
                <w:sz w:val="24"/>
              </w:rPr>
              <w:t>5</w:t>
            </w:r>
            <w:r>
              <w:rPr>
                <w:b/>
                <w:sz w:val="24"/>
              </w:rPr>
              <w:t xml:space="preserve"> </w:t>
            </w:r>
          </w:p>
        </w:tc>
      </w:tr>
    </w:tbl>
    <w:p w:rsidR="00040794" w:rsidRDefault="00040794">
      <w:pPr>
        <w:spacing w:after="0" w:line="259" w:lineRule="auto"/>
        <w:ind w:left="-720" w:right="4129" w:firstLine="0"/>
      </w:pPr>
    </w:p>
    <w:tbl>
      <w:tblPr>
        <w:tblStyle w:val="TableGrid"/>
        <w:tblW w:w="9322" w:type="dxa"/>
        <w:tblInd w:w="869" w:type="dxa"/>
        <w:tblCellMar>
          <w:top w:w="61" w:type="dxa"/>
          <w:left w:w="108" w:type="dxa"/>
          <w:bottom w:w="4" w:type="dxa"/>
          <w:right w:w="0" w:type="dxa"/>
        </w:tblCellMar>
        <w:tblLook w:val="04A0" w:firstRow="1" w:lastRow="0" w:firstColumn="1" w:lastColumn="0" w:noHBand="0" w:noVBand="1"/>
      </w:tblPr>
      <w:tblGrid>
        <w:gridCol w:w="615"/>
        <w:gridCol w:w="1803"/>
        <w:gridCol w:w="1424"/>
        <w:gridCol w:w="817"/>
        <w:gridCol w:w="868"/>
        <w:gridCol w:w="847"/>
        <w:gridCol w:w="704"/>
        <w:gridCol w:w="844"/>
        <w:gridCol w:w="696"/>
        <w:gridCol w:w="704"/>
      </w:tblGrid>
      <w:tr w:rsidR="00040794">
        <w:trPr>
          <w:trHeight w:val="412"/>
        </w:trPr>
        <w:tc>
          <w:tcPr>
            <w:tcW w:w="566" w:type="dxa"/>
            <w:vMerge w:val="restart"/>
            <w:tcBorders>
              <w:top w:val="single" w:sz="4" w:space="0" w:color="000000"/>
              <w:left w:val="single" w:sz="4" w:space="0" w:color="000000"/>
              <w:bottom w:val="single" w:sz="4" w:space="0" w:color="000000"/>
              <w:right w:val="single" w:sz="4" w:space="0" w:color="000000"/>
            </w:tcBorders>
            <w:vAlign w:val="bottom"/>
          </w:tcPr>
          <w:p w:rsidR="00040794" w:rsidRDefault="00040794">
            <w:pPr>
              <w:spacing w:after="160" w:line="259" w:lineRule="auto"/>
              <w:ind w:left="0" w:right="0" w:firstLine="0"/>
              <w:jc w:val="left"/>
            </w:pPr>
          </w:p>
        </w:tc>
        <w:tc>
          <w:tcPr>
            <w:tcW w:w="1808" w:type="dxa"/>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1424" w:type="dxa"/>
            <w:tcBorders>
              <w:top w:val="nil"/>
              <w:left w:val="single" w:sz="4" w:space="0" w:color="000000"/>
              <w:bottom w:val="single" w:sz="4" w:space="0" w:color="000000"/>
              <w:right w:val="nil"/>
            </w:tcBorders>
          </w:tcPr>
          <w:p w:rsidR="00040794" w:rsidRDefault="005D1784">
            <w:pPr>
              <w:spacing w:after="0" w:line="259" w:lineRule="auto"/>
              <w:ind w:left="1" w:right="0" w:firstLine="0"/>
              <w:jc w:val="left"/>
            </w:pPr>
            <w:r>
              <w:rPr>
                <w:sz w:val="24"/>
              </w:rPr>
              <w:t>s.</w:t>
            </w:r>
            <w:r>
              <w:rPr>
                <w:b/>
                <w:sz w:val="24"/>
              </w:rPr>
              <w:t xml:space="preserve"> </w:t>
            </w:r>
          </w:p>
        </w:tc>
        <w:tc>
          <w:tcPr>
            <w:tcW w:w="821" w:type="dxa"/>
            <w:tcBorders>
              <w:top w:val="single" w:sz="4" w:space="0" w:color="DEEAF6"/>
              <w:left w:val="nil"/>
              <w:bottom w:val="single" w:sz="4" w:space="0" w:color="000000"/>
              <w:right w:val="single" w:sz="4" w:space="0" w:color="000000"/>
            </w:tcBorders>
            <w:shd w:val="clear" w:color="auto" w:fill="DEEAF6"/>
          </w:tcPr>
          <w:p w:rsidR="00040794" w:rsidRDefault="00040794">
            <w:pPr>
              <w:spacing w:after="160" w:line="259" w:lineRule="auto"/>
              <w:ind w:left="0" w:right="0" w:firstLine="0"/>
              <w:jc w:val="left"/>
            </w:pPr>
          </w:p>
        </w:tc>
        <w:tc>
          <w:tcPr>
            <w:tcW w:w="875" w:type="dxa"/>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851"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708"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851" w:type="dxa"/>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708" w:type="dxa"/>
            <w:tcBorders>
              <w:top w:val="single" w:sz="4" w:space="0" w:color="92D050"/>
              <w:left w:val="single" w:sz="4" w:space="0" w:color="000000"/>
              <w:bottom w:val="single" w:sz="4" w:space="0" w:color="000000"/>
              <w:right w:val="single" w:sz="4" w:space="0" w:color="000000"/>
            </w:tcBorders>
            <w:shd w:val="clear" w:color="auto" w:fill="92D050"/>
          </w:tcPr>
          <w:p w:rsidR="00040794" w:rsidRDefault="00040794">
            <w:pPr>
              <w:spacing w:after="160" w:line="259" w:lineRule="auto"/>
              <w:ind w:left="0" w:right="0" w:firstLine="0"/>
              <w:jc w:val="left"/>
            </w:pPr>
          </w:p>
        </w:tc>
        <w:tc>
          <w:tcPr>
            <w:tcW w:w="709" w:type="dxa"/>
            <w:tcBorders>
              <w:top w:val="single" w:sz="4" w:space="0" w:color="D9D9D9"/>
              <w:left w:val="single" w:sz="4" w:space="0" w:color="000000"/>
              <w:bottom w:val="single" w:sz="4" w:space="0" w:color="000000"/>
              <w:right w:val="single" w:sz="4" w:space="0" w:color="000000"/>
            </w:tcBorders>
            <w:shd w:val="clear" w:color="auto" w:fill="D9D9D9"/>
          </w:tcPr>
          <w:p w:rsidR="00040794" w:rsidRDefault="00040794">
            <w:pPr>
              <w:spacing w:after="160" w:line="259" w:lineRule="auto"/>
              <w:ind w:left="0" w:right="0" w:firstLine="0"/>
              <w:jc w:val="left"/>
            </w:pPr>
          </w:p>
        </w:tc>
      </w:tr>
      <w:tr w:rsidR="00040794">
        <w:trPr>
          <w:trHeight w:val="4150"/>
        </w:trPr>
        <w:tc>
          <w:tcPr>
            <w:tcW w:w="0" w:type="auto"/>
            <w:vMerge/>
            <w:tcBorders>
              <w:top w:val="nil"/>
              <w:left w:val="single" w:sz="4" w:space="0" w:color="000000"/>
              <w:bottom w:val="nil"/>
              <w:right w:val="single" w:sz="4" w:space="0" w:color="000000"/>
            </w:tcBorders>
            <w:vAlign w:val="center"/>
          </w:tcPr>
          <w:p w:rsidR="00040794" w:rsidRDefault="00040794">
            <w:pPr>
              <w:spacing w:after="160" w:line="259" w:lineRule="auto"/>
              <w:ind w:left="0" w:right="0" w:firstLine="0"/>
              <w:jc w:val="left"/>
            </w:pPr>
          </w:p>
        </w:tc>
        <w:tc>
          <w:tcPr>
            <w:tcW w:w="1808"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2" w:right="0" w:firstLine="0"/>
              <w:jc w:val="left"/>
            </w:pPr>
            <w:r>
              <w:rPr>
                <w:sz w:val="24"/>
              </w:rPr>
              <w:t xml:space="preserve">Measurement and geometry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38" w:lineRule="auto"/>
              <w:ind w:left="1" w:right="0" w:firstLine="0"/>
              <w:jc w:val="left"/>
            </w:pPr>
            <w:r>
              <w:rPr>
                <w:b/>
                <w:i/>
                <w:sz w:val="24"/>
              </w:rPr>
              <w:t>Geometry</w:t>
            </w:r>
            <w:r>
              <w:rPr>
                <w:sz w:val="24"/>
              </w:rPr>
              <w:t>: lines and angles; 2- and 3dimensional shapes; congruence and similarity; symmetry, geometric measureme</w:t>
            </w:r>
          </w:p>
          <w:p w:rsidR="00040794" w:rsidRDefault="005D1784">
            <w:pPr>
              <w:spacing w:after="0" w:line="259" w:lineRule="auto"/>
              <w:ind w:left="1" w:right="0" w:firstLine="0"/>
              <w:jc w:val="left"/>
            </w:pPr>
            <w:r>
              <w:rPr>
                <w:sz w:val="24"/>
              </w:rPr>
              <w:t>nts, location and movement.</w:t>
            </w: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EEAF6"/>
            <w:vAlign w:val="center"/>
          </w:tcPr>
          <w:p w:rsidR="00040794" w:rsidRDefault="005D1784">
            <w:pPr>
              <w:spacing w:after="0" w:line="259" w:lineRule="auto"/>
              <w:ind w:left="94" w:right="0" w:firstLine="0"/>
              <w:jc w:val="left"/>
            </w:pPr>
            <w:r>
              <w:rPr>
                <w:b/>
                <w:sz w:val="24"/>
              </w:rPr>
              <w:t>26.7</w:t>
            </w:r>
          </w:p>
          <w:p w:rsidR="00040794" w:rsidRDefault="005D1784">
            <w:pPr>
              <w:spacing w:after="0" w:line="259" w:lineRule="auto"/>
              <w:ind w:left="182" w:right="0" w:firstLine="0"/>
              <w:jc w:val="left"/>
            </w:pPr>
            <w:r>
              <w:rPr>
                <w:b/>
                <w:sz w:val="24"/>
              </w:rPr>
              <w:t xml:space="preserve">% </w:t>
            </w:r>
          </w:p>
        </w:tc>
        <w:tc>
          <w:tcPr>
            <w:tcW w:w="875"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44" w:firstLine="0"/>
              <w:jc w:val="center"/>
            </w:pPr>
            <w:r>
              <w:rPr>
                <w:sz w:val="24"/>
              </w:rPr>
              <w:t xml:space="preserve"> </w:t>
            </w:r>
          </w:p>
          <w:p w:rsidR="00040794" w:rsidRDefault="005D1784">
            <w:pPr>
              <w:spacing w:after="0" w:line="259" w:lineRule="auto"/>
              <w:ind w:left="0" w:right="104" w:firstLine="0"/>
              <w:jc w:val="center"/>
            </w:pPr>
            <w:r>
              <w:rPr>
                <w:sz w:val="24"/>
              </w:rPr>
              <w:t xml:space="preserve">2 </w:t>
            </w:r>
          </w:p>
        </w:tc>
        <w:tc>
          <w:tcPr>
            <w:tcW w:w="85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47" w:firstLine="0"/>
              <w:jc w:val="center"/>
            </w:pPr>
            <w:r>
              <w:rPr>
                <w:sz w:val="24"/>
              </w:rPr>
              <w:t xml:space="preserve"> </w:t>
            </w:r>
          </w:p>
          <w:p w:rsidR="00040794" w:rsidRDefault="005D1784">
            <w:pPr>
              <w:spacing w:after="0" w:line="259" w:lineRule="auto"/>
              <w:ind w:left="0" w:right="47" w:firstLine="0"/>
              <w:jc w:val="center"/>
            </w:pPr>
            <w:r>
              <w:rPr>
                <w:sz w:val="24"/>
              </w:rPr>
              <w:t xml:space="preserve"> </w:t>
            </w:r>
          </w:p>
          <w:p w:rsidR="00040794" w:rsidRDefault="005D1784">
            <w:pPr>
              <w:spacing w:after="0" w:line="259" w:lineRule="auto"/>
              <w:ind w:left="1" w:right="0" w:firstLine="0"/>
              <w:jc w:val="left"/>
            </w:pPr>
            <w:r>
              <w:rPr>
                <w:sz w:val="24"/>
              </w:rPr>
              <w:t xml:space="preserve"> </w:t>
            </w:r>
          </w:p>
          <w:p w:rsidR="00040794" w:rsidRDefault="005D1784">
            <w:pPr>
              <w:spacing w:after="0" w:line="259" w:lineRule="auto"/>
              <w:ind w:left="1" w:right="0" w:firstLine="0"/>
              <w:jc w:val="left"/>
            </w:pPr>
            <w:r>
              <w:rPr>
                <w:sz w:val="24"/>
              </w:rPr>
              <w:t xml:space="preserve">3 </w:t>
            </w:r>
          </w:p>
        </w:tc>
        <w:tc>
          <w:tcPr>
            <w:tcW w:w="708"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50" w:firstLine="0"/>
              <w:jc w:val="center"/>
            </w:pPr>
            <w:r>
              <w:rPr>
                <w:sz w:val="24"/>
              </w:rPr>
              <w:t xml:space="preserve"> </w:t>
            </w:r>
          </w:p>
          <w:p w:rsidR="00040794" w:rsidRDefault="005D1784">
            <w:pPr>
              <w:spacing w:after="0" w:line="259" w:lineRule="auto"/>
              <w:ind w:left="0" w:right="110" w:firstLine="0"/>
              <w:jc w:val="center"/>
            </w:pPr>
            <w:r>
              <w:rPr>
                <w:sz w:val="24"/>
              </w:rPr>
              <w:t xml:space="preserve">1 </w:t>
            </w:r>
          </w:p>
        </w:tc>
        <w:tc>
          <w:tcPr>
            <w:tcW w:w="851"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44" w:firstLine="0"/>
              <w:jc w:val="center"/>
            </w:pPr>
            <w:r>
              <w:rPr>
                <w:sz w:val="24"/>
              </w:rPr>
              <w:t xml:space="preserve"> </w:t>
            </w:r>
          </w:p>
          <w:p w:rsidR="00040794" w:rsidRDefault="005D1784">
            <w:pPr>
              <w:spacing w:after="0" w:line="259" w:lineRule="auto"/>
              <w:ind w:left="0" w:right="104" w:firstLine="0"/>
              <w:jc w:val="center"/>
            </w:pPr>
            <w:r>
              <w:rPr>
                <w:sz w:val="24"/>
              </w:rPr>
              <w:t xml:space="preserve">1 </w:t>
            </w:r>
          </w:p>
        </w:tc>
        <w:tc>
          <w:tcPr>
            <w:tcW w:w="708"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040794" w:rsidRDefault="005D1784">
            <w:pPr>
              <w:spacing w:after="0" w:line="259" w:lineRule="auto"/>
              <w:ind w:left="0" w:right="46" w:firstLine="0"/>
              <w:jc w:val="center"/>
            </w:pPr>
            <w:r>
              <w:rPr>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40794" w:rsidRDefault="005D1784">
            <w:pPr>
              <w:spacing w:after="0" w:line="259" w:lineRule="auto"/>
              <w:ind w:left="0" w:right="49" w:firstLine="0"/>
              <w:jc w:val="center"/>
            </w:pPr>
            <w:r>
              <w:rPr>
                <w:sz w:val="24"/>
              </w:rPr>
              <w:t xml:space="preserve"> </w:t>
            </w:r>
          </w:p>
          <w:p w:rsidR="00040794" w:rsidRDefault="005D1784">
            <w:pPr>
              <w:spacing w:after="0" w:line="259" w:lineRule="auto"/>
              <w:ind w:left="0" w:right="109" w:firstLine="0"/>
              <w:jc w:val="center"/>
            </w:pPr>
            <w:r>
              <w:rPr>
                <w:sz w:val="24"/>
              </w:rPr>
              <w:t>7</w:t>
            </w:r>
            <w:r>
              <w:rPr>
                <w:b/>
                <w:sz w:val="24"/>
              </w:rPr>
              <w:t xml:space="preserve"> </w:t>
            </w:r>
          </w:p>
        </w:tc>
      </w:tr>
      <w:tr w:rsidR="00040794">
        <w:trPr>
          <w:trHeight w:val="3322"/>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1808"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2" w:right="0" w:firstLine="0"/>
              <w:jc w:val="left"/>
            </w:pPr>
            <w:r>
              <w:rPr>
                <w:sz w:val="24"/>
              </w:rPr>
              <w:t xml:space="preserve">Probability and statistics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39" w:lineRule="auto"/>
              <w:ind w:left="1" w:right="83" w:firstLine="0"/>
              <w:jc w:val="left"/>
            </w:pPr>
            <w:r>
              <w:rPr>
                <w:b/>
                <w:i/>
                <w:sz w:val="24"/>
              </w:rPr>
              <w:t>Data and chance</w:t>
            </w:r>
            <w:r>
              <w:rPr>
                <w:sz w:val="24"/>
              </w:rPr>
              <w:t xml:space="preserve">: data collection and </w:t>
            </w:r>
          </w:p>
          <w:p w:rsidR="00040794" w:rsidRDefault="005D1784">
            <w:pPr>
              <w:spacing w:after="0" w:line="259" w:lineRule="auto"/>
              <w:ind w:left="1" w:right="0" w:firstLine="0"/>
              <w:jc w:val="left"/>
            </w:pPr>
            <w:r>
              <w:rPr>
                <w:sz w:val="24"/>
              </w:rPr>
              <w:t>organisation</w:t>
            </w:r>
          </w:p>
          <w:p w:rsidR="00040794" w:rsidRDefault="005D1784">
            <w:pPr>
              <w:spacing w:after="0" w:line="259" w:lineRule="auto"/>
              <w:ind w:left="1" w:right="0" w:firstLine="0"/>
              <w:jc w:val="left"/>
            </w:pPr>
            <w:r>
              <w:rPr>
                <w:sz w:val="24"/>
              </w:rPr>
              <w:t xml:space="preserve">; </w:t>
            </w:r>
          </w:p>
          <w:p w:rsidR="00040794" w:rsidRDefault="005D1784">
            <w:pPr>
              <w:spacing w:after="0" w:line="259" w:lineRule="auto"/>
              <w:ind w:left="1" w:right="0" w:firstLine="0"/>
              <w:jc w:val="left"/>
            </w:pPr>
            <w:r>
              <w:rPr>
                <w:sz w:val="24"/>
              </w:rPr>
              <w:t>representati on; uncertainty and probability.</w:t>
            </w: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EEAF6"/>
            <w:vAlign w:val="center"/>
          </w:tcPr>
          <w:p w:rsidR="00040794" w:rsidRDefault="005D1784">
            <w:pPr>
              <w:spacing w:after="0" w:line="259" w:lineRule="auto"/>
              <w:ind w:left="94" w:right="0" w:firstLine="0"/>
              <w:jc w:val="left"/>
            </w:pPr>
            <w:r>
              <w:rPr>
                <w:b/>
                <w:sz w:val="24"/>
              </w:rPr>
              <w:t>20.0</w:t>
            </w:r>
          </w:p>
          <w:p w:rsidR="00040794" w:rsidRDefault="005D1784">
            <w:pPr>
              <w:spacing w:after="0" w:line="259" w:lineRule="auto"/>
              <w:ind w:left="182" w:right="0" w:firstLine="0"/>
              <w:jc w:val="left"/>
            </w:pPr>
            <w:r>
              <w:rPr>
                <w:b/>
                <w:sz w:val="24"/>
              </w:rPr>
              <w:t xml:space="preserve">% </w:t>
            </w:r>
          </w:p>
        </w:tc>
        <w:tc>
          <w:tcPr>
            <w:tcW w:w="875"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04" w:firstLine="0"/>
              <w:jc w:val="center"/>
            </w:pPr>
            <w:r>
              <w:rPr>
                <w:sz w:val="24"/>
              </w:rPr>
              <w:t xml:space="preserve">2 </w:t>
            </w:r>
          </w:p>
        </w:tc>
        <w:tc>
          <w:tcPr>
            <w:tcW w:w="851"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07" w:firstLine="0"/>
              <w:jc w:val="center"/>
            </w:pPr>
            <w:r>
              <w:rPr>
                <w:sz w:val="24"/>
              </w:rPr>
              <w:t xml:space="preserve">3 </w:t>
            </w:r>
          </w:p>
        </w:tc>
        <w:tc>
          <w:tcPr>
            <w:tcW w:w="708"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110" w:firstLine="0"/>
              <w:jc w:val="center"/>
            </w:pPr>
            <w:r>
              <w:rPr>
                <w:sz w:val="24"/>
              </w:rPr>
              <w:t xml:space="preserve">1 </w:t>
            </w:r>
          </w:p>
        </w:tc>
        <w:tc>
          <w:tcPr>
            <w:tcW w:w="851"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44" w:firstLine="0"/>
              <w:jc w:val="center"/>
            </w:pPr>
            <w:r>
              <w:rPr>
                <w:sz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040794" w:rsidRDefault="005D1784">
            <w:pPr>
              <w:spacing w:after="0" w:line="259" w:lineRule="auto"/>
              <w:ind w:left="0" w:right="46" w:firstLine="0"/>
              <w:jc w:val="center"/>
            </w:pPr>
            <w:r>
              <w:rPr>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40794" w:rsidRDefault="005D1784">
            <w:pPr>
              <w:spacing w:after="0" w:line="259" w:lineRule="auto"/>
              <w:ind w:left="0" w:right="109" w:firstLine="0"/>
              <w:jc w:val="center"/>
            </w:pPr>
            <w:r>
              <w:rPr>
                <w:b/>
                <w:sz w:val="24"/>
              </w:rPr>
              <w:t xml:space="preserve">6 </w:t>
            </w:r>
          </w:p>
        </w:tc>
      </w:tr>
      <w:tr w:rsidR="00040794">
        <w:trPr>
          <w:trHeight w:val="412"/>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180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 xml:space="preserve">Total Items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59" w:lineRule="auto"/>
              <w:ind w:left="0" w:right="49" w:firstLine="0"/>
              <w:jc w:val="center"/>
            </w:pP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EEAF6"/>
          </w:tcPr>
          <w:p w:rsidR="00040794" w:rsidRDefault="005D1784">
            <w:pPr>
              <w:spacing w:after="0" w:line="259" w:lineRule="auto"/>
              <w:ind w:left="0" w:right="46" w:firstLine="0"/>
              <w:jc w:val="center"/>
            </w:pPr>
            <w:r>
              <w:rPr>
                <w:b/>
                <w:sz w:val="24"/>
              </w:rPr>
              <w:t xml:space="preserve">  </w:t>
            </w:r>
          </w:p>
        </w:tc>
        <w:tc>
          <w:tcPr>
            <w:tcW w:w="875"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2" w:right="0" w:firstLine="0"/>
              <w:jc w:val="left"/>
            </w:pPr>
            <w:r>
              <w:rPr>
                <w:b/>
                <w:color w:val="833C0C"/>
                <w:sz w:val="24"/>
              </w:rPr>
              <w:t xml:space="preserve">9 </w:t>
            </w:r>
          </w:p>
        </w:tc>
        <w:tc>
          <w:tcPr>
            <w:tcW w:w="851"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1" w:right="0" w:firstLine="0"/>
              <w:jc w:val="left"/>
            </w:pPr>
            <w:r>
              <w:rPr>
                <w:b/>
                <w:color w:val="833C0C"/>
                <w:sz w:val="24"/>
              </w:rPr>
              <w:t xml:space="preserve">11 </w:t>
            </w:r>
          </w:p>
        </w:tc>
        <w:tc>
          <w:tcPr>
            <w:tcW w:w="708"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0" w:right="0" w:firstLine="0"/>
              <w:jc w:val="left"/>
            </w:pPr>
            <w:r>
              <w:rPr>
                <w:b/>
                <w:color w:val="833C0C"/>
                <w:sz w:val="24"/>
              </w:rPr>
              <w:t xml:space="preserve">6 </w:t>
            </w:r>
          </w:p>
        </w:tc>
        <w:tc>
          <w:tcPr>
            <w:tcW w:w="851"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2" w:right="0" w:firstLine="0"/>
              <w:jc w:val="left"/>
            </w:pPr>
            <w:r>
              <w:rPr>
                <w:b/>
                <w:color w:val="833C0C"/>
                <w:sz w:val="24"/>
              </w:rPr>
              <w:t xml:space="preserve">4 </w:t>
            </w:r>
          </w:p>
        </w:tc>
        <w:tc>
          <w:tcPr>
            <w:tcW w:w="708" w:type="dxa"/>
            <w:tcBorders>
              <w:top w:val="single" w:sz="4" w:space="0" w:color="000000"/>
              <w:left w:val="single" w:sz="4" w:space="0" w:color="000000"/>
              <w:bottom w:val="single" w:sz="4" w:space="0" w:color="000000"/>
              <w:right w:val="single" w:sz="4" w:space="0" w:color="000000"/>
            </w:tcBorders>
            <w:shd w:val="clear" w:color="auto" w:fill="92D050"/>
          </w:tcPr>
          <w:p w:rsidR="00040794" w:rsidRDefault="005D1784">
            <w:pPr>
              <w:spacing w:after="0" w:line="259" w:lineRule="auto"/>
              <w:ind w:left="1" w:right="0" w:firstLine="0"/>
              <w:jc w:val="left"/>
            </w:pPr>
            <w:r>
              <w:rPr>
                <w:b/>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tcPr>
          <w:p w:rsidR="00040794" w:rsidRDefault="005D1784">
            <w:pPr>
              <w:spacing w:after="0" w:line="259" w:lineRule="auto"/>
              <w:ind w:left="0" w:right="109" w:firstLine="0"/>
              <w:jc w:val="center"/>
            </w:pPr>
            <w:r>
              <w:rPr>
                <w:b/>
                <w:color w:val="FF0000"/>
                <w:sz w:val="24"/>
              </w:rPr>
              <w:t xml:space="preserve">30 </w:t>
            </w:r>
          </w:p>
        </w:tc>
      </w:tr>
      <w:tr w:rsidR="00040794">
        <w:trPr>
          <w:trHeight w:val="563"/>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1808" w:type="dxa"/>
            <w:tcBorders>
              <w:top w:val="single" w:sz="4" w:space="0" w:color="000000"/>
              <w:left w:val="single" w:sz="4" w:space="0" w:color="000000"/>
              <w:bottom w:val="single" w:sz="4" w:space="0" w:color="000000"/>
              <w:right w:val="single" w:sz="4" w:space="0" w:color="000000"/>
            </w:tcBorders>
            <w:shd w:val="clear" w:color="auto" w:fill="FCE4D6"/>
            <w:vAlign w:val="center"/>
          </w:tcPr>
          <w:p w:rsidR="00040794" w:rsidRDefault="005D1784">
            <w:pPr>
              <w:spacing w:after="0" w:line="259" w:lineRule="auto"/>
              <w:ind w:left="2" w:right="0" w:firstLine="0"/>
              <w:jc w:val="left"/>
            </w:pPr>
            <w:r>
              <w:rPr>
                <w:b/>
                <w:sz w:val="24"/>
              </w:rPr>
              <w:t xml:space="preserve">WEIGHTING </w:t>
            </w:r>
          </w:p>
        </w:tc>
        <w:tc>
          <w:tcPr>
            <w:tcW w:w="2245" w:type="dxa"/>
            <w:gridSpan w:val="2"/>
            <w:tcBorders>
              <w:top w:val="single" w:sz="4" w:space="0" w:color="000000"/>
              <w:left w:val="single" w:sz="4" w:space="0" w:color="000000"/>
              <w:bottom w:val="single" w:sz="4" w:space="0" w:color="000000"/>
              <w:right w:val="single" w:sz="4" w:space="0" w:color="000000"/>
            </w:tcBorders>
            <w:shd w:val="clear" w:color="auto" w:fill="DEEAF6"/>
          </w:tcPr>
          <w:p w:rsidR="00040794" w:rsidRDefault="005D1784">
            <w:pPr>
              <w:spacing w:after="0" w:line="259" w:lineRule="auto"/>
              <w:ind w:left="604" w:right="0" w:firstLine="0"/>
              <w:jc w:val="left"/>
            </w:pPr>
            <w:r>
              <w:rPr>
                <w:b/>
                <w:sz w:val="24"/>
              </w:rPr>
              <w:t xml:space="preserve"> </w:t>
            </w:r>
          </w:p>
          <w:p w:rsidR="00040794" w:rsidRDefault="005D1784">
            <w:pPr>
              <w:spacing w:after="0" w:line="259" w:lineRule="auto"/>
              <w:ind w:left="0" w:right="230" w:firstLine="0"/>
              <w:jc w:val="right"/>
            </w:pPr>
            <w:r>
              <w:rPr>
                <w:b/>
                <w:sz w:val="24"/>
              </w:rPr>
              <w:t xml:space="preserve">100 </w:t>
            </w:r>
          </w:p>
        </w:tc>
        <w:tc>
          <w:tcPr>
            <w:tcW w:w="875" w:type="dxa"/>
            <w:tcBorders>
              <w:top w:val="single" w:sz="4" w:space="0" w:color="000000"/>
              <w:left w:val="single" w:sz="4" w:space="0" w:color="000000"/>
              <w:bottom w:val="single" w:sz="4" w:space="0" w:color="000000"/>
              <w:right w:val="single" w:sz="4" w:space="0" w:color="000000"/>
            </w:tcBorders>
            <w:shd w:val="clear" w:color="auto" w:fill="FCE4D6"/>
            <w:vAlign w:val="bottom"/>
          </w:tcPr>
          <w:p w:rsidR="00040794" w:rsidRDefault="005D1784">
            <w:pPr>
              <w:spacing w:after="0" w:line="259" w:lineRule="auto"/>
              <w:ind w:left="2" w:right="0" w:firstLine="0"/>
              <w:jc w:val="left"/>
            </w:pPr>
            <w:r>
              <w:rPr>
                <w:b/>
                <w:sz w:val="24"/>
              </w:rPr>
              <w:t>30.0</w:t>
            </w:r>
            <w:r>
              <w:rPr>
                <w:sz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CE4D6"/>
          </w:tcPr>
          <w:p w:rsidR="00040794" w:rsidRDefault="005D1784">
            <w:pPr>
              <w:spacing w:after="0" w:line="259" w:lineRule="auto"/>
              <w:ind w:left="0" w:right="47" w:firstLine="0"/>
              <w:jc w:val="center"/>
            </w:pPr>
            <w:r>
              <w:rPr>
                <w:b/>
                <w:sz w:val="24"/>
              </w:rPr>
              <w:t xml:space="preserve"> </w:t>
            </w:r>
          </w:p>
          <w:p w:rsidR="00040794" w:rsidRDefault="005D1784">
            <w:pPr>
              <w:spacing w:after="0" w:line="259" w:lineRule="auto"/>
              <w:ind w:left="0" w:right="109" w:firstLine="0"/>
              <w:jc w:val="center"/>
            </w:pPr>
            <w:r>
              <w:rPr>
                <w:b/>
                <w:sz w:val="24"/>
              </w:rPr>
              <w:t>36.7</w:t>
            </w:r>
            <w:r>
              <w:rPr>
                <w:sz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FCE4D6"/>
            <w:vAlign w:val="bottom"/>
          </w:tcPr>
          <w:p w:rsidR="00040794" w:rsidRDefault="005D1784">
            <w:pPr>
              <w:spacing w:after="0" w:line="259" w:lineRule="auto"/>
              <w:ind w:left="0" w:right="0" w:firstLine="0"/>
              <w:jc w:val="left"/>
            </w:pPr>
            <w:r>
              <w:rPr>
                <w:b/>
                <w:sz w:val="24"/>
              </w:rPr>
              <w:t>20.0</w:t>
            </w:r>
            <w:r>
              <w:rPr>
                <w:sz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CE4D6"/>
            <w:vAlign w:val="bottom"/>
          </w:tcPr>
          <w:p w:rsidR="00040794" w:rsidRDefault="005D1784">
            <w:pPr>
              <w:spacing w:after="0" w:line="259" w:lineRule="auto"/>
              <w:ind w:left="2" w:right="0" w:firstLine="0"/>
              <w:jc w:val="left"/>
            </w:pPr>
            <w:r>
              <w:rPr>
                <w:b/>
                <w:sz w:val="24"/>
              </w:rPr>
              <w:t>13.3</w:t>
            </w:r>
            <w:r>
              <w:rPr>
                <w:sz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040794" w:rsidRDefault="005D1784">
            <w:pPr>
              <w:spacing w:after="0" w:line="259" w:lineRule="auto"/>
              <w:ind w:left="1" w:right="0" w:firstLine="0"/>
              <w:jc w:val="left"/>
            </w:pPr>
            <w:r>
              <w:rPr>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FCE4D6"/>
          </w:tcPr>
          <w:p w:rsidR="00040794" w:rsidRDefault="005D1784">
            <w:pPr>
              <w:spacing w:after="0" w:line="259" w:lineRule="auto"/>
              <w:ind w:left="0" w:right="49" w:firstLine="0"/>
              <w:jc w:val="center"/>
            </w:pPr>
            <w:r>
              <w:rPr>
                <w:b/>
                <w:sz w:val="24"/>
              </w:rPr>
              <w:t xml:space="preserve"> </w:t>
            </w:r>
          </w:p>
          <w:p w:rsidR="00040794" w:rsidRDefault="005D1784">
            <w:pPr>
              <w:spacing w:after="0" w:line="259" w:lineRule="auto"/>
              <w:ind w:left="0" w:right="109" w:firstLine="0"/>
              <w:jc w:val="center"/>
            </w:pPr>
            <w:r>
              <w:rPr>
                <w:b/>
                <w:sz w:val="24"/>
              </w:rPr>
              <w:t xml:space="preserve">30 </w:t>
            </w:r>
          </w:p>
        </w:tc>
      </w:tr>
      <w:tr w:rsidR="00040794">
        <w:trPr>
          <w:trHeight w:val="410"/>
        </w:trPr>
        <w:tc>
          <w:tcPr>
            <w:tcW w:w="566" w:type="dxa"/>
            <w:vMerge w:val="restart"/>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right="-50" w:firstLine="0"/>
              <w:jc w:val="left"/>
            </w:pPr>
            <w:r>
              <w:rPr>
                <w:rFonts w:ascii="Calibri" w:eastAsia="Calibri" w:hAnsi="Calibri" w:cs="Calibri"/>
                <w:noProof/>
                <w:sz w:val="22"/>
              </w:rPr>
              <w:lastRenderedPageBreak/>
              <mc:AlternateContent>
                <mc:Choice Requires="wpg">
                  <w:drawing>
                    <wp:inline distT="0" distB="0" distL="0" distR="0">
                      <wp:extent cx="316010" cy="664464"/>
                      <wp:effectExtent l="0" t="0" r="0" b="0"/>
                      <wp:docPr id="131769" name="Group 131769"/>
                      <wp:cNvGraphicFramePr/>
                      <a:graphic xmlns:a="http://schemas.openxmlformats.org/drawingml/2006/main">
                        <a:graphicData uri="http://schemas.microsoft.com/office/word/2010/wordprocessingGroup">
                          <wpg:wgp>
                            <wpg:cNvGrpSpPr/>
                            <wpg:grpSpPr>
                              <a:xfrm>
                                <a:off x="0" y="0"/>
                                <a:ext cx="316010" cy="664464"/>
                                <a:chOff x="0" y="0"/>
                                <a:chExt cx="316010" cy="664464"/>
                              </a:xfrm>
                            </wpg:grpSpPr>
                            <wps:wsp>
                              <wps:cNvPr id="3312" name="Rectangle 3312"/>
                              <wps:cNvSpPr/>
                              <wps:spPr>
                                <a:xfrm rot="-5399999">
                                  <a:off x="-351309" y="132038"/>
                                  <a:ext cx="883737"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Cognitive </w:t>
                                    </w:r>
                                  </w:p>
                                </w:txbxContent>
                              </wps:txbx>
                              <wps:bodyPr horzOverflow="overflow" vert="horz" lIns="0" tIns="0" rIns="0" bIns="0" rtlCol="0">
                                <a:noAutofit/>
                              </wps:bodyPr>
                            </wps:wsp>
                            <wps:wsp>
                              <wps:cNvPr id="3313" name="Rectangle 3313"/>
                              <wps:cNvSpPr/>
                              <wps:spPr>
                                <a:xfrm rot="-5399999">
                                  <a:off x="-72766" y="175885"/>
                                  <a:ext cx="686315" cy="181116"/>
                                </a:xfrm>
                                <a:prstGeom prst="rect">
                                  <a:avLst/>
                                </a:prstGeom>
                                <a:ln>
                                  <a:noFill/>
                                </a:ln>
                              </wps:spPr>
                              <wps:txbx>
                                <w:txbxContent>
                                  <w:p w:rsidR="00040794" w:rsidRDefault="005D1784">
                                    <w:pPr>
                                      <w:spacing w:after="160" w:line="259" w:lineRule="auto"/>
                                      <w:ind w:left="0" w:right="0" w:firstLine="0"/>
                                      <w:jc w:val="left"/>
                                    </w:pPr>
                                    <w:r>
                                      <w:rPr>
                                        <w:b/>
                                        <w:sz w:val="24"/>
                                      </w:rPr>
                                      <w:t>Domain</w:t>
                                    </w:r>
                                  </w:p>
                                </w:txbxContent>
                              </wps:txbx>
                              <wps:bodyPr horzOverflow="overflow" vert="horz" lIns="0" tIns="0" rIns="0" bIns="0" rtlCol="0">
                                <a:noAutofit/>
                              </wps:bodyPr>
                            </wps:wsp>
                            <wps:wsp>
                              <wps:cNvPr id="3314" name="Rectangle 3314"/>
                              <wps:cNvSpPr/>
                              <wps:spPr>
                                <a:xfrm rot="-5399999">
                                  <a:off x="245054" y="-22930"/>
                                  <a:ext cx="50673" cy="181116"/>
                                </a:xfrm>
                                <a:prstGeom prst="rect">
                                  <a:avLst/>
                                </a:prstGeom>
                                <a:ln>
                                  <a:noFill/>
                                </a:ln>
                              </wps:spPr>
                              <wps:txbx>
                                <w:txbxContent>
                                  <w:p w:rsidR="00040794" w:rsidRDefault="005D1784">
                                    <w:pPr>
                                      <w:spacing w:after="160" w:line="259" w:lineRule="auto"/>
                                      <w:ind w:left="0" w:right="0" w:firstLine="0"/>
                                      <w:jc w:val="left"/>
                                    </w:pPr>
                                    <w:r>
                                      <w:rPr>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31769" style="width:24.8827pt;height:52.32pt;mso-position-horizontal-relative:char;mso-position-vertical-relative:line" coordsize="3160,6644">
                      <v:rect id="Rectangle 3312" style="position:absolute;width:8837;height:1811;left:-3513;top:1320;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Cognitive </w:t>
                              </w:r>
                            </w:p>
                          </w:txbxContent>
                        </v:textbox>
                      </v:rect>
                      <v:rect id="Rectangle 3313" style="position:absolute;width:6863;height:1811;left:-727;top:1758;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Domain</w:t>
                              </w:r>
                            </w:p>
                          </w:txbxContent>
                        </v:textbox>
                      </v:rect>
                      <v:rect id="Rectangle 3314" style="position:absolute;width:506;height:1811;left:2450;top:-229;rotation:270;" filled="f" stroked="f">
                        <v:textbox inset="0,0,0,0" style="layout-flow:vertical;mso-layout-flow-alt:bottom-to-top">
                          <w:txbxContent>
                            <w:p>
                              <w:pPr>
                                <w:spacing w:before="0" w:after="160" w:line="259" w:lineRule="auto"/>
                                <w:ind w:left="0" w:right="0" w:firstLine="0"/>
                                <w:jc w:val="left"/>
                              </w:pPr>
                              <w:r>
                                <w:rPr>
                                  <w:rFonts w:cs="Times New Roman" w:hAnsi="Times New Roman" w:eastAsia="Times New Roman" w:ascii="Times New Roman"/>
                                  <w:b w:val="1"/>
                                  <w:sz w:val="24"/>
                                </w:rPr>
                                <w:t xml:space="preserve"> </w:t>
                              </w:r>
                            </w:p>
                          </w:txbxContent>
                        </v:textbox>
                      </v:rect>
                    </v:group>
                  </w:pict>
                </mc:Fallback>
              </mc:AlternateContent>
            </w:r>
          </w:p>
        </w:tc>
        <w:tc>
          <w:tcPr>
            <w:tcW w:w="180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1 (Recall)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59" w:lineRule="auto"/>
              <w:ind w:left="0" w:right="49" w:firstLine="0"/>
              <w:jc w:val="center"/>
            </w:pP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9D9D9"/>
          </w:tcPr>
          <w:p w:rsidR="00040794" w:rsidRDefault="005D1784">
            <w:pPr>
              <w:spacing w:after="0" w:line="259" w:lineRule="auto"/>
              <w:ind w:left="0" w:right="48" w:firstLine="0"/>
              <w:jc w:val="center"/>
            </w:pPr>
            <w:r>
              <w:rPr>
                <w:b/>
                <w:sz w:val="24"/>
              </w:rPr>
              <w:t xml:space="preserve"> </w:t>
            </w:r>
          </w:p>
        </w:tc>
        <w:tc>
          <w:tcPr>
            <w:tcW w:w="875"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47" w:firstLine="0"/>
              <w:jc w:val="right"/>
            </w:pPr>
            <w:r>
              <w:rPr>
                <w:color w:val="375623"/>
                <w:sz w:val="24"/>
              </w:rPr>
              <w:t xml:space="preserve"> </w:t>
            </w:r>
          </w:p>
        </w:tc>
        <w:tc>
          <w:tcPr>
            <w:tcW w:w="85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 w:right="0" w:firstLine="0"/>
              <w:jc w:val="lef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0" w:firstLine="0"/>
              <w:jc w:val="left"/>
            </w:pPr>
            <w:r>
              <w:rPr>
                <w:color w:val="375623"/>
                <w:sz w:val="24"/>
              </w:rPr>
              <w:t xml:space="preserve"> </w:t>
            </w:r>
          </w:p>
        </w:tc>
        <w:tc>
          <w:tcPr>
            <w:tcW w:w="851"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2" w:right="0" w:firstLine="0"/>
              <w:jc w:val="lef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92D050"/>
            <w:vAlign w:val="bottom"/>
          </w:tcPr>
          <w:p w:rsidR="00040794" w:rsidRDefault="005D1784">
            <w:pPr>
              <w:spacing w:after="0" w:line="259" w:lineRule="auto"/>
              <w:ind w:left="1" w:right="0" w:firstLine="0"/>
              <w:jc w:val="left"/>
            </w:pPr>
            <w:r>
              <w:rPr>
                <w:color w:val="375623"/>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40794" w:rsidRDefault="005D1784">
            <w:pPr>
              <w:spacing w:after="0" w:line="259" w:lineRule="auto"/>
              <w:ind w:left="1" w:right="0" w:firstLine="0"/>
              <w:jc w:val="left"/>
            </w:pPr>
            <w:r>
              <w:rPr>
                <w:color w:val="375623"/>
                <w:sz w:val="24"/>
              </w:rPr>
              <w:t xml:space="preserve">  </w:t>
            </w:r>
          </w:p>
        </w:tc>
      </w:tr>
      <w:tr w:rsidR="00040794">
        <w:trPr>
          <w:trHeight w:val="563"/>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180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2 ( </w:t>
            </w:r>
          </w:p>
          <w:p w:rsidR="00040794" w:rsidRDefault="005D1784">
            <w:pPr>
              <w:spacing w:after="0" w:line="259" w:lineRule="auto"/>
              <w:ind w:left="2" w:right="0" w:firstLine="0"/>
              <w:jc w:val="left"/>
            </w:pPr>
            <w:r>
              <w:rPr>
                <w:sz w:val="24"/>
              </w:rPr>
              <w:t xml:space="preserve">Skill/Concept)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59" w:lineRule="auto"/>
              <w:ind w:left="0" w:right="49" w:firstLine="0"/>
              <w:jc w:val="center"/>
            </w:pP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9D9D9"/>
            <w:vAlign w:val="center"/>
          </w:tcPr>
          <w:p w:rsidR="00040794" w:rsidRDefault="005D1784">
            <w:pPr>
              <w:spacing w:after="0" w:line="259" w:lineRule="auto"/>
              <w:ind w:left="0" w:right="48" w:firstLine="0"/>
              <w:jc w:val="center"/>
            </w:pPr>
            <w:r>
              <w:rPr>
                <w:b/>
                <w:sz w:val="24"/>
              </w:rPr>
              <w:t xml:space="preserve"> </w:t>
            </w:r>
          </w:p>
        </w:tc>
        <w:tc>
          <w:tcPr>
            <w:tcW w:w="875"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2" w:right="0" w:firstLine="0"/>
              <w:jc w:val="left"/>
            </w:pPr>
            <w:r>
              <w:rPr>
                <w:color w:val="375623"/>
                <w:sz w:val="24"/>
              </w:rPr>
              <w:t xml:space="preserve"> </w:t>
            </w:r>
          </w:p>
        </w:tc>
        <w:tc>
          <w:tcPr>
            <w:tcW w:w="85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48" w:firstLine="0"/>
              <w:jc w:val="righ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48" w:firstLine="0"/>
              <w:jc w:val="right"/>
            </w:pPr>
            <w:r>
              <w:rPr>
                <w:color w:val="375623"/>
                <w:sz w:val="24"/>
              </w:rPr>
              <w:t xml:space="preserve"> </w:t>
            </w:r>
          </w:p>
        </w:tc>
        <w:tc>
          <w:tcPr>
            <w:tcW w:w="851"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2" w:right="0" w:firstLine="0"/>
              <w:jc w:val="lef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92D050"/>
            <w:vAlign w:val="bottom"/>
          </w:tcPr>
          <w:p w:rsidR="00040794" w:rsidRDefault="005D1784">
            <w:pPr>
              <w:spacing w:after="0" w:line="259" w:lineRule="auto"/>
              <w:ind w:left="1" w:right="0" w:firstLine="0"/>
              <w:jc w:val="left"/>
            </w:pPr>
            <w:r>
              <w:rPr>
                <w:color w:val="375623"/>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40794" w:rsidRDefault="005D1784">
            <w:pPr>
              <w:spacing w:after="0" w:line="259" w:lineRule="auto"/>
              <w:ind w:left="1" w:right="0" w:firstLine="0"/>
              <w:jc w:val="left"/>
            </w:pPr>
            <w:r>
              <w:rPr>
                <w:color w:val="375623"/>
                <w:sz w:val="24"/>
              </w:rPr>
              <w:t xml:space="preserve">  </w:t>
            </w:r>
          </w:p>
        </w:tc>
      </w:tr>
      <w:tr w:rsidR="00040794">
        <w:trPr>
          <w:trHeight w:val="410"/>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1808"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3 </w:t>
            </w:r>
          </w:p>
        </w:tc>
        <w:tc>
          <w:tcPr>
            <w:tcW w:w="1424" w:type="dxa"/>
            <w:tcBorders>
              <w:top w:val="single" w:sz="4" w:space="0" w:color="000000"/>
              <w:left w:val="single" w:sz="4" w:space="0" w:color="000000"/>
              <w:bottom w:val="single" w:sz="4" w:space="0" w:color="000000"/>
              <w:right w:val="nil"/>
            </w:tcBorders>
          </w:tcPr>
          <w:p w:rsidR="00040794" w:rsidRDefault="005D1784">
            <w:pPr>
              <w:spacing w:after="0" w:line="259" w:lineRule="auto"/>
              <w:ind w:left="0" w:right="49" w:firstLine="0"/>
              <w:jc w:val="center"/>
            </w:pP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9D9D9"/>
          </w:tcPr>
          <w:p w:rsidR="00040794" w:rsidRDefault="005D1784">
            <w:pPr>
              <w:spacing w:after="0" w:line="259" w:lineRule="auto"/>
              <w:ind w:left="0" w:right="48" w:firstLine="0"/>
              <w:jc w:val="center"/>
            </w:pPr>
            <w:r>
              <w:rPr>
                <w:b/>
                <w:sz w:val="24"/>
              </w:rPr>
              <w:t xml:space="preserve"> </w:t>
            </w:r>
          </w:p>
        </w:tc>
        <w:tc>
          <w:tcPr>
            <w:tcW w:w="875"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2" w:right="0" w:firstLine="0"/>
              <w:jc w:val="left"/>
            </w:pPr>
            <w:r>
              <w:rPr>
                <w:color w:val="375623"/>
                <w:sz w:val="24"/>
              </w:rPr>
              <w:t xml:space="preserve"> </w:t>
            </w:r>
          </w:p>
        </w:tc>
        <w:tc>
          <w:tcPr>
            <w:tcW w:w="851"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 w:right="0" w:firstLine="0"/>
              <w:jc w:val="lef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0" w:firstLine="0"/>
              <w:jc w:val="left"/>
            </w:pPr>
            <w:r>
              <w:rPr>
                <w:color w:val="375623"/>
                <w:sz w:val="24"/>
              </w:rPr>
              <w:t xml:space="preserve"> </w:t>
            </w:r>
          </w:p>
        </w:tc>
        <w:tc>
          <w:tcPr>
            <w:tcW w:w="851"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708" w:type="dxa"/>
            <w:tcBorders>
              <w:top w:val="single" w:sz="4" w:space="0" w:color="000000"/>
              <w:left w:val="single" w:sz="4" w:space="0" w:color="000000"/>
              <w:bottom w:val="single" w:sz="4" w:space="0" w:color="000000"/>
              <w:right w:val="single" w:sz="4" w:space="0" w:color="000000"/>
            </w:tcBorders>
            <w:shd w:val="clear" w:color="auto" w:fill="92D050"/>
            <w:vAlign w:val="bottom"/>
          </w:tcPr>
          <w:p w:rsidR="00040794" w:rsidRDefault="005D1784">
            <w:pPr>
              <w:spacing w:after="0" w:line="259" w:lineRule="auto"/>
              <w:ind w:left="1" w:right="0" w:firstLine="0"/>
              <w:jc w:val="left"/>
            </w:pPr>
            <w:r>
              <w:rPr>
                <w:color w:val="375623"/>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40794" w:rsidRDefault="005D1784">
            <w:pPr>
              <w:spacing w:after="0" w:line="259" w:lineRule="auto"/>
              <w:ind w:left="1" w:right="0" w:firstLine="0"/>
              <w:jc w:val="left"/>
            </w:pPr>
            <w:r>
              <w:rPr>
                <w:color w:val="375623"/>
                <w:sz w:val="24"/>
              </w:rPr>
              <w:t xml:space="preserve">  </w:t>
            </w:r>
          </w:p>
        </w:tc>
      </w:tr>
    </w:tbl>
    <w:p w:rsidR="00040794" w:rsidRDefault="00040794">
      <w:pPr>
        <w:spacing w:after="0" w:line="259" w:lineRule="auto"/>
        <w:ind w:left="-720" w:right="4129" w:firstLine="0"/>
      </w:pPr>
    </w:p>
    <w:tbl>
      <w:tblPr>
        <w:tblStyle w:val="TableGrid"/>
        <w:tblW w:w="9322" w:type="dxa"/>
        <w:tblInd w:w="869" w:type="dxa"/>
        <w:tblCellMar>
          <w:top w:w="60" w:type="dxa"/>
          <w:left w:w="108" w:type="dxa"/>
          <w:bottom w:w="4" w:type="dxa"/>
          <w:right w:w="46" w:type="dxa"/>
        </w:tblCellMar>
        <w:tblLook w:val="04A0" w:firstRow="1" w:lastRow="0" w:firstColumn="1" w:lastColumn="0" w:noHBand="0" w:noVBand="1"/>
      </w:tblPr>
      <w:tblGrid>
        <w:gridCol w:w="566"/>
        <w:gridCol w:w="1810"/>
        <w:gridCol w:w="1423"/>
        <w:gridCol w:w="821"/>
        <w:gridCol w:w="876"/>
        <w:gridCol w:w="850"/>
        <w:gridCol w:w="708"/>
        <w:gridCol w:w="852"/>
        <w:gridCol w:w="707"/>
        <w:gridCol w:w="709"/>
      </w:tblGrid>
      <w:tr w:rsidR="00040794">
        <w:trPr>
          <w:trHeight w:val="560"/>
        </w:trPr>
        <w:tc>
          <w:tcPr>
            <w:tcW w:w="566" w:type="dxa"/>
            <w:vMerge w:val="restart"/>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1810" w:type="dxa"/>
            <w:tcBorders>
              <w:top w:val="nil"/>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(Strategic Thinking) </w:t>
            </w:r>
          </w:p>
        </w:tc>
        <w:tc>
          <w:tcPr>
            <w:tcW w:w="1423" w:type="dxa"/>
            <w:tcBorders>
              <w:top w:val="nil"/>
              <w:left w:val="single" w:sz="4" w:space="0" w:color="000000"/>
              <w:bottom w:val="single" w:sz="4" w:space="0" w:color="000000"/>
              <w:right w:val="nil"/>
            </w:tcBorders>
          </w:tcPr>
          <w:p w:rsidR="00040794" w:rsidRDefault="00040794">
            <w:pPr>
              <w:spacing w:after="160" w:line="259" w:lineRule="auto"/>
              <w:ind w:left="0" w:right="0" w:firstLine="0"/>
              <w:jc w:val="left"/>
            </w:pPr>
          </w:p>
        </w:tc>
        <w:tc>
          <w:tcPr>
            <w:tcW w:w="821" w:type="dxa"/>
            <w:tcBorders>
              <w:top w:val="single" w:sz="4" w:space="0" w:color="D9D9D9"/>
              <w:left w:val="nil"/>
              <w:bottom w:val="single" w:sz="4" w:space="0" w:color="000000"/>
              <w:right w:val="single" w:sz="4" w:space="0" w:color="000000"/>
            </w:tcBorders>
            <w:shd w:val="clear" w:color="auto" w:fill="D9D9D9"/>
          </w:tcPr>
          <w:p w:rsidR="00040794" w:rsidRDefault="00040794">
            <w:pPr>
              <w:spacing w:after="160" w:line="259" w:lineRule="auto"/>
              <w:ind w:left="0" w:right="0" w:firstLine="0"/>
              <w:jc w:val="left"/>
            </w:pPr>
          </w:p>
        </w:tc>
        <w:tc>
          <w:tcPr>
            <w:tcW w:w="876" w:type="dxa"/>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850"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708" w:type="dxa"/>
            <w:tcBorders>
              <w:top w:val="single" w:sz="4" w:space="0" w:color="000000"/>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852" w:type="dxa"/>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707" w:type="dxa"/>
            <w:tcBorders>
              <w:top w:val="single" w:sz="4" w:space="0" w:color="92D050"/>
              <w:left w:val="single" w:sz="4" w:space="0" w:color="000000"/>
              <w:bottom w:val="single" w:sz="4" w:space="0" w:color="000000"/>
              <w:right w:val="single" w:sz="4" w:space="0" w:color="000000"/>
            </w:tcBorders>
            <w:shd w:val="clear" w:color="auto" w:fill="92D050"/>
          </w:tcPr>
          <w:p w:rsidR="00040794" w:rsidRDefault="00040794">
            <w:pPr>
              <w:spacing w:after="160" w:line="259" w:lineRule="auto"/>
              <w:ind w:left="0" w:right="0" w:firstLine="0"/>
              <w:jc w:val="left"/>
            </w:pPr>
          </w:p>
        </w:tc>
        <w:tc>
          <w:tcPr>
            <w:tcW w:w="709" w:type="dxa"/>
            <w:tcBorders>
              <w:top w:val="single" w:sz="4" w:space="0" w:color="D9D9D9"/>
              <w:left w:val="single" w:sz="4" w:space="0" w:color="000000"/>
              <w:bottom w:val="single" w:sz="4" w:space="0" w:color="000000"/>
              <w:right w:val="single" w:sz="4" w:space="0" w:color="000000"/>
            </w:tcBorders>
            <w:shd w:val="clear" w:color="auto" w:fill="D9D9D9"/>
          </w:tcPr>
          <w:p w:rsidR="00040794" w:rsidRDefault="00040794">
            <w:pPr>
              <w:spacing w:after="160" w:line="259" w:lineRule="auto"/>
              <w:ind w:left="0" w:right="0" w:firstLine="0"/>
              <w:jc w:val="left"/>
            </w:pPr>
          </w:p>
        </w:tc>
      </w:tr>
      <w:tr w:rsidR="00040794">
        <w:trPr>
          <w:trHeight w:val="838"/>
        </w:trPr>
        <w:tc>
          <w:tcPr>
            <w:tcW w:w="0" w:type="auto"/>
            <w:vMerge/>
            <w:tcBorders>
              <w:top w:val="nil"/>
              <w:left w:val="single" w:sz="4" w:space="0" w:color="000000"/>
              <w:bottom w:val="nil"/>
              <w:right w:val="single" w:sz="4" w:space="0" w:color="000000"/>
            </w:tcBorders>
          </w:tcPr>
          <w:p w:rsidR="00040794" w:rsidRDefault="00040794">
            <w:pPr>
              <w:spacing w:after="160" w:line="259" w:lineRule="auto"/>
              <w:ind w:left="0" w:right="0" w:firstLine="0"/>
              <w:jc w:val="left"/>
            </w:pPr>
          </w:p>
        </w:tc>
        <w:tc>
          <w:tcPr>
            <w:tcW w:w="181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sz w:val="24"/>
              </w:rPr>
              <w:t xml:space="preserve">Level 4 </w:t>
            </w:r>
          </w:p>
          <w:p w:rsidR="00040794" w:rsidRDefault="005D1784">
            <w:pPr>
              <w:spacing w:after="34" w:line="259" w:lineRule="auto"/>
              <w:ind w:left="2" w:right="0" w:firstLine="0"/>
              <w:jc w:val="left"/>
            </w:pPr>
            <w:r>
              <w:rPr>
                <w:sz w:val="24"/>
              </w:rPr>
              <w:t xml:space="preserve">(Extended </w:t>
            </w:r>
          </w:p>
          <w:p w:rsidR="00040794" w:rsidRDefault="005D1784">
            <w:pPr>
              <w:tabs>
                <w:tab w:val="center" w:pos="1337"/>
              </w:tabs>
              <w:spacing w:after="0" w:line="259" w:lineRule="auto"/>
              <w:ind w:left="0" w:right="0" w:firstLine="0"/>
              <w:jc w:val="left"/>
            </w:pPr>
            <w:r>
              <w:rPr>
                <w:sz w:val="24"/>
              </w:rPr>
              <w:t xml:space="preserve">Thinking) </w:t>
            </w:r>
            <w:r>
              <w:rPr>
                <w:sz w:val="24"/>
              </w:rPr>
              <w:tab/>
            </w:r>
            <w:r>
              <w:rPr>
                <w:b/>
                <w:sz w:val="37"/>
                <w:vertAlign w:val="superscript"/>
              </w:rPr>
              <w:t xml:space="preserve"> </w:t>
            </w:r>
          </w:p>
        </w:tc>
        <w:tc>
          <w:tcPr>
            <w:tcW w:w="1423" w:type="dxa"/>
            <w:tcBorders>
              <w:top w:val="single" w:sz="4" w:space="0" w:color="000000"/>
              <w:left w:val="single" w:sz="4" w:space="0" w:color="000000"/>
              <w:bottom w:val="single" w:sz="4" w:space="0" w:color="000000"/>
              <w:right w:val="nil"/>
            </w:tcBorders>
          </w:tcPr>
          <w:p w:rsidR="00040794" w:rsidRDefault="005D1784">
            <w:pPr>
              <w:spacing w:after="0" w:line="259" w:lineRule="auto"/>
              <w:ind w:left="0" w:right="5" w:firstLine="0"/>
              <w:jc w:val="center"/>
            </w:pP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9D9D9"/>
            <w:vAlign w:val="center"/>
          </w:tcPr>
          <w:p w:rsidR="00040794" w:rsidRDefault="005D1784">
            <w:pPr>
              <w:spacing w:after="0" w:line="259" w:lineRule="auto"/>
              <w:ind w:left="0" w:right="2" w:firstLine="0"/>
              <w:jc w:val="center"/>
            </w:pPr>
            <w:r>
              <w:rPr>
                <w:b/>
                <w:sz w:val="24"/>
              </w:rPr>
              <w:t xml:space="preserve"> </w:t>
            </w:r>
          </w:p>
        </w:tc>
        <w:tc>
          <w:tcPr>
            <w:tcW w:w="876"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2" w:right="0" w:firstLine="0"/>
              <w:jc w:val="left"/>
            </w:pPr>
            <w:r>
              <w:rPr>
                <w:color w:val="375623"/>
                <w:sz w:val="24"/>
              </w:rPr>
              <w:t xml:space="preserve"> </w:t>
            </w:r>
          </w:p>
        </w:tc>
        <w:tc>
          <w:tcPr>
            <w:tcW w:w="85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0" w:firstLine="0"/>
              <w:jc w:val="left"/>
            </w:pPr>
            <w:r>
              <w:rPr>
                <w:color w:val="375623"/>
                <w:sz w:val="24"/>
              </w:rPr>
              <w:t xml:space="preserve"> </w:t>
            </w:r>
          </w:p>
        </w:tc>
        <w:tc>
          <w:tcPr>
            <w:tcW w:w="852"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0" w:firstLine="0"/>
              <w:jc w:val="right"/>
            </w:pPr>
            <w:r>
              <w:rPr>
                <w:color w:val="375623"/>
                <w:sz w:val="24"/>
              </w:rPr>
              <w:t xml:space="preserve"> </w:t>
            </w:r>
          </w:p>
        </w:tc>
        <w:tc>
          <w:tcPr>
            <w:tcW w:w="707" w:type="dxa"/>
            <w:tcBorders>
              <w:top w:val="single" w:sz="4" w:space="0" w:color="000000"/>
              <w:left w:val="single" w:sz="4" w:space="0" w:color="000000"/>
              <w:bottom w:val="single" w:sz="4" w:space="0" w:color="000000"/>
              <w:right w:val="single" w:sz="4" w:space="0" w:color="000000"/>
            </w:tcBorders>
            <w:shd w:val="clear" w:color="auto" w:fill="92D050"/>
            <w:vAlign w:val="bottom"/>
          </w:tcPr>
          <w:p w:rsidR="00040794" w:rsidRDefault="005D1784">
            <w:pPr>
              <w:spacing w:after="0" w:line="259" w:lineRule="auto"/>
              <w:ind w:left="0" w:right="0" w:firstLine="0"/>
              <w:jc w:val="left"/>
            </w:pPr>
            <w:r>
              <w:rPr>
                <w:color w:val="375623"/>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40794" w:rsidRDefault="005D1784">
            <w:pPr>
              <w:spacing w:after="0" w:line="259" w:lineRule="auto"/>
              <w:ind w:left="1" w:right="0" w:firstLine="0"/>
              <w:jc w:val="left"/>
            </w:pPr>
            <w:r>
              <w:rPr>
                <w:color w:val="375623"/>
                <w:sz w:val="24"/>
              </w:rPr>
              <w:t xml:space="preserve"> </w:t>
            </w:r>
          </w:p>
        </w:tc>
      </w:tr>
      <w:tr w:rsidR="00040794">
        <w:trPr>
          <w:trHeight w:val="412"/>
        </w:trPr>
        <w:tc>
          <w:tcPr>
            <w:tcW w:w="0" w:type="auto"/>
            <w:vMerge/>
            <w:tcBorders>
              <w:top w:val="nil"/>
              <w:left w:val="single" w:sz="4" w:space="0" w:color="000000"/>
              <w:bottom w:val="single" w:sz="4" w:space="0" w:color="000000"/>
              <w:right w:val="single" w:sz="4" w:space="0" w:color="000000"/>
            </w:tcBorders>
          </w:tcPr>
          <w:p w:rsidR="00040794" w:rsidRDefault="00040794">
            <w:pPr>
              <w:spacing w:after="160" w:line="259" w:lineRule="auto"/>
              <w:ind w:left="0" w:right="0" w:firstLine="0"/>
              <w:jc w:val="left"/>
            </w:pPr>
          </w:p>
        </w:tc>
        <w:tc>
          <w:tcPr>
            <w:tcW w:w="181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2" w:right="0" w:firstLine="0"/>
              <w:jc w:val="left"/>
            </w:pPr>
            <w:r>
              <w:rPr>
                <w:b/>
                <w:sz w:val="24"/>
              </w:rPr>
              <w:t>WEIGHTING</w:t>
            </w:r>
            <w:r>
              <w:rPr>
                <w:sz w:val="24"/>
              </w:rPr>
              <w:t xml:space="preserve"> </w:t>
            </w:r>
          </w:p>
        </w:tc>
        <w:tc>
          <w:tcPr>
            <w:tcW w:w="1423" w:type="dxa"/>
            <w:tcBorders>
              <w:top w:val="single" w:sz="4" w:space="0" w:color="000000"/>
              <w:left w:val="single" w:sz="4" w:space="0" w:color="000000"/>
              <w:bottom w:val="single" w:sz="4" w:space="0" w:color="000000"/>
              <w:right w:val="nil"/>
            </w:tcBorders>
          </w:tcPr>
          <w:p w:rsidR="00040794" w:rsidRDefault="005D1784">
            <w:pPr>
              <w:spacing w:after="0" w:line="259" w:lineRule="auto"/>
              <w:ind w:left="0" w:right="5" w:firstLine="0"/>
              <w:jc w:val="center"/>
            </w:pPr>
            <w:r>
              <w:rPr>
                <w:b/>
                <w:sz w:val="24"/>
              </w:rPr>
              <w:t xml:space="preserve"> </w:t>
            </w:r>
          </w:p>
        </w:tc>
        <w:tc>
          <w:tcPr>
            <w:tcW w:w="821" w:type="dxa"/>
            <w:tcBorders>
              <w:top w:val="single" w:sz="4" w:space="0" w:color="000000"/>
              <w:left w:val="nil"/>
              <w:bottom w:val="single" w:sz="4" w:space="0" w:color="000000"/>
              <w:right w:val="single" w:sz="4" w:space="0" w:color="000000"/>
            </w:tcBorders>
            <w:shd w:val="clear" w:color="auto" w:fill="D9D9D9"/>
          </w:tcPr>
          <w:p w:rsidR="00040794" w:rsidRDefault="005D1784">
            <w:pPr>
              <w:spacing w:after="0" w:line="259" w:lineRule="auto"/>
              <w:ind w:left="0" w:right="2" w:firstLine="0"/>
              <w:jc w:val="center"/>
            </w:pPr>
            <w:r>
              <w:rPr>
                <w:b/>
                <w:sz w:val="24"/>
              </w:rPr>
              <w:t xml:space="preserve"> </w:t>
            </w:r>
          </w:p>
        </w:tc>
        <w:tc>
          <w:tcPr>
            <w:tcW w:w="876"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2" w:right="0" w:firstLine="0"/>
              <w:jc w:val="left"/>
            </w:pPr>
            <w:r>
              <w:rPr>
                <w:color w:val="375623"/>
                <w:sz w:val="24"/>
              </w:rPr>
              <w:t xml:space="preserve"> </w:t>
            </w:r>
          </w:p>
        </w:tc>
        <w:tc>
          <w:tcPr>
            <w:tcW w:w="85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color w:val="375623"/>
                <w:sz w:val="24"/>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0" w:firstLine="0"/>
              <w:jc w:val="left"/>
            </w:pPr>
            <w:r>
              <w:rPr>
                <w:color w:val="375623"/>
                <w:sz w:val="24"/>
              </w:rPr>
              <w:t xml:space="preserve"> </w:t>
            </w:r>
          </w:p>
        </w:tc>
        <w:tc>
          <w:tcPr>
            <w:tcW w:w="852" w:type="dxa"/>
            <w:tcBorders>
              <w:top w:val="single" w:sz="4" w:space="0" w:color="000000"/>
              <w:left w:val="single" w:sz="4" w:space="0" w:color="000000"/>
              <w:bottom w:val="single" w:sz="4" w:space="0" w:color="000000"/>
              <w:right w:val="single" w:sz="4" w:space="0" w:color="000000"/>
            </w:tcBorders>
            <w:vAlign w:val="bottom"/>
          </w:tcPr>
          <w:p w:rsidR="00040794" w:rsidRDefault="005D1784">
            <w:pPr>
              <w:spacing w:after="0" w:line="259" w:lineRule="auto"/>
              <w:ind w:left="0" w:right="0" w:firstLine="0"/>
              <w:jc w:val="right"/>
            </w:pPr>
            <w:r>
              <w:rPr>
                <w:color w:val="375623"/>
                <w:sz w:val="24"/>
              </w:rPr>
              <w:t xml:space="preserve"> </w:t>
            </w:r>
          </w:p>
        </w:tc>
        <w:tc>
          <w:tcPr>
            <w:tcW w:w="707" w:type="dxa"/>
            <w:tcBorders>
              <w:top w:val="single" w:sz="4" w:space="0" w:color="000000"/>
              <w:left w:val="single" w:sz="4" w:space="0" w:color="000000"/>
              <w:bottom w:val="single" w:sz="4" w:space="0" w:color="000000"/>
              <w:right w:val="single" w:sz="4" w:space="0" w:color="000000"/>
            </w:tcBorders>
            <w:shd w:val="clear" w:color="auto" w:fill="92D050"/>
            <w:vAlign w:val="bottom"/>
          </w:tcPr>
          <w:p w:rsidR="00040794" w:rsidRDefault="005D1784">
            <w:pPr>
              <w:spacing w:after="0" w:line="259" w:lineRule="auto"/>
              <w:ind w:left="0" w:right="0" w:firstLine="0"/>
              <w:jc w:val="left"/>
            </w:pPr>
            <w:r>
              <w:rPr>
                <w:color w:val="375623"/>
                <w:sz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40794" w:rsidRDefault="005D1784">
            <w:pPr>
              <w:spacing w:after="0" w:line="259" w:lineRule="auto"/>
              <w:ind w:left="1" w:right="0" w:firstLine="0"/>
              <w:jc w:val="left"/>
            </w:pPr>
            <w:r>
              <w:rPr>
                <w:color w:val="375623"/>
                <w:sz w:val="24"/>
              </w:rPr>
              <w:t xml:space="preserve"> </w:t>
            </w:r>
          </w:p>
        </w:tc>
      </w:tr>
    </w:tbl>
    <w:p w:rsidR="00040794" w:rsidRDefault="005D1784">
      <w:r>
        <w:br w:type="page"/>
      </w:r>
    </w:p>
    <w:p w:rsidR="00040794" w:rsidRDefault="005D1784">
      <w:pPr>
        <w:spacing w:after="0" w:line="259" w:lineRule="auto"/>
        <w:ind w:left="0" w:right="0" w:firstLine="0"/>
      </w:pPr>
      <w:r>
        <w:rPr>
          <w:b/>
          <w:sz w:val="24"/>
        </w:rPr>
        <w:lastRenderedPageBreak/>
        <w:t xml:space="preserve"> </w:t>
      </w:r>
    </w:p>
    <w:p w:rsidR="00040794" w:rsidRDefault="00040794">
      <w:pPr>
        <w:sectPr w:rsidR="00040794">
          <w:headerReference w:type="even" r:id="rId19"/>
          <w:headerReference w:type="default" r:id="rId20"/>
          <w:footerReference w:type="even" r:id="rId21"/>
          <w:footerReference w:type="default" r:id="rId22"/>
          <w:headerReference w:type="first" r:id="rId23"/>
          <w:footerReference w:type="first" r:id="rId24"/>
          <w:pgSz w:w="15840" w:h="12240" w:orient="landscape"/>
          <w:pgMar w:top="726" w:right="801" w:bottom="1225" w:left="720" w:header="720" w:footer="721" w:gutter="0"/>
          <w:cols w:space="720"/>
        </w:sectPr>
      </w:pPr>
    </w:p>
    <w:p w:rsidR="00040794" w:rsidRDefault="005D1784">
      <w:pPr>
        <w:spacing w:after="157" w:line="259" w:lineRule="auto"/>
        <w:ind w:left="0" w:right="0" w:firstLine="0"/>
        <w:jc w:val="left"/>
      </w:pPr>
      <w:r>
        <w:rPr>
          <w:b/>
          <w:sz w:val="32"/>
        </w:rPr>
        <w:lastRenderedPageBreak/>
        <w:t xml:space="preserve">COMPOSITE TOS FOR THE THREE AREAS </w:t>
      </w:r>
    </w:p>
    <w:p w:rsidR="00040794" w:rsidRDefault="005D1784">
      <w:pPr>
        <w:spacing w:after="158" w:line="259" w:lineRule="auto"/>
        <w:ind w:left="-5" w:right="0"/>
        <w:jc w:val="left"/>
      </w:pPr>
      <w:r>
        <w:rPr>
          <w:sz w:val="32"/>
        </w:rPr>
        <w:t xml:space="preserve">The General Knowledge Paper comprises three areas namely, Essential Professional Skills (EPS), Literacy and Numeracy </w:t>
      </w:r>
    </w:p>
    <w:p w:rsidR="00040794" w:rsidRDefault="005D1784">
      <w:pPr>
        <w:spacing w:after="0" w:line="259" w:lineRule="auto"/>
        <w:ind w:left="-5" w:right="0"/>
        <w:jc w:val="left"/>
      </w:pPr>
      <w:r>
        <w:rPr>
          <w:sz w:val="32"/>
        </w:rPr>
        <w:t xml:space="preserve">The structure of the paper comprises 100 items composed as follows: EPS ( 40 items), Literacy (30 items) and Numeracy (30%). </w:t>
      </w:r>
    </w:p>
    <w:tbl>
      <w:tblPr>
        <w:tblStyle w:val="TableGrid"/>
        <w:tblW w:w="14172" w:type="dxa"/>
        <w:tblInd w:w="-107" w:type="dxa"/>
        <w:tblCellMar>
          <w:top w:w="62" w:type="dxa"/>
          <w:left w:w="0" w:type="dxa"/>
          <w:bottom w:w="0" w:type="dxa"/>
          <w:right w:w="28" w:type="dxa"/>
        </w:tblCellMar>
        <w:tblLook w:val="04A0" w:firstRow="1" w:lastRow="0" w:firstColumn="1" w:lastColumn="0" w:noHBand="0" w:noVBand="1"/>
      </w:tblPr>
      <w:tblGrid>
        <w:gridCol w:w="3496"/>
        <w:gridCol w:w="1555"/>
        <w:gridCol w:w="1939"/>
        <w:gridCol w:w="2544"/>
        <w:gridCol w:w="1853"/>
        <w:gridCol w:w="1615"/>
        <w:gridCol w:w="1170"/>
      </w:tblGrid>
      <w:tr w:rsidR="00040794">
        <w:trPr>
          <w:trHeight w:val="1363"/>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b/>
                <w:sz w:val="24"/>
              </w:rPr>
              <w:t>Components</w:t>
            </w:r>
            <w:r>
              <w:rPr>
                <w:sz w:val="32"/>
              </w:rPr>
              <w:t xml:space="preserv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26" w:firstLine="0"/>
              <w:jc w:val="left"/>
            </w:pPr>
            <w:r>
              <w:rPr>
                <w:sz w:val="32"/>
              </w:rPr>
              <w:t xml:space="preserve">Number of Items </w:t>
            </w:r>
          </w:p>
          <w:p w:rsidR="00040794" w:rsidRDefault="005D1784">
            <w:pPr>
              <w:spacing w:after="0" w:line="259" w:lineRule="auto"/>
              <w:ind w:left="108" w:right="0" w:firstLine="0"/>
              <w:jc w:val="left"/>
            </w:pPr>
            <w:r>
              <w:rPr>
                <w:sz w:val="32"/>
              </w:rPr>
              <w:t xml:space="preserve">(%) </w:t>
            </w:r>
          </w:p>
        </w:tc>
        <w:tc>
          <w:tcPr>
            <w:tcW w:w="1939"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Level 1 </w:t>
            </w:r>
          </w:p>
          <w:p w:rsidR="00040794" w:rsidRDefault="005D1784">
            <w:pPr>
              <w:spacing w:after="0" w:line="259" w:lineRule="auto"/>
              <w:ind w:left="108" w:right="0" w:firstLine="0"/>
              <w:jc w:val="left"/>
            </w:pPr>
            <w:r>
              <w:rPr>
                <w:sz w:val="32"/>
              </w:rPr>
              <w:t xml:space="preserve">(Recall) </w:t>
            </w: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Level 2 </w:t>
            </w:r>
          </w:p>
          <w:p w:rsidR="00040794" w:rsidRDefault="005D1784">
            <w:pPr>
              <w:spacing w:after="0" w:line="259" w:lineRule="auto"/>
              <w:ind w:left="108" w:right="0" w:firstLine="0"/>
              <w:jc w:val="left"/>
            </w:pPr>
            <w:r>
              <w:rPr>
                <w:sz w:val="32"/>
              </w:rPr>
              <w:t xml:space="preserve">(Skill/Concept)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Level 3 </w:t>
            </w:r>
          </w:p>
          <w:p w:rsidR="00040794" w:rsidRDefault="005D1784">
            <w:pPr>
              <w:spacing w:after="0" w:line="259" w:lineRule="auto"/>
              <w:ind w:left="108" w:right="0" w:firstLine="0"/>
              <w:jc w:val="left"/>
            </w:pPr>
            <w:r>
              <w:rPr>
                <w:sz w:val="32"/>
              </w:rPr>
              <w:t xml:space="preserve">(Strategic </w:t>
            </w:r>
          </w:p>
          <w:p w:rsidR="00040794" w:rsidRDefault="005D1784">
            <w:pPr>
              <w:spacing w:after="0" w:line="259" w:lineRule="auto"/>
              <w:ind w:left="108" w:right="0" w:firstLine="0"/>
              <w:jc w:val="left"/>
            </w:pPr>
            <w:r>
              <w:rPr>
                <w:sz w:val="32"/>
              </w:rPr>
              <w:t xml:space="preserve">Thinking)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Level 4 </w:t>
            </w:r>
          </w:p>
          <w:p w:rsidR="00040794" w:rsidRDefault="005D1784">
            <w:pPr>
              <w:spacing w:after="0" w:line="259" w:lineRule="auto"/>
              <w:ind w:left="108" w:right="0" w:firstLine="0"/>
            </w:pPr>
            <w:r>
              <w:rPr>
                <w:sz w:val="32"/>
              </w:rPr>
              <w:t xml:space="preserve">(Extended </w:t>
            </w:r>
          </w:p>
          <w:p w:rsidR="00040794" w:rsidRDefault="005D1784">
            <w:pPr>
              <w:spacing w:after="0" w:line="259" w:lineRule="auto"/>
              <w:ind w:left="108" w:right="0" w:firstLine="0"/>
              <w:jc w:val="left"/>
            </w:pPr>
            <w:r>
              <w:rPr>
                <w:sz w:val="32"/>
              </w:rPr>
              <w:t xml:space="preserve">Thinking)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Total </w:t>
            </w:r>
          </w:p>
        </w:tc>
      </w:tr>
      <w:tr w:rsidR="00040794">
        <w:trPr>
          <w:trHeight w:val="464"/>
        </w:trPr>
        <w:tc>
          <w:tcPr>
            <w:tcW w:w="5051" w:type="dxa"/>
            <w:gridSpan w:val="2"/>
            <w:tcBorders>
              <w:top w:val="single" w:sz="4" w:space="0" w:color="000000"/>
              <w:left w:val="single" w:sz="4" w:space="0" w:color="000000"/>
              <w:bottom w:val="single" w:sz="4" w:space="0" w:color="000000"/>
              <w:right w:val="nil"/>
            </w:tcBorders>
            <w:shd w:val="clear" w:color="auto" w:fill="92D050"/>
            <w:vAlign w:val="center"/>
          </w:tcPr>
          <w:p w:rsidR="00040794" w:rsidRDefault="00040794">
            <w:pPr>
              <w:spacing w:after="160" w:line="259" w:lineRule="auto"/>
              <w:ind w:left="0" w:right="0" w:firstLine="0"/>
              <w:jc w:val="left"/>
            </w:pPr>
          </w:p>
        </w:tc>
        <w:tc>
          <w:tcPr>
            <w:tcW w:w="1939" w:type="dxa"/>
            <w:tcBorders>
              <w:top w:val="single" w:sz="4" w:space="0" w:color="000000"/>
              <w:left w:val="nil"/>
              <w:bottom w:val="single" w:sz="4" w:space="0" w:color="000000"/>
              <w:right w:val="nil"/>
            </w:tcBorders>
            <w:shd w:val="clear" w:color="auto" w:fill="92D050"/>
          </w:tcPr>
          <w:p w:rsidR="00040794" w:rsidRDefault="00040794">
            <w:pPr>
              <w:spacing w:after="160" w:line="259" w:lineRule="auto"/>
              <w:ind w:left="0" w:right="0" w:firstLine="0"/>
              <w:jc w:val="left"/>
            </w:pPr>
          </w:p>
        </w:tc>
        <w:tc>
          <w:tcPr>
            <w:tcW w:w="2544" w:type="dxa"/>
            <w:tcBorders>
              <w:top w:val="single" w:sz="4" w:space="0" w:color="000000"/>
              <w:left w:val="nil"/>
              <w:bottom w:val="single" w:sz="4" w:space="0" w:color="000000"/>
              <w:right w:val="nil"/>
            </w:tcBorders>
            <w:shd w:val="clear" w:color="auto" w:fill="92D050"/>
          </w:tcPr>
          <w:p w:rsidR="00040794" w:rsidRDefault="005D1784">
            <w:pPr>
              <w:spacing w:after="0" w:line="259" w:lineRule="auto"/>
              <w:ind w:left="-125" w:right="0" w:firstLine="0"/>
              <w:jc w:val="left"/>
            </w:pPr>
            <w:r>
              <w:rPr>
                <w:b/>
                <w:sz w:val="24"/>
              </w:rPr>
              <w:t xml:space="preserve">EPS </w:t>
            </w:r>
          </w:p>
        </w:tc>
        <w:tc>
          <w:tcPr>
            <w:tcW w:w="1853" w:type="dxa"/>
            <w:tcBorders>
              <w:top w:val="single" w:sz="4" w:space="0" w:color="000000"/>
              <w:left w:val="nil"/>
              <w:bottom w:val="single" w:sz="4" w:space="0" w:color="000000"/>
              <w:right w:val="nil"/>
            </w:tcBorders>
            <w:shd w:val="clear" w:color="auto" w:fill="92D050"/>
          </w:tcPr>
          <w:p w:rsidR="00040794" w:rsidRDefault="00040794">
            <w:pPr>
              <w:spacing w:after="160" w:line="259" w:lineRule="auto"/>
              <w:ind w:left="0" w:right="0" w:firstLine="0"/>
              <w:jc w:val="left"/>
            </w:pPr>
          </w:p>
        </w:tc>
        <w:tc>
          <w:tcPr>
            <w:tcW w:w="1615" w:type="dxa"/>
            <w:tcBorders>
              <w:top w:val="single" w:sz="4" w:space="0" w:color="000000"/>
              <w:left w:val="nil"/>
              <w:bottom w:val="single" w:sz="4" w:space="0" w:color="000000"/>
              <w:right w:val="nil"/>
            </w:tcBorders>
            <w:shd w:val="clear" w:color="auto" w:fill="92D050"/>
          </w:tcPr>
          <w:p w:rsidR="00040794" w:rsidRDefault="00040794">
            <w:pPr>
              <w:spacing w:after="160" w:line="259" w:lineRule="auto"/>
              <w:ind w:left="0" w:right="0" w:firstLine="0"/>
              <w:jc w:val="left"/>
            </w:pPr>
          </w:p>
        </w:tc>
        <w:tc>
          <w:tcPr>
            <w:tcW w:w="1170" w:type="dxa"/>
            <w:tcBorders>
              <w:top w:val="single" w:sz="4" w:space="0" w:color="000000"/>
              <w:left w:val="nil"/>
              <w:bottom w:val="single" w:sz="4" w:space="0" w:color="000000"/>
              <w:right w:val="single" w:sz="4" w:space="0" w:color="000000"/>
            </w:tcBorders>
            <w:shd w:val="clear" w:color="auto" w:fill="92D050"/>
          </w:tcPr>
          <w:p w:rsidR="00040794" w:rsidRDefault="00040794">
            <w:pPr>
              <w:spacing w:after="160" w:line="259" w:lineRule="auto"/>
              <w:ind w:left="0" w:right="0" w:firstLine="0"/>
              <w:jc w:val="left"/>
            </w:pPr>
          </w:p>
        </w:tc>
      </w:tr>
      <w:tr w:rsidR="00040794">
        <w:trPr>
          <w:trHeight w:val="2478"/>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pPr>
            <w:r>
              <w:rPr>
                <w:b/>
                <w:sz w:val="32"/>
              </w:rPr>
              <w:t xml:space="preserve">Professional Values and </w:t>
            </w:r>
          </w:p>
          <w:p w:rsidR="00040794" w:rsidRDefault="005D1784">
            <w:pPr>
              <w:spacing w:after="157" w:line="259" w:lineRule="auto"/>
              <w:ind w:left="107" w:right="0" w:firstLine="0"/>
              <w:jc w:val="left"/>
            </w:pPr>
            <w:r>
              <w:rPr>
                <w:b/>
                <w:sz w:val="32"/>
              </w:rPr>
              <w:t xml:space="preserve">Attitudes </w:t>
            </w:r>
          </w:p>
          <w:p w:rsidR="00040794" w:rsidRDefault="005D1784">
            <w:pPr>
              <w:spacing w:after="158" w:line="259" w:lineRule="auto"/>
              <w:ind w:left="107" w:right="43" w:firstLine="0"/>
              <w:jc w:val="left"/>
            </w:pPr>
            <w:r>
              <w:rPr>
                <w:i/>
                <w:sz w:val="32"/>
              </w:rPr>
              <w:t xml:space="preserve">Professional development  </w:t>
            </w:r>
          </w:p>
          <w:p w:rsidR="00040794" w:rsidRDefault="005D1784">
            <w:pPr>
              <w:spacing w:after="0" w:line="259" w:lineRule="auto"/>
              <w:ind w:left="107" w:right="0" w:firstLine="0"/>
              <w:jc w:val="left"/>
            </w:pPr>
            <w:r>
              <w:rPr>
                <w:i/>
                <w:sz w:val="32"/>
              </w:rPr>
              <w:t xml:space="preserve">Community of Practice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939" w:type="dxa"/>
            <w:tcBorders>
              <w:top w:val="single" w:sz="4" w:space="0" w:color="000000"/>
              <w:left w:val="single" w:sz="4" w:space="0" w:color="000000"/>
              <w:bottom w:val="single" w:sz="4" w:space="0" w:color="000000"/>
              <w:right w:val="single" w:sz="4" w:space="0" w:color="000000"/>
            </w:tcBorders>
          </w:tcPr>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2 </w:t>
            </w:r>
          </w:p>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5 </w:t>
            </w:r>
          </w:p>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4 </w:t>
            </w:r>
          </w:p>
        </w:tc>
      </w:tr>
      <w:tr w:rsidR="00040794">
        <w:trPr>
          <w:trHeight w:val="2239"/>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361" w:lineRule="auto"/>
              <w:ind w:left="107" w:right="0" w:firstLine="0"/>
              <w:jc w:val="left"/>
            </w:pPr>
            <w:r>
              <w:rPr>
                <w:b/>
                <w:sz w:val="32"/>
              </w:rPr>
              <w:lastRenderedPageBreak/>
              <w:t xml:space="preserve">Professional Knowledge </w:t>
            </w:r>
            <w:r>
              <w:rPr>
                <w:i/>
                <w:sz w:val="32"/>
              </w:rPr>
              <w:t xml:space="preserve">Policies:  </w:t>
            </w:r>
          </w:p>
          <w:p w:rsidR="00040794" w:rsidRDefault="005D1784">
            <w:pPr>
              <w:spacing w:after="157" w:line="259" w:lineRule="auto"/>
              <w:ind w:left="107" w:right="0" w:firstLine="0"/>
              <w:jc w:val="left"/>
            </w:pPr>
            <w:r>
              <w:rPr>
                <w:i/>
                <w:sz w:val="32"/>
              </w:rPr>
              <w:t xml:space="preserve">Curri:  </w:t>
            </w:r>
          </w:p>
          <w:p w:rsidR="00040794" w:rsidRDefault="005D1784">
            <w:pPr>
              <w:spacing w:after="0" w:line="259" w:lineRule="auto"/>
              <w:ind w:left="107" w:right="0" w:firstLine="0"/>
              <w:jc w:val="left"/>
            </w:pPr>
            <w:r>
              <w:rPr>
                <w:i/>
                <w:sz w:val="32"/>
              </w:rPr>
              <w:t xml:space="preserv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939"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3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4 </w:t>
            </w:r>
          </w:p>
        </w:tc>
      </w:tr>
    </w:tbl>
    <w:p w:rsidR="00040794" w:rsidRDefault="00040794">
      <w:pPr>
        <w:spacing w:after="0" w:line="259" w:lineRule="auto"/>
        <w:ind w:left="-1440" w:right="15398" w:firstLine="0"/>
        <w:jc w:val="left"/>
      </w:pPr>
    </w:p>
    <w:tbl>
      <w:tblPr>
        <w:tblStyle w:val="TableGrid"/>
        <w:tblW w:w="14172" w:type="dxa"/>
        <w:tblInd w:w="-107" w:type="dxa"/>
        <w:tblCellMar>
          <w:top w:w="40" w:type="dxa"/>
          <w:left w:w="0" w:type="dxa"/>
          <w:bottom w:w="0" w:type="dxa"/>
          <w:right w:w="115" w:type="dxa"/>
        </w:tblCellMar>
        <w:tblLook w:val="04A0" w:firstRow="1" w:lastRow="0" w:firstColumn="1" w:lastColumn="0" w:noHBand="0" w:noVBand="1"/>
      </w:tblPr>
      <w:tblGrid>
        <w:gridCol w:w="3496"/>
        <w:gridCol w:w="1555"/>
        <w:gridCol w:w="1502"/>
        <w:gridCol w:w="437"/>
        <w:gridCol w:w="2544"/>
        <w:gridCol w:w="1853"/>
        <w:gridCol w:w="1615"/>
        <w:gridCol w:w="1170"/>
      </w:tblGrid>
      <w:tr w:rsidR="00040794">
        <w:trPr>
          <w:trHeight w:val="92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i/>
                <w:sz w:val="32"/>
              </w:rPr>
              <w:t xml:space="preserve">Knowl of stud:  </w:t>
            </w:r>
          </w:p>
        </w:tc>
        <w:tc>
          <w:tcPr>
            <w:tcW w:w="1555" w:type="dxa"/>
            <w:tcBorders>
              <w:top w:val="single" w:sz="4" w:space="0" w:color="000000"/>
              <w:left w:val="single" w:sz="4" w:space="0" w:color="000000"/>
              <w:bottom w:val="single" w:sz="4" w:space="0" w:color="000000"/>
              <w:right w:val="single" w:sz="4" w:space="0" w:color="000000"/>
            </w:tcBorders>
            <w:vAlign w:val="bottom"/>
          </w:tcPr>
          <w:p w:rsidR="00040794" w:rsidRDefault="00040794">
            <w:pPr>
              <w:spacing w:after="160" w:line="259" w:lineRule="auto"/>
              <w:ind w:left="0" w:right="0" w:firstLine="0"/>
              <w:jc w:val="left"/>
            </w:pPr>
          </w:p>
        </w:tc>
        <w:tc>
          <w:tcPr>
            <w:tcW w:w="1502" w:type="dxa"/>
            <w:tcBorders>
              <w:top w:val="single" w:sz="4" w:space="0" w:color="000000"/>
              <w:left w:val="single" w:sz="4" w:space="0" w:color="000000"/>
              <w:bottom w:val="single" w:sz="4" w:space="0" w:color="000000"/>
              <w:right w:val="nil"/>
            </w:tcBorders>
          </w:tcPr>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2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4 </w:t>
            </w:r>
          </w:p>
        </w:tc>
      </w:tr>
      <w:tr w:rsidR="00040794">
        <w:trPr>
          <w:trHeight w:val="3252"/>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157" w:line="259" w:lineRule="auto"/>
              <w:ind w:left="107" w:right="0" w:firstLine="0"/>
              <w:jc w:val="left"/>
            </w:pPr>
            <w:r>
              <w:rPr>
                <w:sz w:val="32"/>
              </w:rPr>
              <w:t xml:space="preserve"> </w:t>
            </w:r>
          </w:p>
          <w:p w:rsidR="00040794" w:rsidRDefault="005D1784">
            <w:pPr>
              <w:spacing w:after="83" w:line="259" w:lineRule="auto"/>
              <w:ind w:left="107" w:right="0" w:firstLine="0"/>
              <w:jc w:val="left"/>
            </w:pPr>
            <w:r>
              <w:rPr>
                <w:b/>
                <w:sz w:val="32"/>
              </w:rPr>
              <w:t xml:space="preserve">Professional Practice </w:t>
            </w:r>
          </w:p>
          <w:p w:rsidR="00040794" w:rsidRDefault="005D1784">
            <w:pPr>
              <w:spacing w:after="161" w:line="257" w:lineRule="auto"/>
              <w:ind w:left="107" w:right="0" w:firstLine="0"/>
              <w:jc w:val="left"/>
            </w:pPr>
            <w:r>
              <w:rPr>
                <w:i/>
                <w:sz w:val="24"/>
              </w:rPr>
              <w:t xml:space="preserve">Managing the learning environment </w:t>
            </w:r>
          </w:p>
          <w:p w:rsidR="00040794" w:rsidRDefault="005D1784">
            <w:pPr>
              <w:spacing w:after="158" w:line="259" w:lineRule="auto"/>
              <w:ind w:left="107" w:right="0" w:firstLine="0"/>
              <w:jc w:val="left"/>
            </w:pPr>
            <w:r>
              <w:rPr>
                <w:i/>
                <w:sz w:val="24"/>
              </w:rPr>
              <w:t xml:space="preserve">Teaching and Learning </w:t>
            </w:r>
          </w:p>
          <w:p w:rsidR="00040794" w:rsidRDefault="005D1784">
            <w:pPr>
              <w:spacing w:after="207" w:line="259" w:lineRule="auto"/>
              <w:ind w:left="107" w:right="0" w:firstLine="0"/>
              <w:jc w:val="left"/>
            </w:pPr>
            <w:r>
              <w:rPr>
                <w:i/>
                <w:sz w:val="24"/>
              </w:rPr>
              <w:t xml:space="preserve"> </w:t>
            </w:r>
          </w:p>
          <w:p w:rsidR="00040794" w:rsidRDefault="005D1784">
            <w:pPr>
              <w:spacing w:after="0" w:line="259" w:lineRule="auto"/>
              <w:ind w:left="107" w:right="0" w:firstLine="0"/>
              <w:jc w:val="left"/>
            </w:pPr>
            <w:r>
              <w:rPr>
                <w:i/>
                <w:sz w:val="24"/>
              </w:rPr>
              <w:t>Assessment</w:t>
            </w:r>
            <w:r>
              <w:rPr>
                <w:sz w:val="32"/>
              </w:rPr>
              <w:t xml:space="preserv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r>
              <w:rPr>
                <w:sz w:val="32"/>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158" w:line="259" w:lineRule="auto"/>
              <w:ind w:left="108" w:right="0" w:firstLine="0"/>
              <w:jc w:val="left"/>
            </w:pPr>
            <w:r>
              <w:rPr>
                <w:sz w:val="24"/>
              </w:rPr>
              <w:t xml:space="preserve"> </w:t>
            </w:r>
          </w:p>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2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3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2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3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2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2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1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158" w:line="259" w:lineRule="auto"/>
              <w:ind w:left="108" w:right="0" w:firstLine="0"/>
              <w:jc w:val="left"/>
            </w:pPr>
            <w:r>
              <w:rPr>
                <w:sz w:val="24"/>
              </w:rPr>
              <w:t xml:space="preserve"> </w:t>
            </w:r>
          </w:p>
          <w:p w:rsidR="00040794" w:rsidRDefault="005D1784">
            <w:pPr>
              <w:spacing w:after="156"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5 </w:t>
            </w:r>
          </w:p>
          <w:p w:rsidR="00040794" w:rsidRDefault="005D1784">
            <w:pPr>
              <w:spacing w:after="158" w:line="259" w:lineRule="auto"/>
              <w:ind w:left="108" w:right="0" w:firstLine="0"/>
              <w:jc w:val="left"/>
            </w:pPr>
            <w:r>
              <w:rPr>
                <w:sz w:val="24"/>
              </w:rPr>
              <w:t xml:space="preserve"> </w:t>
            </w:r>
          </w:p>
          <w:p w:rsidR="00040794" w:rsidRDefault="005D1784">
            <w:pPr>
              <w:spacing w:after="158" w:line="259" w:lineRule="auto"/>
              <w:ind w:left="108" w:right="0" w:firstLine="0"/>
              <w:jc w:val="left"/>
            </w:pPr>
            <w:r>
              <w:rPr>
                <w:sz w:val="24"/>
              </w:rPr>
              <w:t xml:space="preserve">10 </w:t>
            </w:r>
          </w:p>
          <w:p w:rsidR="00040794" w:rsidRDefault="005D1784">
            <w:pPr>
              <w:spacing w:after="156" w:line="259" w:lineRule="auto"/>
              <w:ind w:left="108" w:right="0" w:firstLine="0"/>
              <w:jc w:val="left"/>
            </w:pPr>
            <w:r>
              <w:rPr>
                <w:sz w:val="24"/>
              </w:rPr>
              <w:t xml:space="preserve"> </w:t>
            </w:r>
          </w:p>
          <w:p w:rsidR="00040794" w:rsidRDefault="005D1784">
            <w:pPr>
              <w:spacing w:after="0" w:line="259" w:lineRule="auto"/>
              <w:ind w:left="108" w:right="0" w:firstLine="0"/>
              <w:jc w:val="left"/>
            </w:pPr>
            <w:r>
              <w:rPr>
                <w:sz w:val="24"/>
              </w:rPr>
              <w:t xml:space="preserve">5 </w:t>
            </w:r>
          </w:p>
        </w:tc>
      </w:tr>
      <w:tr w:rsidR="00040794">
        <w:trPr>
          <w:trHeight w:val="570"/>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b/>
                <w:sz w:val="24"/>
              </w:rPr>
              <w:t>8 (20%)</w:t>
            </w:r>
            <w:r>
              <w:rPr>
                <w:sz w:val="24"/>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10(25%)</w:t>
            </w:r>
            <w:r>
              <w:rPr>
                <w:sz w:val="24"/>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14 (35%)</w:t>
            </w:r>
            <w:r>
              <w:rPr>
                <w:sz w:val="24"/>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8 (20%)</w:t>
            </w:r>
            <w:r>
              <w:rPr>
                <w:sz w:val="24"/>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40</w:t>
            </w:r>
            <w:r>
              <w:rPr>
                <w:sz w:val="24"/>
              </w:rPr>
              <w:t xml:space="preserve"> </w:t>
            </w:r>
          </w:p>
        </w:tc>
      </w:tr>
      <w:tr w:rsidR="00040794">
        <w:trPr>
          <w:trHeight w:val="564"/>
        </w:trPr>
        <w:tc>
          <w:tcPr>
            <w:tcW w:w="6553" w:type="dxa"/>
            <w:gridSpan w:val="3"/>
            <w:tcBorders>
              <w:top w:val="single" w:sz="4" w:space="0" w:color="000000"/>
              <w:left w:val="single" w:sz="4" w:space="0" w:color="000000"/>
              <w:bottom w:val="single" w:sz="4" w:space="0" w:color="000000"/>
              <w:right w:val="nil"/>
            </w:tcBorders>
            <w:shd w:val="clear" w:color="auto" w:fill="00B0F0"/>
          </w:tcPr>
          <w:p w:rsidR="00040794" w:rsidRDefault="00040794">
            <w:pPr>
              <w:spacing w:after="160" w:line="259" w:lineRule="auto"/>
              <w:ind w:left="0" w:right="0" w:firstLine="0"/>
              <w:jc w:val="left"/>
            </w:pPr>
          </w:p>
        </w:tc>
        <w:tc>
          <w:tcPr>
            <w:tcW w:w="7619" w:type="dxa"/>
            <w:gridSpan w:val="5"/>
            <w:tcBorders>
              <w:top w:val="single" w:sz="4" w:space="0" w:color="000000"/>
              <w:left w:val="nil"/>
              <w:bottom w:val="single" w:sz="4" w:space="0" w:color="000000"/>
              <w:right w:val="single" w:sz="4" w:space="0" w:color="000000"/>
            </w:tcBorders>
            <w:shd w:val="clear" w:color="auto" w:fill="00B0F0"/>
          </w:tcPr>
          <w:p w:rsidR="00040794" w:rsidRDefault="005D1784">
            <w:pPr>
              <w:spacing w:after="0" w:line="259" w:lineRule="auto"/>
              <w:ind w:left="0" w:right="0" w:firstLine="0"/>
              <w:jc w:val="left"/>
            </w:pPr>
            <w:r>
              <w:rPr>
                <w:sz w:val="32"/>
              </w:rPr>
              <w:t xml:space="preserve">Literacy </w:t>
            </w:r>
          </w:p>
        </w:tc>
      </w:tr>
      <w:tr w:rsidR="00040794">
        <w:trPr>
          <w:trHeight w:val="9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lastRenderedPageBreak/>
              <w:t xml:space="preserve">Arrangement of </w:t>
            </w:r>
          </w:p>
          <w:p w:rsidR="00040794" w:rsidRDefault="005D1784">
            <w:pPr>
              <w:spacing w:after="0" w:line="259" w:lineRule="auto"/>
              <w:ind w:left="107" w:right="0" w:firstLine="0"/>
              <w:jc w:val="left"/>
            </w:pPr>
            <w:r>
              <w:rPr>
                <w:sz w:val="32"/>
              </w:rPr>
              <w:t xml:space="preserve">Adjectives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Concord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Direct/Indirect Speech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4</w:t>
            </w: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4</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Synonyms/Antonyms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9"/>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Voice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502"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437"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4</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4</w:t>
            </w:r>
            <w:r>
              <w:rPr>
                <w:sz w:val="32"/>
              </w:rPr>
              <w:t xml:space="preserve"> </w:t>
            </w:r>
          </w:p>
        </w:tc>
      </w:tr>
    </w:tbl>
    <w:p w:rsidR="00040794" w:rsidRDefault="00040794">
      <w:pPr>
        <w:spacing w:after="0" w:line="259" w:lineRule="auto"/>
        <w:ind w:left="-1440" w:right="15398" w:firstLine="0"/>
        <w:jc w:val="left"/>
      </w:pPr>
    </w:p>
    <w:tbl>
      <w:tblPr>
        <w:tblStyle w:val="TableGrid"/>
        <w:tblW w:w="14172" w:type="dxa"/>
        <w:tblInd w:w="-107" w:type="dxa"/>
        <w:tblCellMar>
          <w:top w:w="18" w:type="dxa"/>
          <w:left w:w="0" w:type="dxa"/>
          <w:bottom w:w="0" w:type="dxa"/>
          <w:right w:w="115" w:type="dxa"/>
        </w:tblCellMar>
        <w:tblLook w:val="04A0" w:firstRow="1" w:lastRow="0" w:firstColumn="1" w:lastColumn="0" w:noHBand="0" w:noVBand="1"/>
      </w:tblPr>
      <w:tblGrid>
        <w:gridCol w:w="3496"/>
        <w:gridCol w:w="1555"/>
        <w:gridCol w:w="1368"/>
        <w:gridCol w:w="571"/>
        <w:gridCol w:w="2544"/>
        <w:gridCol w:w="1853"/>
        <w:gridCol w:w="1615"/>
        <w:gridCol w:w="1170"/>
      </w:tblGrid>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Identifying errors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4</w:t>
            </w: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4</w:t>
            </w:r>
            <w:r>
              <w:rPr>
                <w:sz w:val="32"/>
              </w:rPr>
              <w:t xml:space="preserve"> </w:t>
            </w:r>
          </w:p>
        </w:tc>
      </w:tr>
      <w:tr w:rsidR="00040794">
        <w:trPr>
          <w:trHeight w:val="569"/>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Sequence of tense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Conditional Sentence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Idiomatic Expression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Tag Questions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9"/>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Relative Pronouns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Preposition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Conjunction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4"/>
              </w:rPr>
              <w:t>2</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9"/>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lastRenderedPageBreak/>
              <w:t xml:space="preserve">Phrasal verbs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4"/>
              </w:rPr>
              <w:t>2</w:t>
            </w:r>
            <w:r>
              <w:rPr>
                <w:sz w:val="32"/>
              </w:rPr>
              <w:t xml:space="preserve"> </w:t>
            </w:r>
          </w:p>
        </w:tc>
      </w:tr>
      <w:tr w:rsidR="00040794">
        <w:trPr>
          <w:trHeight w:val="568"/>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b/>
                <w:sz w:val="24"/>
              </w:rPr>
              <w:t xml:space="preserve">8 (20%)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 xml:space="preserve">8 (25%)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 xml:space="preserve">10 (35%)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b/>
                <w:sz w:val="24"/>
              </w:rPr>
              <w:t xml:space="preserve">8 (20%)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30 </w:t>
            </w:r>
          </w:p>
        </w:tc>
      </w:tr>
      <w:tr w:rsidR="00040794">
        <w:trPr>
          <w:trHeight w:val="564"/>
        </w:trPr>
        <w:tc>
          <w:tcPr>
            <w:tcW w:w="6419" w:type="dxa"/>
            <w:gridSpan w:val="3"/>
            <w:tcBorders>
              <w:top w:val="single" w:sz="4" w:space="0" w:color="000000"/>
              <w:left w:val="single" w:sz="4" w:space="0" w:color="000000"/>
              <w:bottom w:val="single" w:sz="4" w:space="0" w:color="000000"/>
              <w:right w:val="nil"/>
            </w:tcBorders>
            <w:shd w:val="clear" w:color="auto" w:fill="FFC000"/>
          </w:tcPr>
          <w:p w:rsidR="00040794" w:rsidRDefault="00040794">
            <w:pPr>
              <w:spacing w:after="160" w:line="259" w:lineRule="auto"/>
              <w:ind w:left="0" w:right="0" w:firstLine="0"/>
              <w:jc w:val="left"/>
            </w:pPr>
          </w:p>
        </w:tc>
        <w:tc>
          <w:tcPr>
            <w:tcW w:w="7753" w:type="dxa"/>
            <w:gridSpan w:val="5"/>
            <w:tcBorders>
              <w:top w:val="single" w:sz="4" w:space="0" w:color="000000"/>
              <w:left w:val="nil"/>
              <w:bottom w:val="single" w:sz="4" w:space="0" w:color="000000"/>
              <w:right w:val="single" w:sz="4" w:space="0" w:color="000000"/>
            </w:tcBorders>
            <w:shd w:val="clear" w:color="auto" w:fill="FFC000"/>
          </w:tcPr>
          <w:p w:rsidR="00040794" w:rsidRDefault="005D1784">
            <w:pPr>
              <w:spacing w:after="0" w:line="259" w:lineRule="auto"/>
              <w:ind w:left="0" w:right="0" w:firstLine="0"/>
              <w:jc w:val="left"/>
            </w:pPr>
            <w:r>
              <w:rPr>
                <w:sz w:val="32"/>
              </w:rPr>
              <w:t xml:space="preserve">Numeracy </w:t>
            </w:r>
          </w:p>
        </w:tc>
      </w:tr>
      <w:tr w:rsidR="00040794">
        <w:trPr>
          <w:trHeight w:val="568"/>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Number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0"/>
              </w:rPr>
              <w:t>2</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3</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4</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2</w:t>
            </w: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12</w:t>
            </w:r>
            <w:r>
              <w:rPr>
                <w:sz w:val="32"/>
              </w:rPr>
              <w:t xml:space="preserve"> </w:t>
            </w:r>
          </w:p>
        </w:tc>
      </w:tr>
      <w:tr w:rsidR="00040794">
        <w:trPr>
          <w:trHeight w:val="569"/>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Algebra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0"/>
              </w:rPr>
              <w:t>1</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2</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1</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1</w:t>
            </w: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5</w:t>
            </w:r>
            <w:r>
              <w:rPr>
                <w:sz w:val="32"/>
              </w:rPr>
              <w:t xml:space="preserve"> </w:t>
            </w:r>
          </w:p>
        </w:tc>
      </w:tr>
      <w:tr w:rsidR="00040794">
        <w:trPr>
          <w:trHeight w:val="965"/>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Measurement and geometry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0"/>
              </w:rPr>
              <w:t>1</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 xml:space="preserve">1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2</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1</w:t>
            </w: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6</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7" w:right="0" w:firstLine="0"/>
              <w:jc w:val="left"/>
            </w:pPr>
            <w:r>
              <w:rPr>
                <w:sz w:val="32"/>
              </w:rPr>
              <w:t xml:space="preserve">Probability and statistics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32"/>
              </w:rPr>
              <w:t xml:space="preserve"> </w:t>
            </w:r>
          </w:p>
        </w:tc>
        <w:tc>
          <w:tcPr>
            <w:tcW w:w="1368" w:type="dxa"/>
            <w:tcBorders>
              <w:top w:val="single" w:sz="4" w:space="0" w:color="000000"/>
              <w:left w:val="single" w:sz="4" w:space="0" w:color="000000"/>
              <w:bottom w:val="single" w:sz="4" w:space="0" w:color="000000"/>
              <w:right w:val="nil"/>
            </w:tcBorders>
          </w:tcPr>
          <w:p w:rsidR="00040794" w:rsidRDefault="005D1784">
            <w:pPr>
              <w:spacing w:after="0" w:line="259" w:lineRule="auto"/>
              <w:ind w:left="108" w:right="0" w:firstLine="0"/>
              <w:jc w:val="left"/>
            </w:pPr>
            <w:r>
              <w:rPr>
                <w:sz w:val="20"/>
              </w:rPr>
              <w:t>2</w:t>
            </w:r>
            <w:r>
              <w:rPr>
                <w:sz w:val="32"/>
              </w:rPr>
              <w:t xml:space="preserve"> </w:t>
            </w:r>
          </w:p>
        </w:tc>
        <w:tc>
          <w:tcPr>
            <w:tcW w:w="571" w:type="dxa"/>
            <w:tcBorders>
              <w:top w:val="single" w:sz="4" w:space="0" w:color="000000"/>
              <w:left w:val="nil"/>
              <w:bottom w:val="single" w:sz="4" w:space="0" w:color="000000"/>
              <w:right w:val="single" w:sz="4" w:space="0" w:color="000000"/>
            </w:tcBorders>
          </w:tcPr>
          <w:p w:rsidR="00040794" w:rsidRDefault="00040794">
            <w:pPr>
              <w:spacing w:after="160" w:line="259" w:lineRule="auto"/>
              <w:ind w:left="0" w:right="0" w:firstLine="0"/>
              <w:jc w:val="left"/>
            </w:pP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2</w:t>
            </w:r>
            <w:r>
              <w:rPr>
                <w:sz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3</w:t>
            </w:r>
            <w:r>
              <w:rPr>
                <w:sz w:val="32"/>
              </w:rPr>
              <w:t xml:space="preserve"> </w:t>
            </w:r>
          </w:p>
        </w:tc>
        <w:tc>
          <w:tcPr>
            <w:tcW w:w="161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sz w:val="20"/>
              </w:rPr>
              <w:t>2</w:t>
            </w:r>
            <w:r>
              <w:rPr>
                <w:sz w:val="32"/>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108" w:right="0" w:firstLine="0"/>
              <w:jc w:val="left"/>
            </w:pPr>
            <w:r>
              <w:rPr>
                <w:rFonts w:ascii="Calibri" w:eastAsia="Calibri" w:hAnsi="Calibri" w:cs="Calibri"/>
                <w:b/>
                <w:sz w:val="20"/>
              </w:rPr>
              <w:t>6</w:t>
            </w:r>
            <w:r>
              <w:rPr>
                <w:sz w:val="32"/>
              </w:rPr>
              <w:t xml:space="preserve"> </w:t>
            </w:r>
          </w:p>
        </w:tc>
      </w:tr>
      <w:tr w:rsidR="00040794">
        <w:trPr>
          <w:trHeight w:val="566"/>
        </w:trPr>
        <w:tc>
          <w:tcPr>
            <w:tcW w:w="3496"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32"/>
              </w:rPr>
              <w:t xml:space="preserve"> </w:t>
            </w:r>
          </w:p>
        </w:tc>
        <w:tc>
          <w:tcPr>
            <w:tcW w:w="1555"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sz w:val="32"/>
              </w:rPr>
              <w:t xml:space="preserve"> </w:t>
            </w:r>
          </w:p>
        </w:tc>
        <w:tc>
          <w:tcPr>
            <w:tcW w:w="1939" w:type="dxa"/>
            <w:gridSpan w:val="2"/>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0" w:firstLine="0"/>
              <w:jc w:val="left"/>
            </w:pPr>
            <w:r>
              <w:rPr>
                <w:b/>
                <w:sz w:val="24"/>
              </w:rPr>
              <w:t>6 (20.0%)</w:t>
            </w:r>
            <w:r>
              <w:rPr>
                <w:sz w:val="24"/>
              </w:rPr>
              <w:t xml:space="preserve"> </w:t>
            </w:r>
          </w:p>
        </w:tc>
        <w:tc>
          <w:tcPr>
            <w:tcW w:w="2544"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sz w:val="24"/>
              </w:rPr>
              <w:t>8 (25%)</w:t>
            </w:r>
            <w:r>
              <w:rPr>
                <w:sz w:val="24"/>
              </w:rPr>
              <w:t xml:space="preserve"> </w:t>
            </w:r>
          </w:p>
        </w:tc>
        <w:tc>
          <w:tcPr>
            <w:tcW w:w="1853"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0" w:firstLine="0"/>
              <w:jc w:val="left"/>
            </w:pPr>
            <w:r>
              <w:rPr>
                <w:b/>
                <w:sz w:val="24"/>
              </w:rPr>
              <w:t>10 (35%)</w:t>
            </w:r>
            <w:r>
              <w:rPr>
                <w:sz w:val="24"/>
              </w:rPr>
              <w:t xml:space="preserve"> </w:t>
            </w:r>
          </w:p>
        </w:tc>
        <w:tc>
          <w:tcPr>
            <w:tcW w:w="1615" w:type="dxa"/>
            <w:tcBorders>
              <w:top w:val="single" w:sz="4" w:space="0" w:color="000000"/>
              <w:left w:val="single" w:sz="4" w:space="0" w:color="000000"/>
              <w:bottom w:val="single" w:sz="4" w:space="0" w:color="000000"/>
              <w:right w:val="single" w:sz="4" w:space="0" w:color="000000"/>
            </w:tcBorders>
            <w:vAlign w:val="center"/>
          </w:tcPr>
          <w:p w:rsidR="00040794" w:rsidRDefault="005D1784">
            <w:pPr>
              <w:spacing w:after="0" w:line="259" w:lineRule="auto"/>
              <w:ind w:left="0" w:right="0" w:firstLine="0"/>
              <w:jc w:val="left"/>
            </w:pPr>
            <w:r>
              <w:rPr>
                <w:b/>
                <w:sz w:val="24"/>
              </w:rPr>
              <w:t>6 (20%)</w:t>
            </w:r>
            <w:r>
              <w:rPr>
                <w:sz w:val="24"/>
              </w:rPr>
              <w:t xml:space="preserve"> </w:t>
            </w:r>
          </w:p>
        </w:tc>
        <w:tc>
          <w:tcPr>
            <w:tcW w:w="1170" w:type="dxa"/>
            <w:tcBorders>
              <w:top w:val="single" w:sz="4" w:space="0" w:color="000000"/>
              <w:left w:val="single" w:sz="4" w:space="0" w:color="000000"/>
              <w:bottom w:val="single" w:sz="4" w:space="0" w:color="000000"/>
              <w:right w:val="single" w:sz="4" w:space="0" w:color="000000"/>
            </w:tcBorders>
          </w:tcPr>
          <w:p w:rsidR="00040794" w:rsidRDefault="005D1784">
            <w:pPr>
              <w:spacing w:after="0" w:line="259" w:lineRule="auto"/>
              <w:ind w:left="0" w:right="0" w:firstLine="0"/>
              <w:jc w:val="left"/>
            </w:pPr>
            <w:r>
              <w:rPr>
                <w:b/>
                <w:color w:val="FF0000"/>
                <w:sz w:val="24"/>
              </w:rPr>
              <w:t>30</w:t>
            </w:r>
            <w:r>
              <w:rPr>
                <w:sz w:val="24"/>
              </w:rPr>
              <w:t xml:space="preserve"> </w:t>
            </w:r>
          </w:p>
        </w:tc>
      </w:tr>
    </w:tbl>
    <w:p w:rsidR="00040794" w:rsidRDefault="005D1784">
      <w:pPr>
        <w:spacing w:after="71" w:line="259" w:lineRule="auto"/>
        <w:ind w:left="0" w:right="0" w:firstLine="0"/>
      </w:pPr>
      <w:r>
        <w:rPr>
          <w:sz w:val="32"/>
        </w:rPr>
        <w:t xml:space="preserve"> </w:t>
      </w:r>
    </w:p>
    <w:p w:rsidR="00040794" w:rsidRDefault="005D1784">
      <w:pPr>
        <w:spacing w:after="0" w:line="259" w:lineRule="auto"/>
        <w:ind w:left="0" w:right="0" w:firstLine="0"/>
      </w:pPr>
      <w:r>
        <w:rPr>
          <w:rFonts w:ascii="Calibri" w:eastAsia="Calibri" w:hAnsi="Calibri" w:cs="Calibri"/>
          <w:sz w:val="22"/>
        </w:rPr>
        <w:t xml:space="preserve"> </w:t>
      </w:r>
    </w:p>
    <w:p w:rsidR="00040794" w:rsidRDefault="00040794">
      <w:pPr>
        <w:sectPr w:rsidR="00040794">
          <w:headerReference w:type="even" r:id="rId25"/>
          <w:headerReference w:type="default" r:id="rId26"/>
          <w:footerReference w:type="even" r:id="rId27"/>
          <w:footerReference w:type="default" r:id="rId28"/>
          <w:headerReference w:type="first" r:id="rId29"/>
          <w:footerReference w:type="first" r:id="rId30"/>
          <w:pgSz w:w="16838" w:h="11906" w:orient="landscape"/>
          <w:pgMar w:top="1440" w:right="1440" w:bottom="1440" w:left="1440" w:header="720" w:footer="720" w:gutter="0"/>
          <w:cols w:space="720"/>
        </w:sectPr>
      </w:pPr>
    </w:p>
    <w:p w:rsidR="00040794" w:rsidRDefault="005D1784">
      <w:pPr>
        <w:spacing w:after="155" w:line="259" w:lineRule="auto"/>
        <w:ind w:left="65" w:right="0" w:firstLine="0"/>
        <w:jc w:val="center"/>
      </w:pPr>
      <w:r>
        <w:lastRenderedPageBreak/>
        <w:t xml:space="preserve"> </w:t>
      </w:r>
    </w:p>
    <w:p w:rsidR="00040794" w:rsidRDefault="005D1784">
      <w:pPr>
        <w:pStyle w:val="Heading2"/>
        <w:ind w:left="-5"/>
      </w:pPr>
      <w:r>
        <w:t xml:space="preserve">CONCEPT OF PROFESSIONAL DEVELOPMENT </w:t>
      </w:r>
    </w:p>
    <w:p w:rsidR="00040794" w:rsidRDefault="005D1784">
      <w:pPr>
        <w:ind w:left="-5" w:right="5"/>
      </w:pPr>
      <w:r>
        <w:t xml:space="preserve">This unit introduces learners to the concept of professional development. It gives learners knowledge of the meaning, definition and other term associated with professional development. </w:t>
      </w:r>
    </w:p>
    <w:p w:rsidR="00040794" w:rsidRDefault="005D1784">
      <w:pPr>
        <w:ind w:left="-5" w:right="5"/>
      </w:pPr>
      <w:r>
        <w:t>By the end of this discussion, you should be able to without referrin</w:t>
      </w:r>
      <w:r>
        <w:t xml:space="preserve">g to study material: </w:t>
      </w:r>
    </w:p>
    <w:p w:rsidR="00040794" w:rsidRDefault="005D1784">
      <w:pPr>
        <w:numPr>
          <w:ilvl w:val="0"/>
          <w:numId w:val="1"/>
        </w:numPr>
        <w:ind w:right="5" w:hanging="365"/>
      </w:pPr>
      <w:r>
        <w:t xml:space="preserve">Understand the concept and meaning of professional development; </w:t>
      </w:r>
    </w:p>
    <w:p w:rsidR="00040794" w:rsidRDefault="005D1784">
      <w:pPr>
        <w:numPr>
          <w:ilvl w:val="0"/>
          <w:numId w:val="1"/>
        </w:numPr>
        <w:ind w:right="5" w:hanging="365"/>
      </w:pPr>
      <w:r>
        <w:t xml:space="preserve">Appreciate the importance of professional development </w:t>
      </w:r>
    </w:p>
    <w:p w:rsidR="00040794" w:rsidRDefault="005D1784">
      <w:pPr>
        <w:numPr>
          <w:ilvl w:val="0"/>
          <w:numId w:val="1"/>
        </w:numPr>
        <w:ind w:right="5" w:hanging="365"/>
      </w:pPr>
      <w:r>
        <w:t xml:space="preserve">Enumerate activities that constitute professional development </w:t>
      </w:r>
    </w:p>
    <w:p w:rsidR="00040794" w:rsidRDefault="005D1784">
      <w:pPr>
        <w:numPr>
          <w:ilvl w:val="0"/>
          <w:numId w:val="1"/>
        </w:numPr>
        <w:ind w:right="5" w:hanging="365"/>
      </w:pPr>
      <w:r>
        <w:t>Understand the concept and meaning of reflective pr</w:t>
      </w:r>
      <w:r>
        <w:t xml:space="preserve">actice </w:t>
      </w:r>
    </w:p>
    <w:p w:rsidR="00040794" w:rsidRDefault="005D1784">
      <w:pPr>
        <w:numPr>
          <w:ilvl w:val="0"/>
          <w:numId w:val="1"/>
        </w:numPr>
        <w:ind w:right="5" w:hanging="365"/>
      </w:pPr>
      <w:r>
        <w:t xml:space="preserve">Concepts associated with professional learning </w:t>
      </w:r>
    </w:p>
    <w:p w:rsidR="00040794" w:rsidRDefault="005D1784">
      <w:pPr>
        <w:numPr>
          <w:ilvl w:val="0"/>
          <w:numId w:val="1"/>
        </w:numPr>
        <w:ind w:right="5" w:hanging="365"/>
      </w:pPr>
      <w:r>
        <w:t xml:space="preserve">Leadership role of the teacher and how the teacher develops learning skills in learners.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PROFESSIONAL DEVELOPMENT DEFINED </w:t>
      </w:r>
    </w:p>
    <w:p w:rsidR="00040794" w:rsidRDefault="005D1784">
      <w:pPr>
        <w:numPr>
          <w:ilvl w:val="0"/>
          <w:numId w:val="2"/>
        </w:numPr>
        <w:spacing w:after="0"/>
        <w:ind w:right="5" w:hanging="360"/>
      </w:pPr>
      <w:r>
        <w:t>Professional Development is the set of tools, resources, and training sess</w:t>
      </w:r>
      <w:r>
        <w:t>ions for educators to improve their teaching quality and effectiveness. These resources allow instructors to further their knowledge in their subject area and allows for mentorship and the opportunity to learn new teaching techniques. Those who take part i</w:t>
      </w:r>
      <w:r>
        <w:t xml:space="preserve">n workshops or leadership sessions develop and enhance specialized skills including technical, quantitative and analytical skills. </w:t>
      </w:r>
    </w:p>
    <w:p w:rsidR="00040794" w:rsidRDefault="005D1784">
      <w:pPr>
        <w:spacing w:after="0" w:line="259" w:lineRule="auto"/>
        <w:ind w:left="720" w:right="0" w:firstLine="0"/>
        <w:jc w:val="left"/>
      </w:pPr>
      <w:r>
        <w:t xml:space="preserve"> </w:t>
      </w:r>
    </w:p>
    <w:p w:rsidR="00040794" w:rsidRDefault="005D1784">
      <w:pPr>
        <w:numPr>
          <w:ilvl w:val="0"/>
          <w:numId w:val="2"/>
        </w:numPr>
        <w:ind w:right="5" w:hanging="360"/>
      </w:pPr>
      <w:r>
        <w:t>Professional Development refers to instructors developing and improving their skills to better meet the needs of their stu</w:t>
      </w:r>
      <w:r>
        <w:t xml:space="preserve">dents. Approaches to professional development include reviewing case studies, consultation and coaching, mentoring and technical assistance. Here, collaboration and evaluation take place to enable educators to enhance students’ outcomes. </w:t>
      </w:r>
    </w:p>
    <w:p w:rsidR="00040794" w:rsidRDefault="005D1784">
      <w:pPr>
        <w:spacing w:after="156" w:line="259" w:lineRule="auto"/>
        <w:ind w:left="0" w:right="0" w:firstLine="0"/>
        <w:jc w:val="left"/>
      </w:pPr>
      <w:r>
        <w:t xml:space="preserve"> </w:t>
      </w:r>
    </w:p>
    <w:p w:rsidR="00040794" w:rsidRDefault="005D1784">
      <w:pPr>
        <w:pStyle w:val="Heading2"/>
        <w:ind w:left="-5"/>
      </w:pPr>
      <w:r>
        <w:t xml:space="preserve">IMPORTANCE OF PROFESSIONAL DEVELOPMENT </w:t>
      </w:r>
    </w:p>
    <w:p w:rsidR="00040794" w:rsidRDefault="005D1784">
      <w:pPr>
        <w:numPr>
          <w:ilvl w:val="0"/>
          <w:numId w:val="3"/>
        </w:numPr>
        <w:ind w:right="5" w:hanging="360"/>
      </w:pPr>
      <w:r>
        <w:t xml:space="preserve">Teachers Develop Better Organization and Planning Skills: </w:t>
      </w:r>
    </w:p>
    <w:p w:rsidR="00040794" w:rsidRDefault="005D1784">
      <w:pPr>
        <w:ind w:left="-5" w:right="5"/>
      </w:pPr>
      <w:r>
        <w:lastRenderedPageBreak/>
        <w:t>In addition to the hours spent presenting in the classroom, much of teachers’ time is spent on student evaluations, curriculum development and other paperwor</w:t>
      </w:r>
      <w:r>
        <w:t xml:space="preserve">k. Professional development training can help teachers to become better at planning their time and staying organized. This ultimately makes teachers more efficient and gives them extra time to focus on students rather than the paperwork. </w:t>
      </w:r>
    </w:p>
    <w:p w:rsidR="00040794" w:rsidRDefault="005D1784">
      <w:pPr>
        <w:numPr>
          <w:ilvl w:val="0"/>
          <w:numId w:val="3"/>
        </w:numPr>
        <w:ind w:right="5" w:hanging="360"/>
      </w:pPr>
      <w:r>
        <w:t>Teachers Gain Kno</w:t>
      </w:r>
      <w:r>
        <w:t xml:space="preserve">wledge and Industry Insight </w:t>
      </w:r>
    </w:p>
    <w:p w:rsidR="00040794" w:rsidRDefault="005D1784">
      <w:pPr>
        <w:ind w:left="-5" w:right="5"/>
      </w:pPr>
      <w:r>
        <w:t>Students expect teachers to be subject matter experts for the topics they teach. This means teachers should be able to answer any question a student throws their way. Professional development programs can enable teachers to exp</w:t>
      </w:r>
      <w:r>
        <w:t xml:space="preserve">and their knowledge base in different subject areas. The more professional development a teacher undergoes, the more knowledge and industry insight he or she gains </w:t>
      </w:r>
    </w:p>
    <w:p w:rsidR="00040794" w:rsidRDefault="005D1784">
      <w:pPr>
        <w:spacing w:after="159" w:line="259" w:lineRule="auto"/>
        <w:ind w:left="0" w:right="0" w:firstLine="0"/>
        <w:jc w:val="left"/>
      </w:pPr>
      <w:r>
        <w:t xml:space="preserve"> </w:t>
      </w:r>
    </w:p>
    <w:p w:rsidR="00040794" w:rsidRDefault="005D1784">
      <w:pPr>
        <w:numPr>
          <w:ilvl w:val="0"/>
          <w:numId w:val="3"/>
        </w:numPr>
        <w:ind w:right="5" w:hanging="360"/>
      </w:pPr>
      <w:r>
        <w:t xml:space="preserve">Teachers Want to Continue Their Education </w:t>
      </w:r>
    </w:p>
    <w:p w:rsidR="00040794" w:rsidRDefault="005D1784">
      <w:pPr>
        <w:ind w:left="-5" w:right="5"/>
      </w:pPr>
      <w:r>
        <w:t>It’s easy for teachers to become burdened by t</w:t>
      </w:r>
      <w:r>
        <w:t>he grind of teaching. Professional development gives them an opportunity to step out of their routine — they get to be the student instead of the teacher. This keeps educators engaged because they feel like they are receiving the professional help they nee</w:t>
      </w:r>
      <w:r>
        <w:t xml:space="preserve">d to be better teachers. After all, professional development nurtures the talents of teachers who aspire to take on educational leadership positions, and teachers must learn from other experienced leaders to become effective future leaders themselves. </w:t>
      </w:r>
    </w:p>
    <w:p w:rsidR="00040794" w:rsidRDefault="005D1784">
      <w:pPr>
        <w:numPr>
          <w:ilvl w:val="0"/>
          <w:numId w:val="3"/>
        </w:numPr>
        <w:ind w:right="5" w:hanging="360"/>
      </w:pPr>
      <w:r>
        <w:t>Bet</w:t>
      </w:r>
      <w:r>
        <w:t xml:space="preserve">ter Learning Outcomes for Students </w:t>
      </w:r>
    </w:p>
    <w:p w:rsidR="00040794" w:rsidRDefault="005D1784">
      <w:pPr>
        <w:ind w:left="-5" w:right="5"/>
      </w:pPr>
      <w:r>
        <w:t>Educational technology, guidelines for school districts, and standards for curricula are continually changing. This makes it challenging for teachers to keep up with trends and best practices in the field. Professional d</w:t>
      </w:r>
      <w:r>
        <w:t xml:space="preserve">evelopment for teachers turns teachers into stronger and more fitting teachers by allowing them to produce useful and personalized lessons for the students today.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REFLECTIVE PRACTICE DEFINED </w:t>
      </w:r>
    </w:p>
    <w:p w:rsidR="00040794" w:rsidRDefault="005D1784">
      <w:pPr>
        <w:numPr>
          <w:ilvl w:val="0"/>
          <w:numId w:val="4"/>
        </w:numPr>
        <w:spacing w:after="0"/>
        <w:ind w:right="5" w:hanging="360"/>
      </w:pPr>
      <w:r>
        <w:t>Reflective Practice is a process that facilitates teaching, l</w:t>
      </w:r>
      <w:r>
        <w:t>earning and understanding, and it plays a central role in teachers’ professional development. When student teachers carry out systematic enquiry into themselves, they understand themselves, their practices and their students. By constantly looking into the</w:t>
      </w:r>
      <w:r>
        <w:t xml:space="preserve">ir own actions and experiences, they professionally grow in their own. </w:t>
      </w:r>
    </w:p>
    <w:p w:rsidR="00040794" w:rsidRDefault="005D1784">
      <w:pPr>
        <w:spacing w:after="0" w:line="259" w:lineRule="auto"/>
        <w:ind w:left="720" w:right="0" w:firstLine="0"/>
        <w:jc w:val="left"/>
      </w:pPr>
      <w:r>
        <w:lastRenderedPageBreak/>
        <w:t xml:space="preserve"> </w:t>
      </w:r>
    </w:p>
    <w:p w:rsidR="00040794" w:rsidRDefault="005D1784">
      <w:pPr>
        <w:numPr>
          <w:ilvl w:val="0"/>
          <w:numId w:val="4"/>
        </w:numPr>
        <w:ind w:right="5" w:hanging="360"/>
      </w:pPr>
      <w:r>
        <w:t>Reflective Practice is an important tool in practice-</w:t>
      </w:r>
      <w:r>
        <w:t>based professional learning settings where teachers learn from their own professional experiences, rather than from formal learning or knowledge transfer. It is the most important source of personal professional development and improvement. It is also an i</w:t>
      </w:r>
      <w:r>
        <w:t>mportant way to bring together theory and practice; through reflection a person is able to see and label forms of thought and theory within the context of his or her work. A person who reflects throughout his or her practice is not just looking back on pas</w:t>
      </w:r>
      <w:r>
        <w:t xml:space="preserve">t actions and events, but is taking a conscious look at emotions, experiences, actions, and responses, and using that information to add to his or her existing knowledge base and reach a higher level of understanding. </w:t>
      </w:r>
    </w:p>
    <w:p w:rsidR="00040794" w:rsidRDefault="005D1784">
      <w:pPr>
        <w:spacing w:after="157" w:line="259" w:lineRule="auto"/>
        <w:ind w:left="0" w:right="0" w:firstLine="0"/>
        <w:jc w:val="left"/>
      </w:pPr>
      <w:r>
        <w:t xml:space="preserve"> </w:t>
      </w:r>
    </w:p>
    <w:p w:rsidR="00040794" w:rsidRDefault="005D1784">
      <w:pPr>
        <w:pStyle w:val="Heading2"/>
        <w:ind w:left="-5"/>
      </w:pPr>
      <w:r>
        <w:t>CONCEPTS OF PROFESSIONAL LEARNING E</w:t>
      </w:r>
      <w:r>
        <w:t xml:space="preserve">XPLAINED </w:t>
      </w:r>
    </w:p>
    <w:p w:rsidR="00040794" w:rsidRDefault="005D1784">
      <w:pPr>
        <w:ind w:left="-5" w:right="5"/>
      </w:pPr>
      <w:r>
        <w:t>Professional Learning is what teachers engage in to stimulate their thinking and professional knowledge and to ensure that their practice is critically informed and up-todate. We believe that by undertaking a wide range of high-quality, sustained</w:t>
      </w:r>
      <w:r>
        <w:t xml:space="preserve"> professional learning experiences, teachers are more likely to inspire pupils and provide high quality teaching and learning experiences, enabling learners to achieve their best. It is important that professional learning provides rich opportunities for t</w:t>
      </w:r>
      <w:r>
        <w:t xml:space="preserve">eachers to develop and enhance their professional knowledge and practice, in order to progress the quality of learning and teaching and school improvement.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ACTIVITIES ASSOCIATED WITH PROFESSIONAL LEARNING </w:t>
      </w:r>
    </w:p>
    <w:p w:rsidR="00040794" w:rsidRDefault="005D1784">
      <w:pPr>
        <w:ind w:left="-5" w:right="5"/>
      </w:pPr>
      <w:r>
        <w:t>From the information above, it is clear that pr</w:t>
      </w:r>
      <w:r>
        <w:t xml:space="preserve">ofessional learning can take many forms. Here are some examples of      professional learning opportunities: </w:t>
      </w:r>
    </w:p>
    <w:p w:rsidR="00040794" w:rsidRDefault="005D1784">
      <w:pPr>
        <w:numPr>
          <w:ilvl w:val="0"/>
          <w:numId w:val="5"/>
        </w:numPr>
        <w:spacing w:after="0"/>
        <w:ind w:right="5" w:hanging="360"/>
      </w:pPr>
      <w:r>
        <w:t xml:space="preserve">Self-evaluation and critical reflection processes </w:t>
      </w:r>
    </w:p>
    <w:p w:rsidR="00040794" w:rsidRDefault="005D1784">
      <w:pPr>
        <w:numPr>
          <w:ilvl w:val="0"/>
          <w:numId w:val="5"/>
        </w:numPr>
        <w:spacing w:after="0"/>
        <w:ind w:right="5" w:hanging="360"/>
      </w:pPr>
      <w:r>
        <w:t xml:space="preserve">Experiential, action or enquiry-based learning </w:t>
      </w:r>
    </w:p>
    <w:p w:rsidR="00040794" w:rsidRDefault="005D1784">
      <w:pPr>
        <w:numPr>
          <w:ilvl w:val="0"/>
          <w:numId w:val="5"/>
        </w:numPr>
        <w:spacing w:after="0"/>
        <w:ind w:right="5" w:hanging="360"/>
      </w:pPr>
      <w:r>
        <w:t>Professional dialogue with colleagues, other pr</w:t>
      </w:r>
      <w:r>
        <w:t xml:space="preserve">ofessionals, parents, and learners </w:t>
      </w:r>
    </w:p>
    <w:p w:rsidR="00040794" w:rsidRDefault="005D1784">
      <w:pPr>
        <w:numPr>
          <w:ilvl w:val="0"/>
          <w:numId w:val="5"/>
        </w:numPr>
        <w:spacing w:after="0"/>
        <w:ind w:right="5" w:hanging="360"/>
      </w:pPr>
      <w:r>
        <w:t xml:space="preserve">Focused professional reading and research </w:t>
      </w:r>
    </w:p>
    <w:p w:rsidR="00040794" w:rsidRDefault="005D1784">
      <w:pPr>
        <w:numPr>
          <w:ilvl w:val="0"/>
          <w:numId w:val="5"/>
        </w:numPr>
        <w:spacing w:after="0"/>
        <w:ind w:right="5" w:hanging="360"/>
      </w:pPr>
      <w:r>
        <w:t xml:space="preserve">Leading or engaging in practitioner enquiry/action research </w:t>
      </w:r>
    </w:p>
    <w:p w:rsidR="00040794" w:rsidRDefault="005D1784">
      <w:pPr>
        <w:numPr>
          <w:ilvl w:val="0"/>
          <w:numId w:val="5"/>
        </w:numPr>
        <w:spacing w:after="0"/>
        <w:ind w:right="5" w:hanging="360"/>
      </w:pPr>
      <w:r>
        <w:t xml:space="preserve">Critical analysis of reading, learning and impact on professional practice </w:t>
      </w:r>
    </w:p>
    <w:p w:rsidR="00040794" w:rsidRDefault="005D1784">
      <w:pPr>
        <w:numPr>
          <w:ilvl w:val="0"/>
          <w:numId w:val="5"/>
        </w:numPr>
        <w:spacing w:after="0"/>
        <w:ind w:right="5" w:hanging="360"/>
      </w:pPr>
      <w:r>
        <w:t>Learning about aspects of the curriculum</w:t>
      </w:r>
      <w:r>
        <w:t xml:space="preserve"> or pedagogical practice </w:t>
      </w:r>
    </w:p>
    <w:p w:rsidR="00040794" w:rsidRDefault="005D1784">
      <w:pPr>
        <w:numPr>
          <w:ilvl w:val="0"/>
          <w:numId w:val="5"/>
        </w:numPr>
        <w:spacing w:after="0"/>
        <w:ind w:right="5" w:hanging="360"/>
      </w:pPr>
      <w:r>
        <w:t xml:space="preserve">Peer support e.g. coaching or mentoring </w:t>
      </w:r>
    </w:p>
    <w:p w:rsidR="00040794" w:rsidRDefault="005D1784">
      <w:pPr>
        <w:numPr>
          <w:ilvl w:val="0"/>
          <w:numId w:val="5"/>
        </w:numPr>
        <w:spacing w:after="0"/>
        <w:ind w:right="5" w:hanging="360"/>
      </w:pPr>
      <w:r>
        <w:t xml:space="preserve">Classroom visits/peer observation </w:t>
      </w:r>
    </w:p>
    <w:p w:rsidR="00040794" w:rsidRDefault="005D1784">
      <w:pPr>
        <w:numPr>
          <w:ilvl w:val="0"/>
          <w:numId w:val="5"/>
        </w:numPr>
        <w:ind w:right="5" w:hanging="360"/>
      </w:pPr>
      <w:r>
        <w:lastRenderedPageBreak/>
        <w:t xml:space="preserve">online learning/blogs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LEADERSHIP ROLES OF THE TEACHER </w:t>
      </w:r>
    </w:p>
    <w:p w:rsidR="00040794" w:rsidRDefault="005D1784">
      <w:pPr>
        <w:numPr>
          <w:ilvl w:val="0"/>
          <w:numId w:val="6"/>
        </w:numPr>
        <w:spacing w:after="0"/>
        <w:ind w:right="5" w:hanging="360"/>
      </w:pPr>
      <w:r>
        <w:t>Teachers are leaders all day. They lead by example in the way they act, speak, and behave. They lead their students through challenging activities and rigorous learning. Then, they take on additional teacher leadership roles inside and outside the classroo</w:t>
      </w:r>
      <w:r>
        <w:t xml:space="preserve">m. Activities, events, and extracurricular programs are what build positive school culture and often require additional leadership support from teachers. </w:t>
      </w:r>
    </w:p>
    <w:p w:rsidR="00040794" w:rsidRDefault="005D1784">
      <w:pPr>
        <w:spacing w:after="1" w:line="259" w:lineRule="auto"/>
        <w:ind w:left="720" w:right="0" w:firstLine="0"/>
        <w:jc w:val="left"/>
      </w:pPr>
      <w:r>
        <w:t xml:space="preserve"> </w:t>
      </w:r>
    </w:p>
    <w:p w:rsidR="00040794" w:rsidRDefault="005D1784">
      <w:pPr>
        <w:numPr>
          <w:ilvl w:val="0"/>
          <w:numId w:val="6"/>
        </w:numPr>
        <w:ind w:right="5" w:hanging="360"/>
      </w:pPr>
      <w:r>
        <w:t>In schools, there are always selfless teachers who support students at all costs. Trusted by studen</w:t>
      </w:r>
      <w:r>
        <w:t xml:space="preserve">ts and staff alike, these teachers are known to make decisions based </w:t>
      </w:r>
    </w:p>
    <w:p w:rsidR="00040794" w:rsidRDefault="005D1784">
      <w:pPr>
        <w:spacing w:after="0"/>
        <w:ind w:left="730" w:right="5"/>
      </w:pPr>
      <w:r>
        <w:t>on students’ needs. Their dedication to improve students’ academics and social experiences is proven by their willingness to dedicate lunches and after-school hours with students to grow</w:t>
      </w:r>
      <w:r>
        <w:t xml:space="preserve"> their activities and programs. </w:t>
      </w:r>
    </w:p>
    <w:p w:rsidR="00040794" w:rsidRDefault="005D1784">
      <w:pPr>
        <w:spacing w:after="1" w:line="259" w:lineRule="auto"/>
        <w:ind w:left="720" w:right="0" w:firstLine="0"/>
        <w:jc w:val="left"/>
      </w:pPr>
      <w:r>
        <w:t xml:space="preserve"> </w:t>
      </w:r>
    </w:p>
    <w:p w:rsidR="00040794" w:rsidRDefault="005D1784">
      <w:pPr>
        <w:numPr>
          <w:ilvl w:val="0"/>
          <w:numId w:val="6"/>
        </w:numPr>
        <w:ind w:right="5" w:hanging="360"/>
      </w:pPr>
      <w:r>
        <w:t xml:space="preserve">Teacher leaders assume a wide range of roles to support school and student success. Whether these roles are assigned formally or shared informally, they build the entire school's capacity to improve. Because teachers can </w:t>
      </w:r>
      <w:r>
        <w:t xml:space="preserve">lead in a variety of ways, many teachers can serve as leaders among their peers. </w:t>
      </w:r>
    </w:p>
    <w:p w:rsidR="00040794" w:rsidRDefault="005D1784">
      <w:pPr>
        <w:ind w:left="-5" w:right="5"/>
      </w:pPr>
      <w:r>
        <w:t xml:space="preserve">So, what are some of the leadership options available to teachers? The following are roles sampling of the many ways’ teachers can contribute to their schools' success: </w:t>
      </w:r>
    </w:p>
    <w:p w:rsidR="00040794" w:rsidRDefault="005D1784">
      <w:pPr>
        <w:pStyle w:val="Heading2"/>
        <w:ind w:left="-5"/>
      </w:pPr>
      <w:r>
        <w:t>1. R</w:t>
      </w:r>
      <w:r>
        <w:t xml:space="preserve">esource Provider </w:t>
      </w:r>
    </w:p>
    <w:p w:rsidR="00040794" w:rsidRDefault="005D1784">
      <w:pPr>
        <w:ind w:left="-5" w:right="5"/>
      </w:pPr>
      <w:r>
        <w:t>Teachers help their colleagues by sharing instructional resources. These might include Web sites, instructional materials, readings, or other resources to use with students. They might also share such professional resources as articles, b</w:t>
      </w:r>
      <w:r>
        <w:t xml:space="preserve">ooks, lesson or unit plans, and assessment tools.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2. Curriculum Specialist </w:t>
      </w:r>
    </w:p>
    <w:p w:rsidR="00040794" w:rsidRDefault="005D1784">
      <w:pPr>
        <w:ind w:left="-5" w:right="5"/>
      </w:pPr>
      <w:r>
        <w:t>Understanding content standards, how various components of the curriculum link together, and how to use the curriculum in planning instruction and assessment is essential to ensuring consistent curriculum implementation throughout a school. Curriculum spec</w:t>
      </w:r>
      <w:r>
        <w:t xml:space="preserve">ialists lead teachers to agree on standards, follow the adopted curriculum, use common pacing charts, and develop shared assessments. </w:t>
      </w:r>
    </w:p>
    <w:p w:rsidR="00040794" w:rsidRDefault="005D1784">
      <w:pPr>
        <w:spacing w:after="155" w:line="259" w:lineRule="auto"/>
        <w:ind w:left="0" w:right="0" w:firstLine="0"/>
        <w:jc w:val="left"/>
      </w:pPr>
      <w:r>
        <w:lastRenderedPageBreak/>
        <w:t xml:space="preserve"> </w:t>
      </w:r>
    </w:p>
    <w:p w:rsidR="00040794" w:rsidRDefault="005D1784">
      <w:pPr>
        <w:pStyle w:val="Heading2"/>
        <w:ind w:left="-5"/>
      </w:pPr>
      <w:r>
        <w:t xml:space="preserve">3. Learning Facilitator </w:t>
      </w:r>
    </w:p>
    <w:p w:rsidR="00040794" w:rsidRDefault="005D1784">
      <w:pPr>
        <w:ind w:left="-5" w:right="5"/>
      </w:pPr>
      <w:r>
        <w:t>Facilitating professional learning opportunities among staff members is another role for teach</w:t>
      </w:r>
      <w:r>
        <w:t>er leaders. When teachers learn with and from one another, they can focus on what most directly improves student learning. Their professional learning becomes more relevant, focused on teachers' classroom work, and aligned to fill gaps in student learning.</w:t>
      </w:r>
      <w:r>
        <w:t xml:space="preserve">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4. Mentor </w:t>
      </w:r>
    </w:p>
    <w:p w:rsidR="00040794" w:rsidRDefault="005D1784">
      <w:pPr>
        <w:ind w:left="-5" w:right="5"/>
      </w:pPr>
      <w:r>
        <w:t>Serving as a mentor for novice teachers is a common role for teacher leaders. Mentors serve as role models; acclimate new teachers to a new school; and advise new teachers about instruction, curriculum, procedure, practices, and politics. Be</w:t>
      </w:r>
      <w:r>
        <w:t xml:space="preserve">ing a mentor takes a great deal of time and expertise and makes a significant contribution to the development of a new professional.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5. School Leader </w:t>
      </w:r>
    </w:p>
    <w:p w:rsidR="00040794" w:rsidRDefault="005D1784">
      <w:pPr>
        <w:ind w:left="-5" w:right="5"/>
      </w:pPr>
      <w:r>
        <w:t>Being a school leader means serving on a committee, such as a school improvement team; acting as a gra</w:t>
      </w:r>
      <w:r>
        <w:t>de-level or department chair; supporting school initiatives; or representing the school on community or district task forces or committees. A school leader shares the vision of the school, aligns his or her professional goals with those of the school and d</w:t>
      </w:r>
      <w:r>
        <w:t xml:space="preserve">istrict, and shares responsibility for the success of the school as a whole.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LEADERSHIP STYLES OF THE TEACHER </w:t>
      </w:r>
    </w:p>
    <w:p w:rsidR="00040794" w:rsidRDefault="005D1784">
      <w:pPr>
        <w:numPr>
          <w:ilvl w:val="0"/>
          <w:numId w:val="7"/>
        </w:numPr>
        <w:spacing w:after="0"/>
        <w:ind w:right="5" w:hanging="360"/>
      </w:pPr>
      <w:r>
        <w:t xml:space="preserve">Autocratic Leadership Style </w:t>
      </w:r>
    </w:p>
    <w:p w:rsidR="00040794" w:rsidRDefault="005D1784">
      <w:pPr>
        <w:numPr>
          <w:ilvl w:val="0"/>
          <w:numId w:val="7"/>
        </w:numPr>
        <w:spacing w:after="0"/>
        <w:ind w:right="5" w:hanging="360"/>
      </w:pPr>
      <w:r>
        <w:t xml:space="preserve">Democratic Leadership Style </w:t>
      </w:r>
    </w:p>
    <w:p w:rsidR="00040794" w:rsidRDefault="005D1784">
      <w:pPr>
        <w:numPr>
          <w:ilvl w:val="0"/>
          <w:numId w:val="7"/>
        </w:numPr>
        <w:spacing w:after="0"/>
        <w:ind w:right="5" w:hanging="360"/>
      </w:pPr>
      <w:r>
        <w:t xml:space="preserve">Laissez Faire Leadership Style </w:t>
      </w:r>
    </w:p>
    <w:p w:rsidR="00040794" w:rsidRDefault="005D1784">
      <w:pPr>
        <w:numPr>
          <w:ilvl w:val="0"/>
          <w:numId w:val="7"/>
        </w:numPr>
        <w:ind w:right="5" w:hanging="360"/>
      </w:pPr>
      <w:r>
        <w:t xml:space="preserve">Authoritative Leadership Style </w:t>
      </w:r>
    </w:p>
    <w:p w:rsidR="00040794" w:rsidRDefault="005D1784">
      <w:pPr>
        <w:spacing w:after="157" w:line="259" w:lineRule="auto"/>
        <w:ind w:left="0" w:right="0" w:firstLine="0"/>
        <w:jc w:val="left"/>
      </w:pPr>
      <w:r>
        <w:t xml:space="preserve"> </w:t>
      </w:r>
    </w:p>
    <w:p w:rsidR="00040794" w:rsidRDefault="005D1784">
      <w:pPr>
        <w:pStyle w:val="Heading2"/>
        <w:ind w:left="-5"/>
      </w:pPr>
      <w:r>
        <w:t>COMMUNITY OF PRACT</w:t>
      </w:r>
      <w:r>
        <w:t xml:space="preserve">ICE COMMUNITY OF PRACTICE EXPLAINED </w:t>
      </w:r>
    </w:p>
    <w:p w:rsidR="00040794" w:rsidRDefault="005D1784">
      <w:pPr>
        <w:numPr>
          <w:ilvl w:val="0"/>
          <w:numId w:val="8"/>
        </w:numPr>
        <w:spacing w:after="0"/>
        <w:ind w:right="5" w:hanging="360"/>
      </w:pPr>
      <w:r>
        <w:t xml:space="preserve">Community of Practice are collectives of people with shared interests in achieving the same goal. Within education the teaching bodies of schools are communities of practice in that all teachers work towards achieving a vision for their students. All </w:t>
      </w:r>
      <w:r>
        <w:lastRenderedPageBreak/>
        <w:t>of us</w:t>
      </w:r>
      <w:r>
        <w:t xml:space="preserve"> are part of such communities, but often do not become consciously aware of our engagement within them. </w:t>
      </w:r>
    </w:p>
    <w:p w:rsidR="00040794" w:rsidRDefault="005D1784">
      <w:pPr>
        <w:numPr>
          <w:ilvl w:val="0"/>
          <w:numId w:val="8"/>
        </w:numPr>
        <w:spacing w:after="48"/>
        <w:ind w:right="5" w:hanging="360"/>
      </w:pPr>
      <w:r>
        <w:t>Communities of practice are groups of people who share a concern or a passion for something they do and learn how to do it better as they interact regu</w:t>
      </w:r>
      <w:r>
        <w:t xml:space="preserve">larly. For example, in staff rooms or corridors where teachers discuss specific teaching situations or strategies we embody and live the communities of practice. They can therefore happen everywhere </w:t>
      </w:r>
    </w:p>
    <w:p w:rsidR="00040794" w:rsidRDefault="005D1784">
      <w:pPr>
        <w:numPr>
          <w:ilvl w:val="0"/>
          <w:numId w:val="8"/>
        </w:numPr>
        <w:spacing w:after="0"/>
        <w:ind w:right="5" w:hanging="360"/>
      </w:pPr>
      <w:r>
        <w:t>The obvious context is the workplace, but then in today’</w:t>
      </w:r>
      <w:r>
        <w:t>s globalized and connected world, communities of practice can also be experienced and lived online in support or discussion groups on social media platforms. The best examples for these are twitter chats, where educators discuss specific topic areas and sh</w:t>
      </w:r>
      <w:r>
        <w:t xml:space="preserve">are best practice. </w:t>
      </w:r>
    </w:p>
    <w:p w:rsidR="00040794" w:rsidRDefault="005D1784">
      <w:pPr>
        <w:spacing w:after="157" w:line="259" w:lineRule="auto"/>
        <w:ind w:left="720" w:right="0" w:firstLine="0"/>
        <w:jc w:val="left"/>
      </w:pPr>
      <w:r>
        <w:t xml:space="preserve"> </w:t>
      </w:r>
    </w:p>
    <w:p w:rsidR="00040794" w:rsidRDefault="005D1784">
      <w:pPr>
        <w:pStyle w:val="Heading2"/>
        <w:ind w:left="-5"/>
      </w:pPr>
      <w:r>
        <w:t xml:space="preserve">FORMS OF COMMUNITY OF PRACTICE </w:t>
      </w:r>
    </w:p>
    <w:p w:rsidR="00040794" w:rsidRDefault="005D1784">
      <w:pPr>
        <w:numPr>
          <w:ilvl w:val="0"/>
          <w:numId w:val="9"/>
        </w:numPr>
        <w:ind w:right="5" w:hanging="360"/>
      </w:pPr>
      <w:r>
        <w:t xml:space="preserve">HELPING COMMUNITY </w:t>
      </w:r>
    </w:p>
    <w:p w:rsidR="00040794" w:rsidRDefault="005D1784">
      <w:pPr>
        <w:ind w:left="-5" w:right="5"/>
      </w:pPr>
      <w:r>
        <w:t xml:space="preserve">Provides a forum for community members to help each other with everyday work needs. </w:t>
      </w:r>
    </w:p>
    <w:p w:rsidR="00040794" w:rsidRDefault="005D1784">
      <w:pPr>
        <w:numPr>
          <w:ilvl w:val="0"/>
          <w:numId w:val="9"/>
        </w:numPr>
        <w:ind w:right="5" w:hanging="360"/>
      </w:pPr>
      <w:r>
        <w:t xml:space="preserve">KNOWLEDGE STEWARDING COMMUNITY </w:t>
      </w:r>
    </w:p>
    <w:p w:rsidR="00040794" w:rsidRDefault="005D1784">
      <w:pPr>
        <w:ind w:left="-5" w:right="5"/>
      </w:pPr>
      <w:r>
        <w:t>Organize, manage, and steward a body of knowledge from which commu</w:t>
      </w:r>
      <w:r>
        <w:t xml:space="preserve">nity members can draw. </w:t>
      </w:r>
    </w:p>
    <w:p w:rsidR="00040794" w:rsidRDefault="005D1784">
      <w:pPr>
        <w:numPr>
          <w:ilvl w:val="0"/>
          <w:numId w:val="9"/>
        </w:numPr>
        <w:ind w:right="5" w:hanging="360"/>
      </w:pPr>
      <w:r>
        <w:t xml:space="preserve">INNOVATION COMMUNITY </w:t>
      </w:r>
    </w:p>
    <w:p w:rsidR="00040794" w:rsidRDefault="005D1784">
      <w:pPr>
        <w:ind w:left="-5" w:right="5"/>
      </w:pPr>
      <w:r>
        <w:t xml:space="preserve">Create breakthrough ideas, new knowledge, and new practices.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FUNCTIONS OF COMMUNITY OF PRACTICE </w:t>
      </w:r>
    </w:p>
    <w:p w:rsidR="00040794" w:rsidRDefault="005D1784">
      <w:pPr>
        <w:spacing w:after="190"/>
        <w:ind w:left="-5" w:right="5"/>
      </w:pPr>
      <w:r>
        <w:t xml:space="preserve">According to Wenger (1998), communities of practice provides five critical functions. They: </w:t>
      </w:r>
    </w:p>
    <w:p w:rsidR="00040794" w:rsidRDefault="005D1784">
      <w:pPr>
        <w:numPr>
          <w:ilvl w:val="0"/>
          <w:numId w:val="10"/>
        </w:numPr>
        <w:spacing w:after="187"/>
        <w:ind w:right="5" w:hanging="720"/>
      </w:pPr>
      <w:r>
        <w:t xml:space="preserve">EDUCATE by collecting and sharing information related to questions and issues of practice. </w:t>
      </w:r>
    </w:p>
    <w:p w:rsidR="00040794" w:rsidRDefault="005D1784">
      <w:pPr>
        <w:numPr>
          <w:ilvl w:val="0"/>
          <w:numId w:val="10"/>
        </w:numPr>
        <w:ind w:right="5" w:hanging="720"/>
      </w:pPr>
      <w:r>
        <w:t xml:space="preserve">SUPPORT by organizing interactions and collaboration among members. </w:t>
      </w:r>
    </w:p>
    <w:p w:rsidR="00040794" w:rsidRDefault="005D1784">
      <w:pPr>
        <w:numPr>
          <w:ilvl w:val="0"/>
          <w:numId w:val="10"/>
        </w:numPr>
        <w:ind w:right="5" w:hanging="720"/>
      </w:pPr>
      <w:r>
        <w:t xml:space="preserve">CULTIVATE by assisting groups to start and sustain their learning. </w:t>
      </w:r>
    </w:p>
    <w:p w:rsidR="00040794" w:rsidRDefault="005D1784">
      <w:pPr>
        <w:numPr>
          <w:ilvl w:val="0"/>
          <w:numId w:val="10"/>
        </w:numPr>
        <w:ind w:right="5" w:hanging="720"/>
      </w:pPr>
      <w:r>
        <w:t xml:space="preserve">ENCOURAGE by promoting the </w:t>
      </w:r>
      <w:r>
        <w:t xml:space="preserve">work of members through discussion and sharing. </w:t>
      </w:r>
    </w:p>
    <w:p w:rsidR="00040794" w:rsidRDefault="005D1784">
      <w:pPr>
        <w:numPr>
          <w:ilvl w:val="0"/>
          <w:numId w:val="10"/>
        </w:numPr>
        <w:ind w:right="5" w:hanging="720"/>
      </w:pPr>
      <w:r>
        <w:lastRenderedPageBreak/>
        <w:t xml:space="preserve">INTEGRATE by encouraging members to use their new knowledge for real change in their own work. </w:t>
      </w:r>
    </w:p>
    <w:p w:rsidR="00040794" w:rsidRDefault="005D1784">
      <w:pPr>
        <w:spacing w:after="158" w:line="259" w:lineRule="auto"/>
        <w:ind w:left="0" w:right="0" w:firstLine="0"/>
        <w:jc w:val="left"/>
      </w:pPr>
      <w:r>
        <w:t xml:space="preserve"> </w:t>
      </w:r>
    </w:p>
    <w:p w:rsidR="00040794" w:rsidRDefault="005D1784">
      <w:pPr>
        <w:pStyle w:val="Heading2"/>
        <w:ind w:left="-5"/>
      </w:pPr>
      <w:r>
        <w:t xml:space="preserve">IMPORTANCE OF COMMUNITY OF PRACTICE </w:t>
      </w:r>
    </w:p>
    <w:p w:rsidR="00040794" w:rsidRDefault="005D1784">
      <w:pPr>
        <w:ind w:left="-5" w:right="5"/>
      </w:pPr>
      <w:r>
        <w:t xml:space="preserve">Community of practice is important as a professional learning strategy, because they have the potential to: </w:t>
      </w:r>
    </w:p>
    <w:p w:rsidR="00040794" w:rsidRDefault="005D1784">
      <w:pPr>
        <w:numPr>
          <w:ilvl w:val="0"/>
          <w:numId w:val="11"/>
        </w:numPr>
        <w:spacing w:after="0"/>
        <w:ind w:right="5" w:hanging="360"/>
      </w:pPr>
      <w:r>
        <w:t xml:space="preserve">Connect people who might not otherwise have the opportunity to interact, either a frequently or at all. </w:t>
      </w:r>
    </w:p>
    <w:p w:rsidR="00040794" w:rsidRDefault="005D1784">
      <w:pPr>
        <w:numPr>
          <w:ilvl w:val="0"/>
          <w:numId w:val="11"/>
        </w:numPr>
        <w:spacing w:after="0"/>
        <w:ind w:right="5" w:hanging="360"/>
      </w:pPr>
      <w:r>
        <w:t>Provide a shared context for people to com</w:t>
      </w:r>
      <w:r>
        <w:t xml:space="preserve">municate and share information, stories and personal experiences in a way that builds understanding and insight. </w:t>
      </w:r>
    </w:p>
    <w:p w:rsidR="00040794" w:rsidRDefault="005D1784">
      <w:pPr>
        <w:numPr>
          <w:ilvl w:val="0"/>
          <w:numId w:val="11"/>
        </w:numPr>
        <w:spacing w:after="0"/>
        <w:ind w:right="5" w:hanging="360"/>
      </w:pPr>
      <w:r>
        <w:t>Enable dialogue between people who come together to explore new possibilities, solve challenging problems, and create new, mutual beneficial o</w:t>
      </w:r>
      <w:r>
        <w:t xml:space="preserve">pportunities. </w:t>
      </w:r>
    </w:p>
    <w:p w:rsidR="00040794" w:rsidRDefault="005D1784">
      <w:pPr>
        <w:numPr>
          <w:ilvl w:val="0"/>
          <w:numId w:val="11"/>
        </w:numPr>
        <w:spacing w:after="0"/>
        <w:ind w:right="5" w:hanging="360"/>
      </w:pPr>
      <w:r>
        <w:t xml:space="preserve">Stimulate learning by serving as a vehicle for authentic communication, mentoring, coaching, and self-reflection. </w:t>
      </w:r>
    </w:p>
    <w:p w:rsidR="00040794" w:rsidRDefault="005D1784">
      <w:pPr>
        <w:numPr>
          <w:ilvl w:val="0"/>
          <w:numId w:val="11"/>
        </w:numPr>
        <w:ind w:right="5" w:hanging="360"/>
      </w:pPr>
      <w:r>
        <w:t xml:space="preserve">Help people to organize around purposeful actions that develop tangible results.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CONCEPT OF ROLE MODELLING </w:t>
      </w:r>
    </w:p>
    <w:p w:rsidR="00040794" w:rsidRDefault="005D1784">
      <w:pPr>
        <w:ind w:left="-5" w:right="5"/>
      </w:pPr>
      <w:r>
        <w:t xml:space="preserve">Role modelling </w:t>
      </w:r>
      <w:r>
        <w:t>is a process that allows students to learn new behaviors without the trial and error of doing things for themselves (Bandura, 1977). It is a form of learning from experience that uses humanist and social learning theories (Rogers, 1983). A key feature is t</w:t>
      </w:r>
      <w:r>
        <w:t xml:space="preserve">he experience learners bring to a situation.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TEACHER AS A ROLE MODEL </w:t>
      </w:r>
    </w:p>
    <w:p w:rsidR="00040794" w:rsidRDefault="005D1784">
      <w:pPr>
        <w:numPr>
          <w:ilvl w:val="0"/>
          <w:numId w:val="12"/>
        </w:numPr>
        <w:ind w:right="5"/>
      </w:pPr>
      <w:r>
        <w:t xml:space="preserve">Knowledge and Expertise: Teachers serve as role models by showcasing their knowledge and expertise in their respective subject areas. They inspire students to develop a passion for learning and to strive for academic excellence. </w:t>
      </w:r>
    </w:p>
    <w:p w:rsidR="00040794" w:rsidRDefault="005D1784">
      <w:pPr>
        <w:numPr>
          <w:ilvl w:val="0"/>
          <w:numId w:val="12"/>
        </w:numPr>
        <w:ind w:right="5"/>
      </w:pPr>
      <w:r>
        <w:t>Integrity and Honesty: Tea</w:t>
      </w:r>
      <w:r>
        <w:t xml:space="preserve">chers demonstrate integrity and honesty in their interactions with students and colleagues. They serve as models of ethical conduct and encourage students to do the same. </w:t>
      </w:r>
    </w:p>
    <w:p w:rsidR="00040794" w:rsidRDefault="005D1784">
      <w:pPr>
        <w:numPr>
          <w:ilvl w:val="0"/>
          <w:numId w:val="12"/>
        </w:numPr>
        <w:ind w:right="5"/>
      </w:pPr>
      <w:r>
        <w:t>Respect and Empathy: Teachers treat students with respect and empathy, showing under</w:t>
      </w:r>
      <w:r>
        <w:t xml:space="preserve">standing and compassion towards their needs and feelings. They model positive relationships and promote a supportive and inclusive classroom environment. </w:t>
      </w:r>
    </w:p>
    <w:p w:rsidR="00040794" w:rsidRDefault="005D1784">
      <w:pPr>
        <w:numPr>
          <w:ilvl w:val="0"/>
          <w:numId w:val="12"/>
        </w:numPr>
        <w:ind w:right="5"/>
      </w:pPr>
      <w:r>
        <w:lastRenderedPageBreak/>
        <w:t>Communication and Listening Skills: Teachers exhibit effective communication and active listening ski</w:t>
      </w:r>
      <w:r>
        <w:t xml:space="preserve">lls, demonstrating the importance of clear and respectful communication. They encourage students to express their thoughts, ideas, and concerns. </w:t>
      </w:r>
    </w:p>
    <w:p w:rsidR="00040794" w:rsidRDefault="005D1784">
      <w:pPr>
        <w:numPr>
          <w:ilvl w:val="0"/>
          <w:numId w:val="12"/>
        </w:numPr>
        <w:ind w:right="5"/>
      </w:pPr>
      <w:r>
        <w:t>Growth Mindset and Perseverance: Teachers embody a growth mindset by embracing challenges, learning from mista</w:t>
      </w:r>
      <w:r>
        <w:t xml:space="preserve">kes, and demonstrating perseverance. They inspire students to embrace a positive attitude towards learning and to overcome obstacles. </w:t>
      </w:r>
    </w:p>
    <w:p w:rsidR="00040794" w:rsidRDefault="005D1784">
      <w:pPr>
        <w:numPr>
          <w:ilvl w:val="0"/>
          <w:numId w:val="12"/>
        </w:numPr>
        <w:ind w:right="5"/>
      </w:pPr>
      <w:r>
        <w:t>Lifelong Learning: Teachers demonstrate a commitment to lifelong learning by staying updated with current educational pra</w:t>
      </w:r>
      <w:r>
        <w:t xml:space="preserve">ctices, engaging in professional development, and sharing their own learning experiences with students. </w:t>
      </w:r>
    </w:p>
    <w:p w:rsidR="00040794" w:rsidRDefault="005D1784">
      <w:pPr>
        <w:numPr>
          <w:ilvl w:val="0"/>
          <w:numId w:val="12"/>
        </w:numPr>
        <w:ind w:right="5"/>
      </w:pPr>
      <w:r>
        <w:t>Time Management and Organization: Teachers model effective time management and organizational skills, helping students develop these important life ski</w:t>
      </w:r>
      <w:r>
        <w:t xml:space="preserve">lls. They demonstrate the value of prioritization, planning, and being prepared. </w:t>
      </w:r>
    </w:p>
    <w:p w:rsidR="00040794" w:rsidRDefault="005D1784">
      <w:pPr>
        <w:numPr>
          <w:ilvl w:val="0"/>
          <w:numId w:val="12"/>
        </w:numPr>
        <w:ind w:right="5"/>
      </w:pPr>
      <w:r>
        <w:t>Collaboration and Teamwork: Teachers promote collaboration and teamwork by fostering a cooperative classroom environment. They demonstrate the value of working together, resp</w:t>
      </w:r>
      <w:r>
        <w:t xml:space="preserve">ecting diverse perspectives, and building positive relationships. </w:t>
      </w:r>
    </w:p>
    <w:p w:rsidR="00040794" w:rsidRDefault="005D1784">
      <w:pPr>
        <w:numPr>
          <w:ilvl w:val="0"/>
          <w:numId w:val="12"/>
        </w:numPr>
        <w:ind w:right="5"/>
      </w:pPr>
      <w:r>
        <w:t>Creativity and Innovation: Teachers encourage creativity and innovation by incorporating engaging and interactive teaching strategies. They model creativity in problem-solving, critical thi</w:t>
      </w:r>
      <w:r>
        <w:t xml:space="preserve">nking, and encouraging students to think outside the box. </w:t>
      </w:r>
    </w:p>
    <w:p w:rsidR="00040794" w:rsidRDefault="005D1784">
      <w:pPr>
        <w:numPr>
          <w:ilvl w:val="0"/>
          <w:numId w:val="12"/>
        </w:numPr>
        <w:ind w:right="5"/>
      </w:pPr>
      <w:r>
        <w:t xml:space="preserve">Community Engagement and Citizenship: Teachers serve as role models of responsible citizenship by engaging in community service, promoting social responsibility, and encouraging students to make a </w:t>
      </w:r>
      <w:r>
        <w:t xml:space="preserve">positive impact on their communities. </w:t>
      </w:r>
    </w:p>
    <w:p w:rsidR="00040794" w:rsidRDefault="005D1784">
      <w:pPr>
        <w:spacing w:after="0" w:line="259" w:lineRule="auto"/>
        <w:ind w:left="0" w:right="0" w:firstLine="0"/>
        <w:jc w:val="left"/>
      </w:pPr>
      <w:r>
        <w:t xml:space="preserve"> </w:t>
      </w:r>
    </w:p>
    <w:p w:rsidR="00040794" w:rsidRDefault="005D1784">
      <w:pPr>
        <w:pStyle w:val="Heading2"/>
        <w:ind w:left="-5"/>
      </w:pPr>
      <w:r>
        <w:t xml:space="preserve">AGENT OF CHANGE DISCUSSED </w:t>
      </w:r>
    </w:p>
    <w:p w:rsidR="00040794" w:rsidRDefault="005D1784">
      <w:pPr>
        <w:numPr>
          <w:ilvl w:val="0"/>
          <w:numId w:val="13"/>
        </w:numPr>
        <w:spacing w:after="0"/>
        <w:ind w:right="5" w:hanging="360"/>
      </w:pPr>
      <w:r>
        <w:t>Agent of Change is a transformational leader working tirelessly to make bold ideas a reality in order to create a more equitable, effective educational system. Regardless of their backgrou</w:t>
      </w:r>
      <w:r>
        <w:t xml:space="preserve">nd or job profession, these individuals are making an impact to improve the lives of students across the region and beyond. </w:t>
      </w:r>
    </w:p>
    <w:p w:rsidR="00040794" w:rsidRDefault="005D1784">
      <w:pPr>
        <w:numPr>
          <w:ilvl w:val="0"/>
          <w:numId w:val="13"/>
        </w:numPr>
        <w:spacing w:after="0"/>
        <w:ind w:right="5" w:hanging="360"/>
      </w:pPr>
      <w:r>
        <w:t>Teachers are agents of change because they inspire and lead change to effectively prepare students for the many challenges of their</w:t>
      </w:r>
      <w:r>
        <w:t xml:space="preserve"> future. </w:t>
      </w:r>
    </w:p>
    <w:p w:rsidR="00040794" w:rsidRDefault="005D1784">
      <w:pPr>
        <w:numPr>
          <w:ilvl w:val="0"/>
          <w:numId w:val="13"/>
        </w:numPr>
        <w:ind w:right="5" w:hanging="360"/>
      </w:pPr>
      <w:r>
        <w:t xml:space="preserve">A change agent in a nay process of innovation may be defined by the number of roles he or she is expected to fulfil. They can be regarded as trainer, consultant, counsellor or therapist. </w:t>
      </w:r>
    </w:p>
    <w:p w:rsidR="00040794" w:rsidRDefault="005D1784">
      <w:pPr>
        <w:spacing w:after="158" w:line="259" w:lineRule="auto"/>
        <w:ind w:left="0" w:right="0" w:firstLine="0"/>
        <w:jc w:val="left"/>
      </w:pPr>
      <w:r>
        <w:t xml:space="preserve"> </w:t>
      </w:r>
    </w:p>
    <w:p w:rsidR="00040794" w:rsidRDefault="005D1784">
      <w:pPr>
        <w:pStyle w:val="Heading2"/>
        <w:ind w:left="-5"/>
      </w:pPr>
      <w:r>
        <w:lastRenderedPageBreak/>
        <w:t xml:space="preserve">FUNCTIONS / ROLES OF AGENTS OF CHANGE </w:t>
      </w:r>
    </w:p>
    <w:p w:rsidR="00040794" w:rsidRDefault="005D1784">
      <w:pPr>
        <w:numPr>
          <w:ilvl w:val="0"/>
          <w:numId w:val="14"/>
        </w:numPr>
        <w:spacing w:after="0"/>
        <w:ind w:right="5" w:hanging="360"/>
      </w:pPr>
      <w:r>
        <w:t xml:space="preserve">CONVEYOR of ideas and information </w:t>
      </w:r>
    </w:p>
    <w:p w:rsidR="00040794" w:rsidRDefault="005D1784">
      <w:pPr>
        <w:numPr>
          <w:ilvl w:val="0"/>
          <w:numId w:val="14"/>
        </w:numPr>
        <w:spacing w:after="0"/>
        <w:ind w:right="5" w:hanging="360"/>
      </w:pPr>
      <w:r>
        <w:t xml:space="preserve">CONSULTANT to the client group </w:t>
      </w:r>
    </w:p>
    <w:p w:rsidR="00040794" w:rsidRDefault="005D1784">
      <w:pPr>
        <w:numPr>
          <w:ilvl w:val="0"/>
          <w:numId w:val="14"/>
        </w:numPr>
        <w:spacing w:after="0"/>
        <w:ind w:right="5" w:hanging="360"/>
      </w:pPr>
      <w:r>
        <w:t xml:space="preserve">TRAINER in specific skills </w:t>
      </w:r>
    </w:p>
    <w:p w:rsidR="00040794" w:rsidRDefault="005D1784">
      <w:pPr>
        <w:numPr>
          <w:ilvl w:val="0"/>
          <w:numId w:val="14"/>
        </w:numPr>
        <w:spacing w:after="0"/>
        <w:ind w:right="5" w:hanging="360"/>
      </w:pPr>
      <w:r>
        <w:t xml:space="preserve">LEADER of a group of change agents </w:t>
      </w:r>
    </w:p>
    <w:p w:rsidR="00040794" w:rsidRDefault="005D1784">
      <w:pPr>
        <w:numPr>
          <w:ilvl w:val="0"/>
          <w:numId w:val="14"/>
        </w:numPr>
        <w:spacing w:after="0"/>
        <w:ind w:right="5" w:hanging="360"/>
      </w:pPr>
      <w:r>
        <w:t xml:space="preserve">INNOVATOR creating new ideas and practices </w:t>
      </w:r>
    </w:p>
    <w:p w:rsidR="00040794" w:rsidRDefault="005D1784">
      <w:pPr>
        <w:numPr>
          <w:ilvl w:val="0"/>
          <w:numId w:val="14"/>
        </w:numPr>
        <w:spacing w:after="158" w:line="258" w:lineRule="auto"/>
        <w:ind w:right="5" w:hanging="360"/>
      </w:pPr>
      <w:r>
        <w:t xml:space="preserve">KNOWLEDGE BUILDER developing knowledge for group </w:t>
      </w:r>
      <w:r>
        <w:rPr>
          <w:rFonts w:ascii="Wingdings" w:eastAsia="Wingdings" w:hAnsi="Wingdings" w:cs="Wingdings"/>
        </w:rPr>
        <w:t>➢</w:t>
      </w:r>
      <w:r>
        <w:rPr>
          <w:rFonts w:ascii="Arial" w:eastAsia="Arial" w:hAnsi="Arial" w:cs="Arial"/>
        </w:rPr>
        <w:t xml:space="preserve"> </w:t>
      </w:r>
      <w:r>
        <w:t>PRACTITIONER adopting new skil</w:t>
      </w:r>
      <w:r>
        <w:t xml:space="preserve">ls and practices </w:t>
      </w:r>
      <w:r>
        <w:rPr>
          <w:rFonts w:ascii="Wingdings" w:eastAsia="Wingdings" w:hAnsi="Wingdings" w:cs="Wingdings"/>
        </w:rPr>
        <w:t>➢</w:t>
      </w:r>
      <w:r>
        <w:rPr>
          <w:rFonts w:ascii="Arial" w:eastAsia="Arial" w:hAnsi="Arial" w:cs="Arial"/>
        </w:rPr>
        <w:t xml:space="preserve"> </w:t>
      </w:r>
      <w:r>
        <w:t xml:space="preserve">USER using the new knowledge and ideas.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WAYS TEACHERS CAN BE AGENTS OF CHANGE </w:t>
      </w:r>
    </w:p>
    <w:p w:rsidR="00040794" w:rsidRDefault="005D1784">
      <w:pPr>
        <w:numPr>
          <w:ilvl w:val="0"/>
          <w:numId w:val="15"/>
        </w:numPr>
        <w:ind w:right="5" w:hanging="360"/>
      </w:pPr>
      <w:r>
        <w:t xml:space="preserve">Be inspired by the example of innovations at other schools </w:t>
      </w:r>
    </w:p>
    <w:p w:rsidR="00040794" w:rsidRDefault="005D1784">
      <w:pPr>
        <w:ind w:left="-5" w:right="5"/>
      </w:pPr>
      <w:r>
        <w:t>Just because you can’t replicate another school’s innovations doesn’t mean you can’t be inspire</w:t>
      </w:r>
      <w:r>
        <w:t>d by them. This may trigger ideas in you that could lead to changes that would work in your particular school setting. For example, if you learn of a school that has done away with homework, you might explore ways that homework at your school could be made</w:t>
      </w:r>
      <w:r>
        <w:t xml:space="preserve"> more flexible and with more options. </w:t>
      </w:r>
    </w:p>
    <w:p w:rsidR="00040794" w:rsidRDefault="005D1784">
      <w:pPr>
        <w:numPr>
          <w:ilvl w:val="0"/>
          <w:numId w:val="15"/>
        </w:numPr>
        <w:ind w:right="5" w:hanging="360"/>
      </w:pPr>
      <w:r>
        <w:t xml:space="preserve">Scale up or down the innovations you see in other schools. </w:t>
      </w:r>
    </w:p>
    <w:p w:rsidR="00040794" w:rsidRDefault="005D1784">
      <w:pPr>
        <w:ind w:left="-5" w:right="5"/>
      </w:pPr>
      <w:r>
        <w:t>If you learn about a school where students spend much of the day pursuing their own selfcreated projects (” we could never do that in our school”), you might</w:t>
      </w:r>
      <w:r>
        <w:t xml:space="preserve"> envision how a fraction of your school day could be used for project-based learning. Even 15-20 minutes a day would be a significant improvement that may lead to more incremental change over time. </w:t>
      </w:r>
    </w:p>
    <w:p w:rsidR="00040794" w:rsidRDefault="005D1784">
      <w:pPr>
        <w:numPr>
          <w:ilvl w:val="0"/>
          <w:numId w:val="15"/>
        </w:numPr>
        <w:ind w:right="5" w:hanging="360"/>
      </w:pPr>
      <w:r>
        <w:t xml:space="preserve">Use your own personal and professional strengths to make changes in your school setting. </w:t>
      </w:r>
    </w:p>
    <w:p w:rsidR="00040794" w:rsidRDefault="005D1784">
      <w:pPr>
        <w:spacing w:after="207"/>
        <w:ind w:left="-5" w:right="5"/>
      </w:pPr>
      <w:r>
        <w:t xml:space="preserve">If you lack interpersonal savvy but have what Howard Gardner calls “intrapersonal” </w:t>
      </w:r>
      <w:r>
        <w:t>intelligence, then don’t try to go about convincing others to change, but first make the changes in your own backyard. You may even find that you’re a better change agent outside of the classroom, as a learning specialist, an administrator, or a teacher at</w:t>
      </w:r>
      <w:r>
        <w:t xml:space="preserve"> a higher or lower grade level </w:t>
      </w:r>
    </w:p>
    <w:p w:rsidR="00040794" w:rsidRDefault="005D1784">
      <w:pPr>
        <w:numPr>
          <w:ilvl w:val="0"/>
          <w:numId w:val="15"/>
        </w:numPr>
        <w:ind w:right="5" w:hanging="360"/>
      </w:pPr>
      <w:r>
        <w:t xml:space="preserve">Don’t expect to revolutionize your school or school district overnight. </w:t>
      </w:r>
    </w:p>
    <w:p w:rsidR="00040794" w:rsidRDefault="005D1784">
      <w:pPr>
        <w:ind w:left="-5" w:right="5"/>
      </w:pPr>
      <w:r>
        <w:t>Real change takes time. If you create reforms in your own classroom, these changes may over the long haul end up seeping into other classrooms. Many of</w:t>
      </w:r>
      <w:r>
        <w:t xml:space="preserve"> the mindfulness programs </w:t>
      </w:r>
      <w:r>
        <w:lastRenderedPageBreak/>
        <w:t>that have taken root in schools and districts around the country, for example, started out with one enthusiastic teacher or a small group of educators getting other teachers excited, then bringing in specialists to train, then imp</w:t>
      </w:r>
      <w:r>
        <w:t xml:space="preserve">lementing a stage by stage process of using it in classrooms.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COLLABORATING AND ENGAGING WITH LARGER COMMUNITY </w:t>
      </w:r>
    </w:p>
    <w:p w:rsidR="00040794" w:rsidRDefault="005D1784">
      <w:pPr>
        <w:ind w:left="-5" w:right="5"/>
      </w:pPr>
      <w:r>
        <w:t>Collaboration between schools and the community is a valuable way to enhance the educational experience of learners and promote positive soci</w:t>
      </w:r>
      <w:r>
        <w:t xml:space="preserve">al change. Here are some brainstorming ideas on how a school can collaborate with the community: </w:t>
      </w:r>
    </w:p>
    <w:p w:rsidR="00040794" w:rsidRDefault="005D1784">
      <w:pPr>
        <w:numPr>
          <w:ilvl w:val="0"/>
          <w:numId w:val="16"/>
        </w:numPr>
        <w:ind w:right="5"/>
      </w:pPr>
      <w:r>
        <w:t>Community Service Projects: Organize regular community service initiatives where students and teachers volunteer their time to support local causes, such as c</w:t>
      </w:r>
      <w:r>
        <w:t xml:space="preserve">leaning up parks, helping at food banks, or participating in fundraising events. </w:t>
      </w:r>
    </w:p>
    <w:p w:rsidR="00040794" w:rsidRDefault="005D1784">
      <w:pPr>
        <w:numPr>
          <w:ilvl w:val="0"/>
          <w:numId w:val="16"/>
        </w:numPr>
        <w:ind w:right="5"/>
      </w:pPr>
      <w:r>
        <w:t>Mentoring Programs: Establish mentoring programs where students are paired with community members who can provide guidance, support, and career advice. This can be done throu</w:t>
      </w:r>
      <w:r>
        <w:t xml:space="preserve">gh partnerships with local businesses, professionals, or retirees. </w:t>
      </w:r>
    </w:p>
    <w:p w:rsidR="00040794" w:rsidRDefault="005D1784">
      <w:pPr>
        <w:numPr>
          <w:ilvl w:val="0"/>
          <w:numId w:val="16"/>
        </w:numPr>
        <w:ind w:right="5"/>
      </w:pPr>
      <w:r>
        <w:t>Guest Speakers: Invite members of the community to share their expertise and experiences with students through guest speaker programs. This can include professionals from various fields, a</w:t>
      </w:r>
      <w:r>
        <w:t xml:space="preserve">rtists, activists, or local leaders. </w:t>
      </w:r>
    </w:p>
    <w:p w:rsidR="00040794" w:rsidRDefault="005D1784">
      <w:pPr>
        <w:numPr>
          <w:ilvl w:val="0"/>
          <w:numId w:val="16"/>
        </w:numPr>
        <w:ind w:right="5"/>
      </w:pPr>
      <w:r>
        <w:t>Internships and Apprenticeships: Create partnerships with local businesses and organizations to offer internship or apprenticeship opportunities for students. This allows them to gain practical experience in a real-wor</w:t>
      </w:r>
      <w:r>
        <w:t xml:space="preserve">ld setting and helps develop valuable skills. </w:t>
      </w:r>
    </w:p>
    <w:p w:rsidR="00040794" w:rsidRDefault="005D1784">
      <w:pPr>
        <w:numPr>
          <w:ilvl w:val="0"/>
          <w:numId w:val="16"/>
        </w:numPr>
        <w:ind w:right="5"/>
      </w:pPr>
      <w:r>
        <w:t>Collaborative Projects: Encourage collaborative projects between students and community organizations. For example, students could work with local nonprofits to create awareness campaigns, design solutions for</w:t>
      </w:r>
      <w:r>
        <w:t xml:space="preserve"> community issues, or participate in research projects. </w:t>
      </w:r>
    </w:p>
    <w:p w:rsidR="00040794" w:rsidRDefault="005D1784">
      <w:pPr>
        <w:numPr>
          <w:ilvl w:val="0"/>
          <w:numId w:val="16"/>
        </w:numPr>
        <w:ind w:right="5"/>
      </w:pPr>
      <w:r>
        <w:t>Community Events: Organize events, such as fairs, exhibitions, or performances, that showcase student achievements and talents. This not only fosters community engagement but also provides a platform</w:t>
      </w:r>
      <w:r>
        <w:t xml:space="preserve"> for students to share their work with a wider audience. </w:t>
      </w:r>
    </w:p>
    <w:p w:rsidR="00040794" w:rsidRDefault="005D1784">
      <w:pPr>
        <w:numPr>
          <w:ilvl w:val="0"/>
          <w:numId w:val="16"/>
        </w:numPr>
        <w:ind w:right="5"/>
      </w:pPr>
      <w:r>
        <w:t>Parent and Family Involvement: Actively involve parents and families in school activities and decision-making processes. This can be done through parent-teacher associations, workshops, and family e</w:t>
      </w:r>
      <w:r>
        <w:t xml:space="preserve">ngagement events. </w:t>
      </w:r>
    </w:p>
    <w:p w:rsidR="00040794" w:rsidRDefault="005D1784">
      <w:pPr>
        <w:numPr>
          <w:ilvl w:val="0"/>
          <w:numId w:val="16"/>
        </w:numPr>
        <w:ind w:right="5"/>
      </w:pPr>
      <w:r>
        <w:lastRenderedPageBreak/>
        <w:t>Collaborative Learning: Foster partnerships with community members who can contribute to the learning process. This could involve inviting local experts to co-teach lessons or involving community members in project-based learning initiat</w:t>
      </w:r>
      <w:r>
        <w:t xml:space="preserve">ives. </w:t>
      </w:r>
    </w:p>
    <w:p w:rsidR="00040794" w:rsidRDefault="005D1784">
      <w:pPr>
        <w:numPr>
          <w:ilvl w:val="0"/>
          <w:numId w:val="16"/>
        </w:numPr>
        <w:ind w:right="5"/>
      </w:pPr>
      <w:r>
        <w:t xml:space="preserve">Shared Resources: Collaborate with community organizations to share resources and facilities. For example, a school could partner with a local library or sports club to provide students with access to additional resources or facilities. </w:t>
      </w:r>
    </w:p>
    <w:p w:rsidR="00040794" w:rsidRDefault="005D1784">
      <w:pPr>
        <w:numPr>
          <w:ilvl w:val="0"/>
          <w:numId w:val="16"/>
        </w:numPr>
        <w:ind w:right="5"/>
      </w:pPr>
      <w:r>
        <w:t>Community-B</w:t>
      </w:r>
      <w:r>
        <w:t xml:space="preserve">ased Research: Engage students in research projects that address community needs or issues. Students can work with local organizations to collect data, analyze findings, and propose solutions.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ETHICAL CONDUCT &amp; MISCONDUCT ETHICAL CONDUCT </w:t>
      </w:r>
    </w:p>
    <w:p w:rsidR="00040794" w:rsidRDefault="005D1784">
      <w:pPr>
        <w:numPr>
          <w:ilvl w:val="0"/>
          <w:numId w:val="17"/>
        </w:numPr>
        <w:ind w:right="5"/>
      </w:pPr>
      <w:r>
        <w:t xml:space="preserve">Professionalism: Demonstrating a high level of professionalism by adhering to the code of conduct for teachers, maintaining appropriate boundaries with students, and upholding the dignity of the teaching profession. </w:t>
      </w:r>
    </w:p>
    <w:p w:rsidR="00040794" w:rsidRDefault="005D1784">
      <w:pPr>
        <w:numPr>
          <w:ilvl w:val="0"/>
          <w:numId w:val="17"/>
        </w:numPr>
        <w:ind w:right="5"/>
      </w:pPr>
      <w:r>
        <w:t>Respect for Students: Treating students</w:t>
      </w:r>
      <w:r>
        <w:t xml:space="preserve"> with respect, fairness, and empathy, regardless of their background, abilities, or circumstances. </w:t>
      </w:r>
    </w:p>
    <w:p w:rsidR="00040794" w:rsidRDefault="005D1784">
      <w:pPr>
        <w:numPr>
          <w:ilvl w:val="0"/>
          <w:numId w:val="17"/>
        </w:numPr>
        <w:ind w:right="5"/>
      </w:pPr>
      <w:r>
        <w:t>Commitment to Student Learning: Striving to provide quality education, facilitating students' intellectual growth, and creating a positive and inclusive lea</w:t>
      </w:r>
      <w:r>
        <w:t xml:space="preserve">rning environment. </w:t>
      </w:r>
    </w:p>
    <w:p w:rsidR="00040794" w:rsidRDefault="005D1784">
      <w:pPr>
        <w:numPr>
          <w:ilvl w:val="0"/>
          <w:numId w:val="17"/>
        </w:numPr>
        <w:ind w:right="5"/>
      </w:pPr>
      <w:r>
        <w:t xml:space="preserve">Academic Integrity: Promoting academic honesty and integrity among students, discouraging plagiarism, cheating, or any form of dishonesty. </w:t>
      </w:r>
    </w:p>
    <w:p w:rsidR="00040794" w:rsidRDefault="005D1784">
      <w:pPr>
        <w:numPr>
          <w:ilvl w:val="0"/>
          <w:numId w:val="17"/>
        </w:numPr>
        <w:ind w:right="5"/>
      </w:pPr>
      <w:r>
        <w:t>Confidentiality: Respecting the privacy and confidentiality of students' personal information, a</w:t>
      </w:r>
      <w:r>
        <w:t xml:space="preserve">cademic records, and any other sensitive data. </w:t>
      </w:r>
    </w:p>
    <w:p w:rsidR="00040794" w:rsidRDefault="005D1784">
      <w:pPr>
        <w:numPr>
          <w:ilvl w:val="0"/>
          <w:numId w:val="17"/>
        </w:numPr>
        <w:ind w:right="5"/>
      </w:pPr>
      <w:r>
        <w:t xml:space="preserve">Fair Assessment: Conducting assessments and evaluations in a fair and unbiased manner, providing timely and constructive feedback to students. </w:t>
      </w:r>
    </w:p>
    <w:p w:rsidR="00040794" w:rsidRDefault="005D1784">
      <w:pPr>
        <w:numPr>
          <w:ilvl w:val="0"/>
          <w:numId w:val="17"/>
        </w:numPr>
        <w:ind w:right="5"/>
      </w:pPr>
      <w:r>
        <w:t>Continuous Professional Development: Engaging in ongoing profess</w:t>
      </w:r>
      <w:r>
        <w:t xml:space="preserve">ional development activities to enhance teaching skills and stay updated with educational practices. </w:t>
      </w:r>
    </w:p>
    <w:p w:rsidR="00040794" w:rsidRDefault="005D1784">
      <w:pPr>
        <w:numPr>
          <w:ilvl w:val="0"/>
          <w:numId w:val="17"/>
        </w:numPr>
        <w:ind w:right="5"/>
      </w:pPr>
      <w:r>
        <w:t>Collaboration and Cooperation: Collaborating with colleagues, parents, and the community to foster a supportive and collaborative learning environment for</w:t>
      </w:r>
      <w:r>
        <w:t xml:space="preserve"> students. </w:t>
      </w:r>
    </w:p>
    <w:p w:rsidR="00040794" w:rsidRDefault="005D1784">
      <w:pPr>
        <w:numPr>
          <w:ilvl w:val="0"/>
          <w:numId w:val="17"/>
        </w:numPr>
        <w:ind w:right="5"/>
      </w:pPr>
      <w:r>
        <w:t xml:space="preserve">Cultural Sensitivity: Respecting and valuing the diversity of students' cultural backgrounds, beliefs, and perspectives, and incorporating culturally relevant content in teaching practices. </w:t>
      </w:r>
    </w:p>
    <w:p w:rsidR="00040794" w:rsidRDefault="005D1784">
      <w:pPr>
        <w:numPr>
          <w:ilvl w:val="0"/>
          <w:numId w:val="17"/>
        </w:numPr>
        <w:ind w:right="5"/>
      </w:pPr>
      <w:r>
        <w:lastRenderedPageBreak/>
        <w:t>Ethical Use of Authority: Exercising authority respon</w:t>
      </w:r>
      <w:r>
        <w:t xml:space="preserve">sibly and avoiding any form of abuse, discrimination, or favoritism towards students. </w:t>
      </w:r>
    </w:p>
    <w:p w:rsidR="00040794" w:rsidRDefault="005D1784">
      <w:pPr>
        <w:spacing w:after="157" w:line="259" w:lineRule="auto"/>
        <w:ind w:left="0" w:right="0" w:firstLine="0"/>
        <w:jc w:val="left"/>
      </w:pPr>
      <w:r>
        <w:t xml:space="preserve"> </w:t>
      </w:r>
    </w:p>
    <w:p w:rsidR="00040794" w:rsidRDefault="005D1784">
      <w:pPr>
        <w:pStyle w:val="Heading2"/>
        <w:ind w:left="-5"/>
      </w:pPr>
      <w:r>
        <w:t>MISCONDUCT</w:t>
      </w:r>
      <w:r>
        <w:rPr>
          <w:b w:val="0"/>
        </w:rPr>
        <w:t xml:space="preserve"> </w:t>
      </w:r>
    </w:p>
    <w:p w:rsidR="00040794" w:rsidRDefault="005D1784">
      <w:pPr>
        <w:numPr>
          <w:ilvl w:val="0"/>
          <w:numId w:val="18"/>
        </w:numPr>
        <w:ind w:right="5"/>
      </w:pPr>
      <w:r>
        <w:t xml:space="preserve">Abuse of Authority: Engaging in any form of physical, verbal, emotional, or sexual abuse towards students, violating their rights and well-being. </w:t>
      </w:r>
    </w:p>
    <w:p w:rsidR="00040794" w:rsidRDefault="005D1784">
      <w:pPr>
        <w:numPr>
          <w:ilvl w:val="0"/>
          <w:numId w:val="18"/>
        </w:numPr>
        <w:ind w:right="5"/>
      </w:pPr>
      <w:r>
        <w:t>Discrimi</w:t>
      </w:r>
      <w:r>
        <w:t xml:space="preserve">nation: Treating students unfairly or differently based on their gender, ethnicity, religion, social status, or any other protected characteristic. </w:t>
      </w:r>
    </w:p>
    <w:p w:rsidR="00040794" w:rsidRDefault="005D1784">
      <w:pPr>
        <w:numPr>
          <w:ilvl w:val="0"/>
          <w:numId w:val="18"/>
        </w:numPr>
        <w:ind w:right="5"/>
      </w:pPr>
      <w:r>
        <w:t>Breach of Confidentiality: Disclosing students' confidential information without proper authorization, viol</w:t>
      </w:r>
      <w:r>
        <w:t xml:space="preserve">ating their privacy rights. </w:t>
      </w:r>
    </w:p>
    <w:p w:rsidR="00040794" w:rsidRDefault="005D1784">
      <w:pPr>
        <w:numPr>
          <w:ilvl w:val="0"/>
          <w:numId w:val="18"/>
        </w:numPr>
        <w:ind w:right="5"/>
      </w:pPr>
      <w:r>
        <w:t xml:space="preserve">Academic Dishonesty: Engaging in academic dishonesty, such as helping students cheat, altering grades, or providing unauthorized assistance during assessments. </w:t>
      </w:r>
    </w:p>
    <w:p w:rsidR="00040794" w:rsidRDefault="005D1784">
      <w:pPr>
        <w:numPr>
          <w:ilvl w:val="0"/>
          <w:numId w:val="18"/>
        </w:numPr>
        <w:ind w:right="5"/>
      </w:pPr>
      <w:r>
        <w:t>Negligence: Failing to provide a safe and secure learning environm</w:t>
      </w:r>
      <w:r>
        <w:t xml:space="preserve">ent, neglecting students' well-being, or not taking appropriate action in case of emergencies. </w:t>
      </w:r>
    </w:p>
    <w:p w:rsidR="00040794" w:rsidRDefault="005D1784">
      <w:pPr>
        <w:numPr>
          <w:ilvl w:val="0"/>
          <w:numId w:val="18"/>
        </w:numPr>
        <w:ind w:right="5"/>
      </w:pPr>
      <w:r>
        <w:t xml:space="preserve">Misuse of Funds or Resources: Misappropriating school funds, materials, or resources for personal gain or using them in an unauthorized manner. </w:t>
      </w:r>
    </w:p>
    <w:p w:rsidR="00040794" w:rsidRDefault="005D1784">
      <w:pPr>
        <w:numPr>
          <w:ilvl w:val="0"/>
          <w:numId w:val="18"/>
        </w:numPr>
        <w:ind w:right="5"/>
      </w:pPr>
      <w:r>
        <w:t>Inappropriate R</w:t>
      </w:r>
      <w:r>
        <w:t xml:space="preserve">elationships: Engaging in inappropriate relationships with students, such as romantic or personal relationships that breach professional boundaries. </w:t>
      </w:r>
    </w:p>
    <w:p w:rsidR="00040794" w:rsidRDefault="005D1784">
      <w:pPr>
        <w:numPr>
          <w:ilvl w:val="0"/>
          <w:numId w:val="18"/>
        </w:numPr>
        <w:ind w:right="5"/>
      </w:pPr>
      <w:r>
        <w:t>Failure to Report Concerns: Neglecting to report or address concerns regarding child abuse, neglect, bully</w:t>
      </w:r>
      <w:r>
        <w:t xml:space="preserve">ing, or any form of misconduct witnessed or suspected within the school environment. </w:t>
      </w:r>
    </w:p>
    <w:p w:rsidR="00040794" w:rsidRDefault="005D1784">
      <w:pPr>
        <w:numPr>
          <w:ilvl w:val="0"/>
          <w:numId w:val="18"/>
        </w:numPr>
        <w:ind w:right="5"/>
      </w:pPr>
      <w:r>
        <w:t>Unethical Conduct in Assessment: Engaging in unfair practices during assessments, such as favoring certain students, providing unauthorized assistance, or manipulating gr</w:t>
      </w:r>
      <w:r>
        <w:t xml:space="preserve">ades. </w:t>
      </w:r>
    </w:p>
    <w:p w:rsidR="00040794" w:rsidRDefault="005D1784">
      <w:pPr>
        <w:numPr>
          <w:ilvl w:val="0"/>
          <w:numId w:val="18"/>
        </w:numPr>
        <w:ind w:right="5"/>
      </w:pPr>
      <w:r>
        <w:t xml:space="preserve">Conflict of Interest: Failing to disclose or manage situations where personal interests conflict with professional responsibilities, leading to biased decision-making or compromised integrity.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EDUCATIONAL SYSTEM, POLICIES/REFORMS </w:t>
      </w:r>
    </w:p>
    <w:p w:rsidR="00040794" w:rsidRDefault="005D1784">
      <w:pPr>
        <w:numPr>
          <w:ilvl w:val="0"/>
          <w:numId w:val="19"/>
        </w:numPr>
        <w:spacing w:after="0"/>
        <w:ind w:right="5"/>
      </w:pPr>
      <w:r>
        <w:rPr>
          <w:b/>
        </w:rPr>
        <w:t>Free SHS (Free Senior High School):</w:t>
      </w:r>
      <w:r>
        <w:t xml:space="preserve"> The Free SHS policy, introduced in 2017, is a flagship educational policy in Ghana. It aims to provide free secondary education to all </w:t>
      </w:r>
    </w:p>
    <w:p w:rsidR="00040794" w:rsidRDefault="005D1784">
      <w:pPr>
        <w:ind w:left="-5" w:right="5"/>
      </w:pPr>
      <w:r>
        <w:lastRenderedPageBreak/>
        <w:t>Ghanaian students in public senior high schools. The policy covers tuition fees, tex</w:t>
      </w:r>
      <w:r>
        <w:t xml:space="preserve">tbooks, and other essential educational materials. Its goal is to increase access to quality education and reduce financial barriers for students and their families. </w:t>
      </w:r>
    </w:p>
    <w:p w:rsidR="00040794" w:rsidRDefault="005D1784">
      <w:pPr>
        <w:spacing w:after="157" w:line="259" w:lineRule="auto"/>
        <w:ind w:left="0" w:right="0" w:firstLine="0"/>
        <w:jc w:val="left"/>
      </w:pPr>
      <w:r>
        <w:t xml:space="preserve"> </w:t>
      </w:r>
    </w:p>
    <w:p w:rsidR="00040794" w:rsidRDefault="005D1784">
      <w:pPr>
        <w:numPr>
          <w:ilvl w:val="0"/>
          <w:numId w:val="19"/>
        </w:numPr>
        <w:ind w:right="5"/>
      </w:pPr>
      <w:r>
        <w:rPr>
          <w:b/>
        </w:rPr>
        <w:t>School Feeding/Capitation Grant:</w:t>
      </w:r>
      <w:r>
        <w:t xml:space="preserve"> </w:t>
      </w:r>
      <w:r>
        <w:t xml:space="preserve">The School Feeding Program is an initiative that focuses on providing nutritious meals to school children, particularly those in public basic schools. The program aims to improve the nutritional intake of students, enhance their concentration and learning </w:t>
      </w:r>
      <w:r>
        <w:t>abilities, and increase school enrollment rates. The Capitation Grant, on the other hand, is a cash grant provided to public basic schools on a per capita basis. It helps support the administration and management of schools, including the procurement of te</w:t>
      </w:r>
      <w:r>
        <w:t xml:space="preserve">aching and learning materials. </w:t>
      </w:r>
    </w:p>
    <w:p w:rsidR="00040794" w:rsidRDefault="005D1784">
      <w:pPr>
        <w:spacing w:after="156" w:line="259" w:lineRule="auto"/>
        <w:ind w:left="0" w:right="0" w:firstLine="0"/>
        <w:jc w:val="left"/>
      </w:pPr>
      <w:r>
        <w:t xml:space="preserve"> </w:t>
      </w:r>
    </w:p>
    <w:p w:rsidR="00040794" w:rsidRDefault="005D1784">
      <w:pPr>
        <w:numPr>
          <w:ilvl w:val="0"/>
          <w:numId w:val="19"/>
        </w:numPr>
        <w:ind w:right="5"/>
      </w:pPr>
      <w:r>
        <w:rPr>
          <w:b/>
        </w:rPr>
        <w:t>National Teachers' Standards:</w:t>
      </w:r>
      <w:r>
        <w:t xml:space="preserve"> The National Teachers' Standards in Ghana are a set of guidelines that outline the knowledge, skills, and competencies expected of teachers in the country. These standards serve as a benchmark</w:t>
      </w:r>
      <w:r>
        <w:t xml:space="preserve"> for the recruitment, professional development, and evaluation of teachers. They cover areas such as subject matter knowledge, pedagogical skills, classroom management, assessment practices, and professional ethics. The standards aim to ensure that teacher</w:t>
      </w:r>
      <w:r>
        <w:t xml:space="preserve">s possess the necessary qualifications and capabilities to provide quality education to students. </w:t>
      </w:r>
    </w:p>
    <w:p w:rsidR="00040794" w:rsidRDefault="005D1784">
      <w:pPr>
        <w:spacing w:after="157" w:line="259" w:lineRule="auto"/>
        <w:ind w:left="0" w:right="0" w:firstLine="0"/>
        <w:jc w:val="left"/>
      </w:pPr>
      <w:r>
        <w:t xml:space="preserve"> </w:t>
      </w:r>
    </w:p>
    <w:p w:rsidR="00040794" w:rsidRDefault="005D1784">
      <w:pPr>
        <w:numPr>
          <w:ilvl w:val="0"/>
          <w:numId w:val="19"/>
        </w:numPr>
        <w:ind w:right="5"/>
      </w:pPr>
      <w:r>
        <w:rPr>
          <w:b/>
        </w:rPr>
        <w:t>Ghana Library Authority:</w:t>
      </w:r>
      <w:r>
        <w:t xml:space="preserve"> The Ghana Library Authority is a government agency responsible for the development, promotion, and management of public libraries </w:t>
      </w:r>
      <w:r>
        <w:t>in Ghana. It aims to provide equitable access to quality library services, resources, and information for Ghanaians. The authority establishes and supports the operation of public libraries across the country, facilitates the acquisition of books and other</w:t>
      </w:r>
      <w:r>
        <w:t xml:space="preserve"> educational materials, and implements programs to promote reading culture and literacy. </w:t>
      </w:r>
    </w:p>
    <w:p w:rsidR="00040794" w:rsidRDefault="005D1784">
      <w:pPr>
        <w:spacing w:after="155" w:line="259" w:lineRule="auto"/>
        <w:ind w:left="0" w:right="0" w:firstLine="0"/>
        <w:jc w:val="left"/>
      </w:pPr>
      <w:r>
        <w:t xml:space="preserve"> </w:t>
      </w:r>
    </w:p>
    <w:p w:rsidR="00040794" w:rsidRDefault="005D1784">
      <w:pPr>
        <w:numPr>
          <w:ilvl w:val="0"/>
          <w:numId w:val="19"/>
        </w:numPr>
        <w:ind w:right="5"/>
      </w:pPr>
      <w:r>
        <w:rPr>
          <w:b/>
        </w:rPr>
        <w:t>National School Inspectorate Authority (NaSIA):</w:t>
      </w:r>
      <w:r>
        <w:t xml:space="preserve"> The National School Inspectorate Authority is the regulatory body in Ghana tasked with monitoring and evaluating the</w:t>
      </w:r>
      <w:r>
        <w:t xml:space="preserve"> quality of education. NaSIA conducts inspections and assessments of schools to ensure compliance with educational standards, guidelines, and policies. It evaluates various aspects of schools, including curriculum implementation, teaching and learning proc</w:t>
      </w:r>
      <w:r>
        <w:t xml:space="preserve">esses, infrastructure, management systems, and student outcomes. The </w:t>
      </w:r>
      <w:r>
        <w:lastRenderedPageBreak/>
        <w:t xml:space="preserve">authority provides feedback to schools, identifies areas for improvement, and supports capacity-building initiatives to enhance the quality of education. </w:t>
      </w:r>
    </w:p>
    <w:p w:rsidR="00040794" w:rsidRDefault="005D1784">
      <w:pPr>
        <w:spacing w:after="0" w:line="259" w:lineRule="auto"/>
        <w:ind w:left="0" w:right="0" w:firstLine="0"/>
        <w:jc w:val="left"/>
      </w:pPr>
      <w:r>
        <w:t xml:space="preserve"> </w:t>
      </w:r>
    </w:p>
    <w:p w:rsidR="00040794" w:rsidRDefault="005D1784">
      <w:pPr>
        <w:numPr>
          <w:ilvl w:val="0"/>
          <w:numId w:val="19"/>
        </w:numPr>
        <w:ind w:right="5"/>
      </w:pPr>
      <w:r>
        <w:rPr>
          <w:b/>
        </w:rPr>
        <w:t>National Teaching Council (NTC</w:t>
      </w:r>
      <w:r>
        <w:rPr>
          <w:b/>
        </w:rPr>
        <w:t>):</w:t>
      </w:r>
      <w:r>
        <w:t xml:space="preserve"> The National Teaching Council is mandated to regulate the teaching profession in Ghana. It sets professional standards for teachers and ensures their adherence to ethical and professional conduct. The NTC conducts licensing examinations to assess the co</w:t>
      </w:r>
      <w:r>
        <w:t>mpetence of prospective teachers and issues teaching licenses upon successful completion. It also promotes continuous professional development among teachers through training programs and workshops. The council aims to enhance the professionalism and effec</w:t>
      </w:r>
      <w:r>
        <w:t xml:space="preserve">tiveness of teachers, ultimately improving the quality of education in Ghana. </w:t>
      </w:r>
    </w:p>
    <w:p w:rsidR="00040794" w:rsidRDefault="005D1784">
      <w:pPr>
        <w:spacing w:after="155" w:line="259" w:lineRule="auto"/>
        <w:ind w:left="0" w:right="0" w:firstLine="0"/>
        <w:jc w:val="left"/>
      </w:pPr>
      <w:r>
        <w:t xml:space="preserve"> </w:t>
      </w:r>
    </w:p>
    <w:p w:rsidR="00040794" w:rsidRDefault="005D1784">
      <w:pPr>
        <w:numPr>
          <w:ilvl w:val="0"/>
          <w:numId w:val="19"/>
        </w:numPr>
        <w:ind w:right="5"/>
      </w:pPr>
      <w:r>
        <w:rPr>
          <w:b/>
        </w:rPr>
        <w:t>Ghana Tertiary Education Commission (GTEC):</w:t>
      </w:r>
      <w:r>
        <w:t xml:space="preserve"> </w:t>
      </w:r>
      <w:r>
        <w:t>The Ghana Tertiary Education Commission is a regulatory body responsible for overseeing and coordinating tertiary education in Ghana. It ensures quality assurance in tertiary institutions, accredits programs and institutions, and develops policies and guid</w:t>
      </w:r>
      <w:r>
        <w:t xml:space="preserve">elines for the sector. GTEC works to maintain and improve the standards of tertiary education, fosters collaboration among institutions, and supports initiatives to enhance teaching, research, and innovation in the tertiary sector.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CURRICULUM FRAMEWORK:</w:t>
      </w:r>
      <w:r>
        <w:rPr>
          <w:b/>
        </w:rPr>
        <w:t xml:space="preserve"> </w:t>
      </w:r>
    </w:p>
    <w:p w:rsidR="00040794" w:rsidRDefault="005D1784">
      <w:pPr>
        <w:ind w:left="-5" w:right="5"/>
      </w:pPr>
      <w:r>
        <w:t>A curriculum framework is a structured plan that outlines the goals, content, teaching methodologies, and assessment strategies for a particular educational level or subject. It provides a framework for designing and implementing an effective curriculum.</w:t>
      </w:r>
      <w:r>
        <w:t xml:space="preserve"> In Ghana, curriculum frameworks are developed by the National Council for Curriculum and Assessment (NaCCA) and guide the curriculum development process. </w:t>
      </w:r>
    </w:p>
    <w:p w:rsidR="00040794" w:rsidRDefault="005D1784">
      <w:pPr>
        <w:spacing w:after="155" w:line="259" w:lineRule="auto"/>
        <w:ind w:left="0" w:right="0" w:firstLine="0"/>
        <w:jc w:val="left"/>
      </w:pPr>
      <w:r>
        <w:t xml:space="preserve"> </w:t>
      </w:r>
    </w:p>
    <w:p w:rsidR="00040794" w:rsidRDefault="005D1784">
      <w:pPr>
        <w:spacing w:after="161" w:line="257" w:lineRule="auto"/>
        <w:ind w:left="-5" w:right="0"/>
        <w:jc w:val="left"/>
      </w:pPr>
      <w:r>
        <w:rPr>
          <w:b/>
        </w:rPr>
        <w:t xml:space="preserve">Curriculum Materials/Resources: </w:t>
      </w:r>
    </w:p>
    <w:p w:rsidR="00040794" w:rsidRDefault="005D1784">
      <w:pPr>
        <w:ind w:left="-5" w:right="5"/>
      </w:pPr>
      <w:r>
        <w:t>Curriculum materials and resources refer to the various education</w:t>
      </w:r>
      <w:r>
        <w:t>al materials that support the implementation of the curriculum. These materials are designed to facilitate teaching and learning and include textbooks, syllabi, schemes of work, teacher guides, workbooks, multimedia resources, and other supplementary mater</w:t>
      </w:r>
      <w:r>
        <w:t xml:space="preserve">ials. They provide guidance to </w:t>
      </w:r>
      <w:r>
        <w:lastRenderedPageBreak/>
        <w:t xml:space="preserve">teachers and students and help ensure that the curriculum objectives and content are effectively covered. </w:t>
      </w:r>
    </w:p>
    <w:p w:rsidR="00040794" w:rsidRDefault="005D1784">
      <w:pPr>
        <w:spacing w:after="155" w:line="259" w:lineRule="auto"/>
        <w:ind w:left="0" w:right="0" w:firstLine="0"/>
        <w:jc w:val="left"/>
      </w:pPr>
      <w:r>
        <w:t xml:space="preserve"> </w:t>
      </w:r>
    </w:p>
    <w:p w:rsidR="00040794" w:rsidRDefault="005D1784">
      <w:pPr>
        <w:spacing w:after="161" w:line="257" w:lineRule="auto"/>
        <w:ind w:left="-5" w:right="0"/>
        <w:jc w:val="left"/>
      </w:pPr>
      <w:r>
        <w:rPr>
          <w:b/>
        </w:rPr>
        <w:t xml:space="preserve">Key Areas/4Rs of the Primary School Curriculum: </w:t>
      </w:r>
    </w:p>
    <w:p w:rsidR="00040794" w:rsidRDefault="005D1784">
      <w:pPr>
        <w:ind w:left="-5" w:right="5"/>
      </w:pPr>
      <w:r>
        <w:t xml:space="preserve">The primary school curriculum typically covers a range of subjects </w:t>
      </w:r>
      <w:r>
        <w:t>and areas of learning. While I don't have specific information on the new primary school curriculum in Ghana, the "4Rs" generally refers to the key areas of learning in primary education. The 4Rs stand for Reading, Writing, Arithmetic (Mathematics), and Re</w:t>
      </w:r>
      <w:r>
        <w:t xml:space="preserve">ligious and Moral Education. These areas are foundational and emphasize the development of basic literacy, numeracy, and ethical values in students. </w:t>
      </w:r>
    </w:p>
    <w:p w:rsidR="00040794" w:rsidRDefault="005D1784">
      <w:pPr>
        <w:spacing w:after="155" w:line="259" w:lineRule="auto"/>
        <w:ind w:left="0" w:right="0" w:firstLine="0"/>
        <w:jc w:val="left"/>
      </w:pPr>
      <w:r>
        <w:t xml:space="preserve"> </w:t>
      </w:r>
    </w:p>
    <w:p w:rsidR="00040794" w:rsidRDefault="005D1784">
      <w:pPr>
        <w:spacing w:after="161" w:line="257" w:lineRule="auto"/>
        <w:ind w:left="-5" w:right="0"/>
        <w:jc w:val="left"/>
      </w:pPr>
      <w:r>
        <w:rPr>
          <w:b/>
        </w:rPr>
        <w:t xml:space="preserve">Textbooks: </w:t>
      </w:r>
    </w:p>
    <w:p w:rsidR="00040794" w:rsidRDefault="005D1784">
      <w:pPr>
        <w:ind w:left="-5" w:right="5"/>
      </w:pPr>
      <w:r>
        <w:t>Textbooks are an essential component of curriculum materials. They provide structured conten</w:t>
      </w:r>
      <w:r>
        <w:t>t, explanations, and activities aligned with the curriculum objectives. Textbooks are designed to support classroom instruction and help students understand and engage with the subject matter. They typically cover the key concepts, knowledge, and skills ou</w:t>
      </w:r>
      <w:r>
        <w:t xml:space="preserve">tlined in the curriculum framework. </w:t>
      </w:r>
    </w:p>
    <w:p w:rsidR="00040794" w:rsidRDefault="005D1784">
      <w:pPr>
        <w:spacing w:after="158" w:line="259" w:lineRule="auto"/>
        <w:ind w:left="0" w:right="0" w:firstLine="0"/>
        <w:jc w:val="left"/>
      </w:pPr>
      <w:r>
        <w:t xml:space="preserve"> </w:t>
      </w:r>
    </w:p>
    <w:p w:rsidR="00040794" w:rsidRDefault="005D1784">
      <w:pPr>
        <w:spacing w:after="161" w:line="257" w:lineRule="auto"/>
        <w:ind w:left="-5" w:right="0"/>
        <w:jc w:val="left"/>
      </w:pPr>
      <w:r>
        <w:rPr>
          <w:b/>
        </w:rPr>
        <w:t xml:space="preserve">Syllabus: </w:t>
      </w:r>
    </w:p>
    <w:p w:rsidR="00040794" w:rsidRDefault="005D1784">
      <w:pPr>
        <w:ind w:left="-5" w:right="5"/>
      </w:pPr>
      <w:r>
        <w:t>A syllabus outlines the content, topics, and learning outcomes for a specific subject or course. It provides a detailed breakdown of what should be covered within a particular time frame. Syllabi are design</w:t>
      </w:r>
      <w:r>
        <w:t xml:space="preserve">ed to guide teachers in their instructional planning and provide an overview of the knowledge and skills students are expected to acquire.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 xml:space="preserve">Scheme of Work: </w:t>
      </w:r>
    </w:p>
    <w:p w:rsidR="00040794" w:rsidRDefault="005D1784">
      <w:pPr>
        <w:ind w:left="-5" w:right="5"/>
      </w:pPr>
      <w:r>
        <w:t>A scheme of work is a detailed plan that breaks down the syllabus into specific units, lessons, and learning activities. It provides a roadmap for teachers, outlining the sequence of topics, instructional strategies, and assessment methods for each unit or</w:t>
      </w:r>
      <w:r>
        <w:t xml:space="preserve"> lesson. A scheme of work helps ensure that the curriculum is effectively delivered and covers all the necessary content within the allocated time frame. </w:t>
      </w:r>
    </w:p>
    <w:p w:rsidR="00040794" w:rsidRDefault="005D1784">
      <w:pPr>
        <w:spacing w:after="155" w:line="259" w:lineRule="auto"/>
        <w:ind w:left="0" w:right="0" w:firstLine="0"/>
        <w:jc w:val="left"/>
      </w:pPr>
      <w:r>
        <w:t xml:space="preserve"> </w:t>
      </w:r>
    </w:p>
    <w:p w:rsidR="00040794" w:rsidRDefault="005D1784">
      <w:pPr>
        <w:pStyle w:val="Heading2"/>
        <w:ind w:left="-5"/>
      </w:pPr>
      <w:r>
        <w:lastRenderedPageBreak/>
        <w:t xml:space="preserve">THEORIES OF LEARNING </w:t>
      </w:r>
    </w:p>
    <w:p w:rsidR="00040794" w:rsidRDefault="005D1784">
      <w:pPr>
        <w:numPr>
          <w:ilvl w:val="0"/>
          <w:numId w:val="20"/>
        </w:numPr>
        <w:spacing w:after="161" w:line="257" w:lineRule="auto"/>
        <w:ind w:right="0" w:hanging="281"/>
        <w:jc w:val="left"/>
      </w:pPr>
      <w:r>
        <w:rPr>
          <w:b/>
        </w:rPr>
        <w:t xml:space="preserve">Behaviorism: </w:t>
      </w:r>
    </w:p>
    <w:p w:rsidR="00040794" w:rsidRDefault="005D1784">
      <w:pPr>
        <w:ind w:left="-5" w:right="5"/>
      </w:pPr>
      <w:r>
        <w:t>Behaviorism is a theory that focuses on observable behaviors an</w:t>
      </w:r>
      <w:r>
        <w:t>d external stimuli. It suggests that learning occurs through the interaction between stimuli and responses. Behaviorists believe that behavior can be shaped through conditioning processes, such as classical conditioning (associating stimuli) and operant co</w:t>
      </w:r>
      <w:r>
        <w:t xml:space="preserve">nditioning (reinforcement and punishment). B.F. Skinner and Ivan Pavlov are notable behaviorist theorists. </w:t>
      </w:r>
    </w:p>
    <w:p w:rsidR="00040794" w:rsidRDefault="005D1784">
      <w:pPr>
        <w:spacing w:after="157" w:line="259" w:lineRule="auto"/>
        <w:ind w:left="0" w:right="0" w:firstLine="0"/>
        <w:jc w:val="left"/>
      </w:pPr>
      <w:r>
        <w:t xml:space="preserve"> </w:t>
      </w:r>
    </w:p>
    <w:p w:rsidR="00040794" w:rsidRDefault="005D1784">
      <w:pPr>
        <w:numPr>
          <w:ilvl w:val="0"/>
          <w:numId w:val="20"/>
        </w:numPr>
        <w:spacing w:after="161" w:line="257" w:lineRule="auto"/>
        <w:ind w:right="0" w:hanging="281"/>
        <w:jc w:val="left"/>
      </w:pPr>
      <w:r>
        <w:rPr>
          <w:b/>
        </w:rPr>
        <w:t xml:space="preserve">Constructivism: </w:t>
      </w:r>
    </w:p>
    <w:p w:rsidR="00040794" w:rsidRDefault="005D1784">
      <w:pPr>
        <w:ind w:left="-5" w:right="5"/>
      </w:pPr>
      <w:r>
        <w:t>Constructivism emphasizes the active role of learners in constructing their own knowledge and understanding of the world. Learner</w:t>
      </w:r>
      <w:r>
        <w:t>s actively engage with their experiences, prior knowledge, and social interactions to build mental frameworks or schemas. According to this theory, learning is a personal and social process that involves assimilating new information into existing mental st</w:t>
      </w:r>
      <w:r>
        <w:t xml:space="preserve">ructures. Jean Piaget and Lev Vygotsky are influential constructivist theorists. </w:t>
      </w:r>
    </w:p>
    <w:p w:rsidR="00040794" w:rsidRDefault="005D1784">
      <w:pPr>
        <w:spacing w:after="157" w:line="259" w:lineRule="auto"/>
        <w:ind w:left="0" w:right="0" w:firstLine="0"/>
        <w:jc w:val="left"/>
      </w:pPr>
      <w:r>
        <w:t xml:space="preserve"> </w:t>
      </w:r>
    </w:p>
    <w:p w:rsidR="00040794" w:rsidRDefault="005D1784">
      <w:pPr>
        <w:numPr>
          <w:ilvl w:val="0"/>
          <w:numId w:val="20"/>
        </w:numPr>
        <w:spacing w:after="161" w:line="257" w:lineRule="auto"/>
        <w:ind w:right="0" w:hanging="281"/>
        <w:jc w:val="left"/>
      </w:pPr>
      <w:r>
        <w:rPr>
          <w:b/>
        </w:rPr>
        <w:t xml:space="preserve">Cognitive Load Theory: </w:t>
      </w:r>
    </w:p>
    <w:p w:rsidR="00040794" w:rsidRDefault="005D1784">
      <w:pPr>
        <w:ind w:left="-5" w:right="5"/>
      </w:pPr>
      <w:r>
        <w:t>Cognitive Load Theory explores how the cognitive load, or mental effort, required for learning affects the learning process. It suggests that learne</w:t>
      </w:r>
      <w:r>
        <w:t>rs have limited working memory capacity and that instructional design should consider managing the cognitive load to optimize learning. The theory distinguishes between intrinsic load (difficulty of the task), extraneous load (irrelevant or unnecessary inf</w:t>
      </w:r>
      <w:r>
        <w:t xml:space="preserve">ormation), and germane load (cognitive effort required for meaningful learning). John Sweller is a key researcher in this area. </w:t>
      </w:r>
    </w:p>
    <w:p w:rsidR="00040794" w:rsidRDefault="005D1784">
      <w:pPr>
        <w:spacing w:after="155" w:line="259" w:lineRule="auto"/>
        <w:ind w:left="0" w:right="0" w:firstLine="0"/>
        <w:jc w:val="left"/>
      </w:pPr>
      <w:r>
        <w:t xml:space="preserve"> </w:t>
      </w:r>
    </w:p>
    <w:p w:rsidR="00040794" w:rsidRDefault="005D1784">
      <w:pPr>
        <w:numPr>
          <w:ilvl w:val="0"/>
          <w:numId w:val="20"/>
        </w:numPr>
        <w:spacing w:after="161" w:line="257" w:lineRule="auto"/>
        <w:ind w:right="0" w:hanging="281"/>
        <w:jc w:val="left"/>
      </w:pPr>
      <w:r>
        <w:rPr>
          <w:b/>
        </w:rPr>
        <w:t xml:space="preserve">Social Learning Theory: </w:t>
      </w:r>
    </w:p>
    <w:p w:rsidR="00040794" w:rsidRDefault="005D1784">
      <w:pPr>
        <w:ind w:left="-5" w:right="5"/>
      </w:pPr>
      <w:r>
        <w:t>Social Learning Theory posits that learning occurs through observation, modeling, and imitation of o</w:t>
      </w:r>
      <w:r>
        <w:t>thers' behaviors. It emphasizes the role of social interactions and the influence of peers, family, and the broader community on learning. Albert Bandura is a prominent researcher associated with this theory. Social Learning Theory also incorporates concep</w:t>
      </w:r>
      <w:r>
        <w:t xml:space="preserve">ts such as vicarious reinforcement and self-efficacy. </w:t>
      </w:r>
    </w:p>
    <w:p w:rsidR="00040794" w:rsidRDefault="005D1784">
      <w:pPr>
        <w:spacing w:after="155" w:line="259" w:lineRule="auto"/>
        <w:ind w:left="0" w:right="0" w:firstLine="0"/>
        <w:jc w:val="left"/>
      </w:pPr>
      <w:r>
        <w:t xml:space="preserve"> </w:t>
      </w:r>
    </w:p>
    <w:p w:rsidR="00040794" w:rsidRDefault="005D1784">
      <w:pPr>
        <w:numPr>
          <w:ilvl w:val="0"/>
          <w:numId w:val="20"/>
        </w:numPr>
        <w:spacing w:after="161" w:line="257" w:lineRule="auto"/>
        <w:ind w:right="0" w:hanging="281"/>
        <w:jc w:val="left"/>
      </w:pPr>
      <w:r>
        <w:rPr>
          <w:b/>
        </w:rPr>
        <w:t xml:space="preserve">Humanistic Theory: </w:t>
      </w:r>
    </w:p>
    <w:p w:rsidR="00040794" w:rsidRDefault="005D1784">
      <w:pPr>
        <w:ind w:left="-5" w:right="5"/>
      </w:pPr>
      <w:r>
        <w:lastRenderedPageBreak/>
        <w:t>Humanistic Theory, often associated with Carl Rogers and Abraham Maslow, focuses on the importance of personal growth, self-</w:t>
      </w:r>
      <w:r>
        <w:t xml:space="preserve">actualization, and individual choice in the learning process. It highlights the significance of creating supportive and learner-centered environments that foster self-directed learning, autonomy, and intrinsic motivation. Humanistic theories emphasize the </w:t>
      </w:r>
      <w:r>
        <w:t xml:space="preserve">holistic development of individuals and the fulfillment of their psychological needs. </w:t>
      </w:r>
    </w:p>
    <w:p w:rsidR="00040794" w:rsidRDefault="005D1784">
      <w:pPr>
        <w:spacing w:after="217" w:line="259" w:lineRule="auto"/>
        <w:ind w:left="0" w:right="0" w:firstLine="0"/>
        <w:jc w:val="left"/>
      </w:pPr>
      <w:r>
        <w:t xml:space="preserve"> </w:t>
      </w:r>
    </w:p>
    <w:p w:rsidR="00040794" w:rsidRDefault="005D1784">
      <w:pPr>
        <w:pStyle w:val="Heading2"/>
        <w:ind w:left="-5"/>
      </w:pPr>
      <w:r>
        <w:t xml:space="preserve">STUDENTS’/ CHILD DEVELOPMENT AND LEARNING </w:t>
      </w:r>
    </w:p>
    <w:p w:rsidR="00040794" w:rsidRDefault="005D1784">
      <w:pPr>
        <w:numPr>
          <w:ilvl w:val="0"/>
          <w:numId w:val="21"/>
        </w:numPr>
        <w:spacing w:after="161" w:line="257" w:lineRule="auto"/>
        <w:ind w:right="0" w:hanging="281"/>
        <w:jc w:val="left"/>
      </w:pPr>
      <w:r>
        <w:rPr>
          <w:b/>
        </w:rPr>
        <w:t xml:space="preserve">Learners' Growth and Development: </w:t>
      </w:r>
    </w:p>
    <w:p w:rsidR="00040794" w:rsidRDefault="005D1784">
      <w:pPr>
        <w:ind w:left="-5" w:right="5"/>
      </w:pPr>
      <w:r>
        <w:t xml:space="preserve">Learners' growth and development refer to the physical, cognitive, social, and emotional changes that occur as children progress through different stages of their lives. It includes aspects such as motor skills development, language acquisition, cognitive </w:t>
      </w:r>
      <w:r>
        <w:t xml:space="preserve">abilities, social interactions, and emotional well-being. Teachers should be aware of these developmental milestones to provide appropriate support, create developmentally appropriate learning environments, and tailor instructional strategies accordingly. </w:t>
      </w:r>
    </w:p>
    <w:p w:rsidR="00040794" w:rsidRDefault="005D1784">
      <w:pPr>
        <w:spacing w:after="155" w:line="259" w:lineRule="auto"/>
        <w:ind w:left="0" w:right="0" w:firstLine="0"/>
        <w:jc w:val="left"/>
      </w:pPr>
      <w:r>
        <w:t xml:space="preserve"> </w:t>
      </w:r>
    </w:p>
    <w:p w:rsidR="00040794" w:rsidRDefault="005D1784">
      <w:pPr>
        <w:numPr>
          <w:ilvl w:val="0"/>
          <w:numId w:val="21"/>
        </w:numPr>
        <w:spacing w:after="161" w:line="257" w:lineRule="auto"/>
        <w:ind w:right="0" w:hanging="281"/>
        <w:jc w:val="left"/>
      </w:pPr>
      <w:r>
        <w:rPr>
          <w:b/>
        </w:rPr>
        <w:t xml:space="preserve">Learners' Different Abilities: </w:t>
      </w:r>
    </w:p>
    <w:p w:rsidR="00040794" w:rsidRDefault="005D1784">
      <w:pPr>
        <w:ind w:left="-5" w:right="5"/>
      </w:pPr>
      <w:r>
        <w:t>Students possess diverse abilities, strengths, and challenges. Some learners may excel in certain areas while facing difficulties in others. It is essential for teachers to recognize and accommodate these individual diffe</w:t>
      </w:r>
      <w:r>
        <w:t xml:space="preserve">rences when planning teaching and learning activities. Differentiated instruction, which involves modifying content, tasks, or assessment methods, can help address learners' varying abilities and provide opportunities for all students to succeed. </w:t>
      </w:r>
    </w:p>
    <w:p w:rsidR="00040794" w:rsidRDefault="005D1784">
      <w:pPr>
        <w:spacing w:after="157" w:line="259" w:lineRule="auto"/>
        <w:ind w:left="0" w:right="0" w:firstLine="0"/>
        <w:jc w:val="left"/>
      </w:pPr>
      <w:r>
        <w:t xml:space="preserve"> </w:t>
      </w:r>
    </w:p>
    <w:p w:rsidR="00040794" w:rsidRDefault="005D1784">
      <w:pPr>
        <w:numPr>
          <w:ilvl w:val="0"/>
          <w:numId w:val="21"/>
        </w:numPr>
        <w:spacing w:after="161" w:line="257" w:lineRule="auto"/>
        <w:ind w:right="0" w:hanging="281"/>
        <w:jc w:val="left"/>
      </w:pPr>
      <w:r>
        <w:rPr>
          <w:b/>
        </w:rPr>
        <w:t>Socio-</w:t>
      </w:r>
      <w:r>
        <w:rPr>
          <w:b/>
        </w:rPr>
        <w:t xml:space="preserve">economic, Socio-cultural, and Linguistic Backgrounds: </w:t>
      </w:r>
    </w:p>
    <w:p w:rsidR="00040794" w:rsidRDefault="005D1784">
      <w:pPr>
        <w:ind w:left="-5" w:right="5"/>
      </w:pPr>
      <w:r>
        <w:t>Students come from diverse socio-economic, socio-cultural, and linguistic backgrounds. Factors such as ethnicity, religion, language, and family background can significantly influence students' learnin</w:t>
      </w:r>
      <w:r>
        <w:t>g experiences and needs. Teachers should strive to create inclusive and culturally responsive classrooms that value and respect students' backgrounds. This includes using instructional materials that reflect diverse perspectives, acknowledging and leveragi</w:t>
      </w:r>
      <w:r>
        <w:t xml:space="preserve">ng students' linguistic assets, and promoting intercultural understanding. </w:t>
      </w:r>
    </w:p>
    <w:p w:rsidR="00040794" w:rsidRDefault="005D1784">
      <w:pPr>
        <w:spacing w:after="157" w:line="259" w:lineRule="auto"/>
        <w:ind w:left="0" w:right="0" w:firstLine="0"/>
        <w:jc w:val="left"/>
      </w:pPr>
      <w:r>
        <w:lastRenderedPageBreak/>
        <w:t xml:space="preserve"> </w:t>
      </w:r>
    </w:p>
    <w:p w:rsidR="00040794" w:rsidRDefault="005D1784">
      <w:pPr>
        <w:numPr>
          <w:ilvl w:val="0"/>
          <w:numId w:val="21"/>
        </w:numPr>
        <w:spacing w:after="161" w:line="257" w:lineRule="auto"/>
        <w:ind w:right="0" w:hanging="281"/>
        <w:jc w:val="left"/>
      </w:pPr>
      <w:r>
        <w:rPr>
          <w:b/>
        </w:rPr>
        <w:t xml:space="preserve">Students' Learning Needs: </w:t>
      </w:r>
    </w:p>
    <w:p w:rsidR="00040794" w:rsidRDefault="005D1784">
      <w:pPr>
        <w:ind w:left="-5" w:right="5"/>
      </w:pPr>
      <w:r>
        <w:t xml:space="preserve">Students have different learning needs, including both academic and non-academic aspects. Some students may require additional support due to learning </w:t>
      </w:r>
      <w:r>
        <w:t>disabilities, language barriers, or socio-emotional challenges. Teachers play a crucial role in identifying and addressing these needs. Through ongoing assessment, observation, and communication with students and parents, teachers can determine appropriate</w:t>
      </w:r>
      <w:r>
        <w:t xml:space="preserve"> strategies, interventions, or referrals to specialized support services to meet students' learning needs effectively. </w:t>
      </w:r>
    </w:p>
    <w:p w:rsidR="00040794" w:rsidRDefault="005D1784">
      <w:pPr>
        <w:spacing w:after="157" w:line="259" w:lineRule="auto"/>
        <w:ind w:left="0" w:right="0" w:firstLine="0"/>
        <w:jc w:val="left"/>
      </w:pPr>
      <w:r>
        <w:t xml:space="preserve"> </w:t>
      </w:r>
    </w:p>
    <w:p w:rsidR="00040794" w:rsidRDefault="005D1784">
      <w:pPr>
        <w:numPr>
          <w:ilvl w:val="0"/>
          <w:numId w:val="21"/>
        </w:numPr>
        <w:spacing w:after="161" w:line="257" w:lineRule="auto"/>
        <w:ind w:right="0" w:hanging="281"/>
        <w:jc w:val="left"/>
      </w:pPr>
      <w:r>
        <w:rPr>
          <w:b/>
        </w:rPr>
        <w:t xml:space="preserve">Determination of Appropriate Remediation/Referral: </w:t>
      </w:r>
    </w:p>
    <w:p w:rsidR="00040794" w:rsidRDefault="005D1784">
      <w:pPr>
        <w:ind w:left="-5" w:right="5"/>
      </w:pPr>
      <w:r>
        <w:t>When students are struggling academically or facing significant barriers to learni</w:t>
      </w:r>
      <w:r>
        <w:t>ng, teachers may need to provide remediation or refer them to specialized professionals or support services. This determination is typically based on careful assessment, such as formative and summative assessments, observations, and discussions with releva</w:t>
      </w:r>
      <w:r>
        <w:t xml:space="preserve">nt stakeholders. Teachers work in collaboration with school counselors, special education specialists, and other professionals to develop appropriate interventions or make referrals for further evaluation or support.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ROLE OF TEACHERS IN THE IMPLEMENTATION OF EDUCATIONAL REFORMS </w:t>
      </w:r>
    </w:p>
    <w:p w:rsidR="00040794" w:rsidRDefault="005D1784">
      <w:pPr>
        <w:ind w:left="-5" w:right="5"/>
      </w:pPr>
      <w:r>
        <w:t>Teachers play a crucial role in the implementation of educational reforms. Their active involvement, expertise, and commitment are essential for the success and sustainability of any educationa</w:t>
      </w:r>
      <w:r>
        <w:t xml:space="preserve">l reform initiative. Here are some key roles that teachers undertake during the implementation of educational reforms: </w:t>
      </w:r>
    </w:p>
    <w:p w:rsidR="00040794" w:rsidRDefault="005D1784">
      <w:pPr>
        <w:numPr>
          <w:ilvl w:val="0"/>
          <w:numId w:val="22"/>
        </w:numPr>
        <w:ind w:right="5"/>
      </w:pPr>
      <w:r>
        <w:t>Curriculum Implementation: Teachers are responsible for translating the reform's curriculum objectives and standards into meaningful lea</w:t>
      </w:r>
      <w:r>
        <w:t xml:space="preserve">rning experiences for students. They play a vital role in planning and delivering instruction aligned with the new curriculum, selecting appropriate teaching strategies, and adapting instructional materials to meet the needs of diverse learners. </w:t>
      </w:r>
    </w:p>
    <w:p w:rsidR="00040794" w:rsidRDefault="005D1784">
      <w:pPr>
        <w:numPr>
          <w:ilvl w:val="0"/>
          <w:numId w:val="22"/>
        </w:numPr>
        <w:ind w:right="5"/>
      </w:pPr>
      <w:r>
        <w:t>Professio</w:t>
      </w:r>
      <w:r>
        <w:t xml:space="preserve">nal Development: Teachers need support and professional development opportunities to understand the goals, principles, and instructional approaches associated with educational reforms. Professional development programs help teachers acquire new knowledge, </w:t>
      </w:r>
      <w:r>
        <w:t xml:space="preserve">skills, and pedagogical techniques necessary for effective implementation. </w:t>
      </w:r>
      <w:r>
        <w:lastRenderedPageBreak/>
        <w:t xml:space="preserve">They also enable teachers to reflect on their practice, collaborate with colleagues, and continuously improve their teaching methods. </w:t>
      </w:r>
    </w:p>
    <w:p w:rsidR="00040794" w:rsidRDefault="005D1784">
      <w:pPr>
        <w:numPr>
          <w:ilvl w:val="0"/>
          <w:numId w:val="22"/>
        </w:numPr>
        <w:ind w:right="5"/>
      </w:pPr>
      <w:r>
        <w:t>Assessment and Evaluation: Teachers are involv</w:t>
      </w:r>
      <w:r>
        <w:t>ed in designing and implementing assessments aligned with the reform's goals and standards. They gather evidence of student learning, analyze assessment results, and use the data to inform their instruction and provide targeted feedback to students. Teache</w:t>
      </w:r>
      <w:r>
        <w:t xml:space="preserve">rs' expertise in assessment is crucial for monitoring student progress and ensuring that the reform's objectives are met. </w:t>
      </w:r>
    </w:p>
    <w:p w:rsidR="00040794" w:rsidRDefault="005D1784">
      <w:pPr>
        <w:numPr>
          <w:ilvl w:val="0"/>
          <w:numId w:val="22"/>
        </w:numPr>
        <w:ind w:right="5"/>
      </w:pPr>
      <w:r>
        <w:t>Classroom Management: Teachers create a conducive learning environment in their classrooms by establishing routines, managing student</w:t>
      </w:r>
      <w:r>
        <w:t xml:space="preserve"> behavior, and promoting a positive and inclusive classroom culture. Effective classroom management ensures that instructional time is maximized and that students feel safe, respected, and engaged in their </w:t>
      </w:r>
    </w:p>
    <w:p w:rsidR="00040794" w:rsidRDefault="005D1784">
      <w:pPr>
        <w:ind w:left="-5" w:right="5"/>
      </w:pPr>
      <w:r>
        <w:t xml:space="preserve">learning. </w:t>
      </w:r>
    </w:p>
    <w:p w:rsidR="00040794" w:rsidRDefault="005D1784">
      <w:pPr>
        <w:numPr>
          <w:ilvl w:val="0"/>
          <w:numId w:val="22"/>
        </w:numPr>
        <w:ind w:right="5"/>
      </w:pPr>
      <w:r>
        <w:t>Collaboration and Leadership: Teachers</w:t>
      </w:r>
      <w:r>
        <w:t xml:space="preserve"> collaborate with colleagues, school administrators, and other stakeholders to share ideas, exchange best practices, and collectively address challenges during the reform implementation. They contribute their professional expertise, insights, and experienc</w:t>
      </w:r>
      <w:r>
        <w:t xml:space="preserve">es to inform decision-making processes and shape the direction of the reform. Teachers can also assume leadership roles within their schools or communities to advocate for the needs of students and contribute to the reform's success. </w:t>
      </w:r>
    </w:p>
    <w:p w:rsidR="00040794" w:rsidRDefault="005D1784">
      <w:pPr>
        <w:numPr>
          <w:ilvl w:val="0"/>
          <w:numId w:val="22"/>
        </w:numPr>
        <w:ind w:right="5"/>
      </w:pPr>
      <w:r>
        <w:t>Support for Diverse L</w:t>
      </w:r>
      <w:r>
        <w:t>earners: Teachers play a critical role in addressing the diverse needs of students, including those with learning disabilities, English language learners, or students from disadvantaged backgrounds. They adapt instruction, differentiate learning experience</w:t>
      </w:r>
      <w:r>
        <w:t xml:space="preserve">s, and provide individualized support to ensure that all students have equal opportunities to succeed within the reform's framework. </w:t>
      </w:r>
    </w:p>
    <w:p w:rsidR="00040794" w:rsidRDefault="005D1784">
      <w:pPr>
        <w:numPr>
          <w:ilvl w:val="0"/>
          <w:numId w:val="22"/>
        </w:numPr>
        <w:ind w:right="5"/>
      </w:pPr>
      <w:r>
        <w:t>Monitoring and Feedback: Teachers provide valuable feedback to education policymakers and administrators about the impleme</w:t>
      </w:r>
      <w:r>
        <w:t xml:space="preserve">ntation of the reform. They offer insights into the effectiveness of instructional materials, identify areas that require improvement or adjustment, and provide input on professional development needs. Teachers' feedback helps shape the ongoing refinement </w:t>
      </w:r>
      <w:r>
        <w:t xml:space="preserve">and evolution of the reform to better meet the needs of students and educators. </w:t>
      </w:r>
    </w:p>
    <w:p w:rsidR="00040794" w:rsidRDefault="005D1784">
      <w:pPr>
        <w:spacing w:after="156" w:line="259" w:lineRule="auto"/>
        <w:ind w:left="0" w:right="0" w:firstLine="0"/>
        <w:jc w:val="left"/>
      </w:pPr>
      <w:r>
        <w:t xml:space="preserve"> </w:t>
      </w:r>
    </w:p>
    <w:p w:rsidR="00040794" w:rsidRDefault="005D1784">
      <w:pPr>
        <w:pStyle w:val="Heading2"/>
        <w:ind w:left="-5"/>
      </w:pPr>
      <w:r>
        <w:lastRenderedPageBreak/>
        <w:t xml:space="preserve">MANAGING A CLASS </w:t>
      </w:r>
    </w:p>
    <w:p w:rsidR="00040794" w:rsidRDefault="005D1784">
      <w:pPr>
        <w:ind w:left="-5" w:right="5"/>
      </w:pPr>
      <w:r>
        <w:t>When a classroom population ranges from twenty to forty or more, from disparate backgrounds peaceable and productive learning environment depends on the ma</w:t>
      </w:r>
      <w:r>
        <w:t xml:space="preserve">nagement of explicit standards and expectations to which all adhere. Classroom teachers need to set up management structures that promote pro-social behaviours. This shows the importance of classroom management. </w:t>
      </w:r>
    </w:p>
    <w:p w:rsidR="00040794" w:rsidRDefault="005D1784">
      <w:pPr>
        <w:ind w:left="-5" w:right="5"/>
      </w:pPr>
      <w:r>
        <w:t xml:space="preserve">By reading this unit you will be able to: </w:t>
      </w:r>
    </w:p>
    <w:p w:rsidR="00040794" w:rsidRDefault="005D1784">
      <w:pPr>
        <w:numPr>
          <w:ilvl w:val="0"/>
          <w:numId w:val="23"/>
        </w:numPr>
        <w:spacing w:after="0"/>
        <w:ind w:right="5" w:hanging="360"/>
      </w:pPr>
      <w:r>
        <w:t xml:space="preserve">Devise methods and skills for managing large classes </w:t>
      </w:r>
    </w:p>
    <w:p w:rsidR="00040794" w:rsidRDefault="005D1784">
      <w:pPr>
        <w:numPr>
          <w:ilvl w:val="0"/>
          <w:numId w:val="23"/>
        </w:numPr>
        <w:spacing w:after="0"/>
        <w:ind w:right="5" w:hanging="360"/>
      </w:pPr>
      <w:r>
        <w:t xml:space="preserve">Develop skills and methods for dealing with cheating in the classroom </w:t>
      </w:r>
    </w:p>
    <w:p w:rsidR="00040794" w:rsidRDefault="005D1784">
      <w:pPr>
        <w:numPr>
          <w:ilvl w:val="0"/>
          <w:numId w:val="23"/>
        </w:numPr>
        <w:ind w:right="5" w:hanging="360"/>
      </w:pPr>
      <w:r>
        <w:t>Identify the characteristics of problem students in the classroom as well as the problem situations that can be created in the clas</w:t>
      </w:r>
      <w:r>
        <w:t xml:space="preserve">sroom </w:t>
      </w:r>
    </w:p>
    <w:p w:rsidR="00040794" w:rsidRDefault="005D1784">
      <w:pPr>
        <w:spacing w:after="120"/>
        <w:ind w:left="-5" w:right="5"/>
      </w:pPr>
      <w:r>
        <w:t xml:space="preserve">State the strategies the teacher can adopt to motivate students for lifelong learning </w:t>
      </w:r>
      <w:r>
        <w:rPr>
          <w:rFonts w:ascii="Segoe UI Symbol" w:eastAsia="Segoe UI Symbol" w:hAnsi="Segoe UI Symbol" w:cs="Segoe UI Symbol"/>
        </w:rPr>
        <w:t>❖</w:t>
      </w:r>
      <w:r>
        <w:t xml:space="preserve">Identify ways to organize effective tests and examinations where large classes are involved </w:t>
      </w:r>
      <w:r>
        <w:rPr>
          <w:rFonts w:ascii="Segoe UI Symbol" w:eastAsia="Segoe UI Symbol" w:hAnsi="Segoe UI Symbol" w:cs="Segoe UI Symbol"/>
        </w:rPr>
        <w:t>❖</w:t>
      </w:r>
      <w:r>
        <w:t xml:space="preserve">Devise methods of observing pupils at work and at play.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TEACHING A LARGE CLASS </w:t>
      </w:r>
    </w:p>
    <w:p w:rsidR="00040794" w:rsidRDefault="005D1784">
      <w:pPr>
        <w:ind w:left="-5" w:right="5"/>
      </w:pPr>
      <w:r>
        <w:t>At the basic level of education in Ghana large classes have become the order of the day. With the introduction of the capitation grant and the school feeding programme which have virtually made basic education free, basic schools ha</w:t>
      </w:r>
      <w:r>
        <w:t xml:space="preserve">ve stared bursting at the seams. This place enormous responsibilities in class organization and management on the basic school teacher. </w:t>
      </w:r>
    </w:p>
    <w:p w:rsidR="00040794" w:rsidRDefault="005D1784">
      <w:pPr>
        <w:ind w:left="-5" w:right="5"/>
      </w:pPr>
      <w:r>
        <w:t>Often one assumes that a large class simply requires of the teacher skills in lecturing and writing objective tests. Th</w:t>
      </w:r>
      <w:r>
        <w:t xml:space="preserve">ese are important but one can do more. Large classes need not constrain you as much as you might expect. You don't need to lecture all the time. This section is to help you to achieve this goal </w:t>
      </w:r>
    </w:p>
    <w:p w:rsidR="00040794" w:rsidRDefault="005D1784">
      <w:pPr>
        <w:spacing w:after="157" w:line="259" w:lineRule="auto"/>
        <w:ind w:left="0" w:right="0" w:firstLine="0"/>
        <w:jc w:val="left"/>
      </w:pPr>
      <w:r>
        <w:rPr>
          <w:b/>
        </w:rPr>
        <w:t xml:space="preserve"> </w:t>
      </w:r>
    </w:p>
    <w:p w:rsidR="00040794" w:rsidRDefault="005D1784">
      <w:pPr>
        <w:pStyle w:val="Heading2"/>
        <w:ind w:left="-5"/>
      </w:pPr>
      <w:r>
        <w:t xml:space="preserve">GETTING STUDENTS' PARTICIPATION IN A LARGE CLASS </w:t>
      </w:r>
    </w:p>
    <w:p w:rsidR="00040794" w:rsidRDefault="005D1784">
      <w:pPr>
        <w:ind w:left="-5" w:right="5"/>
      </w:pPr>
      <w:r>
        <w:t xml:space="preserve">How many </w:t>
      </w:r>
      <w:r>
        <w:t>pupils do you have in your current class, 40, 50 or more? Do you get pupil's maximum participation in lessons? This is a real problem for many teachers but I dare say that with careful planning this can be overcome. You may be asking how? Here are a few ti</w:t>
      </w:r>
      <w:r>
        <w:t xml:space="preserve">ps. One strategy is to adopt the 'learning cells concept. What are learning cells? Learning cells are student led discussion groups. You have learned of how to use small group </w:t>
      </w:r>
      <w:r>
        <w:lastRenderedPageBreak/>
        <w:t>techniques in a previous section. Can you remember some of these techniques from</w:t>
      </w:r>
      <w:r>
        <w:t xml:space="preserve"> a previous section? </w:t>
      </w:r>
    </w:p>
    <w:p w:rsidR="00040794" w:rsidRDefault="005D1784">
      <w:pPr>
        <w:ind w:left="-5" w:right="5"/>
      </w:pPr>
      <w:r>
        <w:t xml:space="preserve">Let me remind of you of some of them. </w:t>
      </w:r>
    </w:p>
    <w:p w:rsidR="00040794" w:rsidRDefault="005D1784">
      <w:pPr>
        <w:numPr>
          <w:ilvl w:val="0"/>
          <w:numId w:val="24"/>
        </w:numPr>
        <w:spacing w:after="0"/>
        <w:ind w:right="5" w:hanging="360"/>
      </w:pPr>
      <w:r>
        <w:t xml:space="preserve">The buzz group technique? </w:t>
      </w:r>
    </w:p>
    <w:p w:rsidR="00040794" w:rsidRDefault="005D1784">
      <w:pPr>
        <w:numPr>
          <w:ilvl w:val="0"/>
          <w:numId w:val="24"/>
        </w:numPr>
        <w:spacing w:after="0"/>
        <w:ind w:right="5" w:hanging="360"/>
      </w:pPr>
      <w:r>
        <w:t xml:space="preserve">Snowballing? </w:t>
      </w:r>
    </w:p>
    <w:p w:rsidR="00040794" w:rsidRDefault="005D1784">
      <w:pPr>
        <w:numPr>
          <w:ilvl w:val="0"/>
          <w:numId w:val="24"/>
        </w:numPr>
        <w:spacing w:after="0"/>
        <w:ind w:right="5" w:hanging="360"/>
      </w:pPr>
      <w:r>
        <w:t xml:space="preserve">Large group discussion? </w:t>
      </w:r>
    </w:p>
    <w:p w:rsidR="00040794" w:rsidRDefault="005D1784">
      <w:pPr>
        <w:numPr>
          <w:ilvl w:val="0"/>
          <w:numId w:val="24"/>
        </w:numPr>
        <w:spacing w:after="0"/>
        <w:ind w:right="5" w:hanging="360"/>
      </w:pPr>
      <w:r>
        <w:t xml:space="preserve">Role play? </w:t>
      </w:r>
    </w:p>
    <w:p w:rsidR="00040794" w:rsidRDefault="005D1784">
      <w:pPr>
        <w:numPr>
          <w:ilvl w:val="0"/>
          <w:numId w:val="24"/>
        </w:numPr>
        <w:ind w:right="5" w:hanging="360"/>
      </w:pPr>
      <w:r>
        <w:t xml:space="preserve">Brainstorming? </w:t>
      </w:r>
      <w:r>
        <w:rPr>
          <w:rFonts w:ascii="Wingdings" w:eastAsia="Wingdings" w:hAnsi="Wingdings" w:cs="Wingdings"/>
        </w:rPr>
        <w:t>➢</w:t>
      </w:r>
      <w:r>
        <w:rPr>
          <w:rFonts w:ascii="Arial" w:eastAsia="Arial" w:hAnsi="Arial" w:cs="Arial"/>
        </w:rPr>
        <w:t xml:space="preserve"> </w:t>
      </w:r>
      <w:r>
        <w:t xml:space="preserve">Field trips?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DEALING WITH CHEATING </w:t>
      </w:r>
    </w:p>
    <w:p w:rsidR="00040794" w:rsidRDefault="005D1784">
      <w:pPr>
        <w:ind w:left="-5" w:right="5"/>
      </w:pPr>
      <w:r>
        <w:t>It may be hard for you to believe that your students would ever cheat. You are likely to say “maybe other students cheat, but not mine”. Why that complacency? Complacency because studies of cheating behavior invariably find that a significant percentage of</w:t>
      </w:r>
      <w:r>
        <w:t xml:space="preserve"> students report that they have cheated. The fact remains that most students, would rather not cheat, but the pressures for good grades are so intense that many students feel that they too must cheat if they believe that other students are cheating. </w:t>
      </w:r>
    </w:p>
    <w:p w:rsidR="00040794" w:rsidRDefault="005D1784">
      <w:pPr>
        <w:ind w:left="-5" w:right="5"/>
      </w:pPr>
      <w:r>
        <w:t>Exper</w:t>
      </w:r>
      <w:r>
        <w:t>ience shows that the most common excuse given by a student caught cheating is that other students were cheating and that the teacher didn't seem to care, at least not enough to do anything to prevent or stop cheating. Many students thus feel less stress wh</w:t>
      </w:r>
      <w:r>
        <w:t xml:space="preserve">en an examination is well managed and well structured.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PREVENTING CHEATING </w:t>
      </w:r>
    </w:p>
    <w:p w:rsidR="00040794" w:rsidRDefault="005D1784">
      <w:pPr>
        <w:ind w:left="-5" w:right="5"/>
      </w:pPr>
      <w:r>
        <w:t xml:space="preserve">State two ways you can adopt to prevent cheating among your students during exams. </w:t>
      </w:r>
    </w:p>
    <w:p w:rsidR="00040794" w:rsidRDefault="005D1784">
      <w:pPr>
        <w:ind w:left="-5" w:right="5"/>
      </w:pPr>
      <w:r>
        <w:t>Now add the following to your experience. An obvious first method of preventing cheating is to reduce the pressure on students. While you can't affect the general academic atmosphere that puts heavy emphasis on grades, you can influence the pressure in you</w:t>
      </w:r>
      <w:r>
        <w:t>r own class or in the course you teach. You can do this, for example by providing a number of opportunities for your students to demonstrate achievement of course goals, rather than relying upon a single examination. The Ministry of Education has adopted t</w:t>
      </w:r>
      <w:r>
        <w:t xml:space="preserve">he continuous assessment policy for precisely this reason, but research shows that teacher are not putting this policy into effect while in some cases teachers are not following the guidelines relating to continuous assessment. </w:t>
      </w:r>
    </w:p>
    <w:p w:rsidR="00040794" w:rsidRDefault="005D1784">
      <w:pPr>
        <w:ind w:left="-5" w:right="5"/>
      </w:pPr>
      <w:r>
        <w:lastRenderedPageBreak/>
        <w:t>A second method is the teac</w:t>
      </w:r>
      <w:r>
        <w:t>her making reasonable demands and writing reasonable and interesting test. Some cheating is simply the result of frustration and desperation arising from assignments too long to be covered adequately or test requiring memorization of trivial details. In so</w:t>
      </w:r>
      <w:r>
        <w:t xml:space="preserve">me cases cheating is simply a way of getting back at an unreasonable hostile teacher.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PROBLEM STUDENTS AND PROBLEM SITUATIONS </w:t>
      </w:r>
    </w:p>
    <w:p w:rsidR="00040794" w:rsidRDefault="005D1784">
      <w:pPr>
        <w:ind w:left="-5" w:right="5"/>
      </w:pPr>
      <w:r>
        <w:t>Like any other heterogeneous collection of individuals, classroom groups are likely to harbor differences of opinion about wha</w:t>
      </w:r>
      <w:r>
        <w:t>t is worthwhile and worth doing. Individuals composing the class have come from different backgrounds. Some students come into the classroom with their own agenda. They have ideas about what schools and teachers should be like and about their own likes and</w:t>
      </w:r>
      <w:r>
        <w:t xml:space="preserve"> dislikes. </w:t>
      </w:r>
    </w:p>
    <w:p w:rsidR="00040794" w:rsidRDefault="005D1784">
      <w:pPr>
        <w:ind w:left="-5" w:right="5"/>
      </w:pPr>
      <w:r>
        <w:t>They may not share the teacher's vision of education and the educational process. Consequently they may attempt to shape the teacher's vision so that it is more compatible with their own. This may create problems in the classrooms. This section</w:t>
      </w:r>
      <w:r>
        <w:t xml:space="preserve"> will discuss some of the common problems that are likely to arise in the classroom as a result of the background of the students and the incompatibility that may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THE ANGRY, AGGRESSIVE STUDENT </w:t>
      </w:r>
    </w:p>
    <w:p w:rsidR="00040794" w:rsidRDefault="005D1784">
      <w:pPr>
        <w:ind w:left="-5" w:right="5"/>
      </w:pPr>
      <w:r>
        <w:t xml:space="preserve">Once a while a class will include one or more students who </w:t>
      </w:r>
      <w:r>
        <w:t xml:space="preserve">seem to have a chip on their shoulders, students who convey both verbally and nonverbally hostility toward you and the whole enterprise. Have you come across a student like that? What did he do to show his anger or hostility? </w:t>
      </w:r>
    </w:p>
    <w:p w:rsidR="00040794" w:rsidRDefault="005D1784">
      <w:pPr>
        <w:ind w:left="-5" w:right="5"/>
      </w:pPr>
      <w:r>
        <w:t>Let me give you a few tips. P</w:t>
      </w:r>
      <w:r>
        <w:t>robably, the most common strategy to use is to try to ignore such a student. This strategy often succeeds in avoiding a public confrontation and disruption of the class. However, this strategy may not motivate the student to learn. To avoid this negative e</w:t>
      </w:r>
      <w:r>
        <w:t xml:space="preserve">ffect, you should do well to get acquainted with the student by inviting him to the office, for example to have a chat on interesting things. </w:t>
      </w:r>
    </w:p>
    <w:p w:rsidR="00040794" w:rsidRDefault="005D1784">
      <w:pPr>
        <w:ind w:left="-5" w:right="5"/>
      </w:pPr>
      <w:r>
        <w:t>Sometimes, you may have to invite a small group including the hostile in order to make the situation less threate</w:t>
      </w:r>
      <w:r>
        <w:t xml:space="preserve">ning for the hostile student. In this chat let the student know that you recognize him as an individual and that you are committed to his learning and that you are willing to listen and respond as constructively as possible. </w:t>
      </w:r>
    </w:p>
    <w:p w:rsidR="00040794" w:rsidRDefault="005D1784">
      <w:pPr>
        <w:spacing w:after="155" w:line="259" w:lineRule="auto"/>
        <w:ind w:left="0" w:right="0" w:firstLine="0"/>
        <w:jc w:val="left"/>
      </w:pPr>
      <w:r>
        <w:rPr>
          <w:b/>
        </w:rPr>
        <w:t xml:space="preserve"> </w:t>
      </w:r>
    </w:p>
    <w:p w:rsidR="00040794" w:rsidRDefault="005D1784">
      <w:pPr>
        <w:pStyle w:val="Heading2"/>
        <w:ind w:left="-5"/>
      </w:pPr>
      <w:r>
        <w:lastRenderedPageBreak/>
        <w:t xml:space="preserve">THE SILENT STUDENTS </w:t>
      </w:r>
    </w:p>
    <w:p w:rsidR="00040794" w:rsidRDefault="005D1784">
      <w:pPr>
        <w:ind w:left="-5" w:right="5"/>
      </w:pPr>
      <w:r>
        <w:t>While w</w:t>
      </w:r>
      <w:r>
        <w:t xml:space="preserve">e may have one or two over-zealous students in the class, there is the possibility of having students who never participate in class discussions. Is it really necessary to draw them into the picture? Of course, yes. </w:t>
      </w:r>
    </w:p>
    <w:p w:rsidR="00040794" w:rsidRDefault="005D1784">
      <w:pPr>
        <w:ind w:left="-5" w:right="5"/>
      </w:pPr>
      <w:r>
        <w:t>If you really believe that as a teacher</w:t>
      </w:r>
      <w:r>
        <w:t xml:space="preserve"> it is important to help students to practice thinking and get reactions to their ideas, students who fail to participate are perhaps more of a problem than the attention seekers. So, what do you do to get these students out of their shells? </w:t>
      </w:r>
    </w:p>
    <w:p w:rsidR="00040794" w:rsidRDefault="005D1784">
      <w:pPr>
        <w:ind w:left="-5" w:right="5"/>
      </w:pPr>
      <w:r>
        <w:t>You have lear</w:t>
      </w:r>
      <w:r>
        <w:t xml:space="preserve">ned of some methods to get general class participation such as pairing, buzz groups and problem posting in earlier sections. You only have to note that the techniques are also helpful for students who would otherwise be silent. </w:t>
      </w:r>
    </w:p>
    <w:p w:rsidR="00040794" w:rsidRDefault="005D1784">
      <w:pPr>
        <w:ind w:left="-5" w:right="5"/>
      </w:pPr>
      <w:r>
        <w:t>Is there anything else? Yes</w:t>
      </w:r>
      <w:r>
        <w:t xml:space="preserve">. One aid involves the teacher getting to know the students' interest or special experiences well enough and calling upon them for some item on which they have special expertise </w:t>
      </w:r>
    </w:p>
    <w:p w:rsidR="00040794" w:rsidRDefault="005D1784">
      <w:pPr>
        <w:spacing w:after="157" w:line="259" w:lineRule="auto"/>
        <w:ind w:left="0" w:right="0" w:firstLine="0"/>
        <w:jc w:val="left"/>
      </w:pPr>
      <w:r>
        <w:rPr>
          <w:b/>
        </w:rPr>
        <w:t xml:space="preserve"> </w:t>
      </w:r>
    </w:p>
    <w:p w:rsidR="00040794" w:rsidRDefault="005D1784">
      <w:pPr>
        <w:pStyle w:val="Heading2"/>
        <w:ind w:left="-5"/>
      </w:pPr>
      <w:r>
        <w:t xml:space="preserve">INATTENTIVE STUDENTS </w:t>
      </w:r>
    </w:p>
    <w:p w:rsidR="00040794" w:rsidRDefault="005D1784">
      <w:pPr>
        <w:ind w:left="-5" w:right="5"/>
      </w:pPr>
      <w:r>
        <w:t>Occasionally, I have a class in which two or three st</w:t>
      </w:r>
      <w:r>
        <w:t xml:space="preserve">udents in the back of the classroom carry on their own conversation during my lesson. This has often been annoying not only to me but to students sitting near them. How have you been dealing with such problem situations? </w:t>
      </w:r>
    </w:p>
    <w:p w:rsidR="00040794" w:rsidRDefault="005D1784">
      <w:pPr>
        <w:ind w:left="-5" w:right="5"/>
      </w:pPr>
      <w:r>
        <w:t>The first thing I often do is to l</w:t>
      </w:r>
      <w:r>
        <w:t xml:space="preserve">ook back on the lesson. I ask myself? Is the material too difficult? </w:t>
      </w:r>
    </w:p>
    <w:p w:rsidR="00040794" w:rsidRDefault="005D1784">
      <w:pPr>
        <w:ind w:left="-5" w:right="5"/>
      </w:pPr>
      <w:r>
        <w:t>Too easy? Is the topic for discussion one that arouses anxiety? If the answer to these questions is? “Yes” I try to change my method of delivery. Typically, I break the class into buzz groups assigned to work on some problem or to come up with a hypothesis</w:t>
      </w:r>
      <w:r>
        <w:t xml:space="preserve">. I ensure that I get to the groups including the disruptive students to see that they are working on the group task. </w:t>
      </w:r>
    </w:p>
    <w:p w:rsidR="00040794" w:rsidRDefault="005D1784">
      <w:pPr>
        <w:ind w:left="-5" w:right="5"/>
      </w:pPr>
      <w:r>
        <w:t>Another possibility is to rotate their positions explaining to them that students who sit in the front seat often get better grades. This</w:t>
      </w:r>
      <w:r>
        <w:t xml:space="preserve"> rotation actually becomes a policy and is done on weekly or bi-weekly basis so that nobody sees it as a punishment. </w:t>
      </w:r>
    </w:p>
    <w:p w:rsidR="00040794" w:rsidRDefault="005D1784">
      <w:pPr>
        <w:spacing w:after="155" w:line="259" w:lineRule="auto"/>
        <w:ind w:left="0" w:right="0" w:firstLine="0"/>
        <w:jc w:val="left"/>
      </w:pPr>
      <w:r>
        <w:rPr>
          <w:b/>
        </w:rPr>
        <w:t xml:space="preserve"> </w:t>
      </w:r>
    </w:p>
    <w:p w:rsidR="00040794" w:rsidRDefault="005D1784">
      <w:pPr>
        <w:pStyle w:val="Heading2"/>
        <w:ind w:left="-5"/>
      </w:pPr>
      <w:r>
        <w:lastRenderedPageBreak/>
        <w:t xml:space="preserve">OTHER PROBLEM SITUATIONS </w:t>
      </w:r>
    </w:p>
    <w:p w:rsidR="00040794" w:rsidRDefault="005D1784">
      <w:pPr>
        <w:ind w:left="-5" w:right="5"/>
      </w:pPr>
      <w:r>
        <w:t>In this segment let me itemize three other problem situations teachers are likely to encounter in managing the</w:t>
      </w:r>
      <w:r>
        <w:t xml:space="preserve">ir classes. These are: </w:t>
      </w:r>
    </w:p>
    <w:p w:rsidR="00040794" w:rsidRDefault="005D1784">
      <w:pPr>
        <w:numPr>
          <w:ilvl w:val="0"/>
          <w:numId w:val="25"/>
        </w:numPr>
        <w:spacing w:after="0"/>
        <w:ind w:right="5" w:hanging="360"/>
      </w:pPr>
      <w:r>
        <w:t xml:space="preserve">the discouraged, ready-to-give up students </w:t>
      </w:r>
    </w:p>
    <w:p w:rsidR="00040794" w:rsidRDefault="005D1784">
      <w:pPr>
        <w:numPr>
          <w:ilvl w:val="0"/>
          <w:numId w:val="25"/>
        </w:numPr>
        <w:spacing w:after="0"/>
        <w:ind w:right="5" w:hanging="360"/>
      </w:pPr>
      <w:r>
        <w:t xml:space="preserve">students with excuses and </w:t>
      </w:r>
    </w:p>
    <w:p w:rsidR="00040794" w:rsidRDefault="005D1784">
      <w:pPr>
        <w:numPr>
          <w:ilvl w:val="0"/>
          <w:numId w:val="25"/>
        </w:numPr>
        <w:ind w:right="5" w:hanging="360"/>
      </w:pPr>
      <w:r>
        <w:t xml:space="preserve">the unprepared students </w:t>
      </w:r>
    </w:p>
    <w:p w:rsidR="00040794" w:rsidRDefault="005D1784">
      <w:pPr>
        <w:ind w:left="-5" w:right="5"/>
      </w:pPr>
      <w:r>
        <w:t xml:space="preserve">In this section you have learned about some problems that can negatively affect class management. Some of these problems are created by </w:t>
      </w:r>
      <w:r>
        <w:t>angry and aggressive students, some are created by attention seekers and students who dominate class discussions, some of these problems are created by silent students, students unprepared for lessons and students who are discouraged and ready to give up l</w:t>
      </w:r>
      <w:r>
        <w:t>earning. You have also learned a few tips on how to handle these various problem situations. The first principle in managing all these problems in the class is to anticipate them. The teacher should not be deluded into thinking that the students are infall</w:t>
      </w:r>
      <w:r>
        <w:t xml:space="preserve">ible. The teacher must plan sufficiently to meet each problem as and when it arises.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MOTIVATING STUDENTS FOR LIFE LONG LEARNING </w:t>
      </w:r>
    </w:p>
    <w:p w:rsidR="00040794" w:rsidRDefault="005D1784">
      <w:pPr>
        <w:ind w:left="-5" w:right="5"/>
      </w:pPr>
      <w:r>
        <w:t>Passive resistance and poor motivation in the area of academic achievement are some of the most difficult problems to solve. Sprick (1985) stated that students with this profile definitely need intensive help. Teachers know that student learning and memory</w:t>
      </w:r>
      <w:r>
        <w:t xml:space="preserve"> are closely tied to motivation. Students learn what they want to learn and have great difficulty learning material that does not interest them. </w:t>
      </w:r>
    </w:p>
    <w:p w:rsidR="00040794" w:rsidRDefault="005D1784">
      <w:pPr>
        <w:ind w:left="-5" w:right="5"/>
      </w:pPr>
      <w:r>
        <w:t>Students are not poor learners, nor are they unmotivated. They are learning all the time. They are learning ne</w:t>
      </w:r>
      <w:r>
        <w:t>w dance steps, new football strategies, new modes of dressing and other more or less complex things. But the sort of learning for which students are motivated is not always that which contributes to attaining the goals of lifelong learning. A primary probl</w:t>
      </w:r>
      <w:r>
        <w:t xml:space="preserve">em of the teacher, then is motivating students towards the goals of lifelong learning. </w:t>
      </w:r>
    </w:p>
    <w:p w:rsidR="00040794" w:rsidRDefault="005D1784">
      <w:pPr>
        <w:ind w:left="-5" w:right="5"/>
      </w:pPr>
      <w:r>
        <w:t xml:space="preserve">Basically the teacher can affect motivation for learning in two ways: </w:t>
      </w:r>
    </w:p>
    <w:p w:rsidR="00040794" w:rsidRDefault="005D1784">
      <w:pPr>
        <w:numPr>
          <w:ilvl w:val="0"/>
          <w:numId w:val="26"/>
        </w:numPr>
        <w:ind w:right="5" w:hanging="281"/>
      </w:pPr>
      <w:r>
        <w:t xml:space="preserve">by increasing the value of learning or </w:t>
      </w:r>
    </w:p>
    <w:p w:rsidR="00040794" w:rsidRDefault="005D1784">
      <w:pPr>
        <w:numPr>
          <w:ilvl w:val="0"/>
          <w:numId w:val="26"/>
        </w:numPr>
        <w:ind w:right="5" w:hanging="281"/>
      </w:pPr>
      <w:r>
        <w:t xml:space="preserve">by affecting the students' expectancy that investment in </w:t>
      </w:r>
      <w:r>
        <w:t xml:space="preserve">course activities will lead to success in achieving their goals (values) </w:t>
      </w:r>
    </w:p>
    <w:p w:rsidR="00040794" w:rsidRDefault="005D1784">
      <w:pPr>
        <w:spacing w:after="155" w:line="259" w:lineRule="auto"/>
        <w:ind w:left="0" w:right="0" w:firstLine="0"/>
        <w:jc w:val="left"/>
      </w:pPr>
      <w:r>
        <w:rPr>
          <w:b/>
        </w:rPr>
        <w:t xml:space="preserve"> </w:t>
      </w:r>
    </w:p>
    <w:p w:rsidR="00040794" w:rsidRDefault="005D1784">
      <w:pPr>
        <w:pStyle w:val="Heading2"/>
        <w:ind w:left="-5"/>
      </w:pPr>
      <w:r>
        <w:lastRenderedPageBreak/>
        <w:t xml:space="preserve">THE MOTIVATION THEORY </w:t>
      </w:r>
    </w:p>
    <w:p w:rsidR="00040794" w:rsidRDefault="005D1784">
      <w:pPr>
        <w:ind w:left="-5" w:right="5"/>
      </w:pPr>
      <w:r>
        <w:t>What is the meaning of motivation? Imagine that you and a group of your friends like to go out together once a week to a club or a party. Over the past few w</w:t>
      </w:r>
      <w:r>
        <w:t>eeks one of your friends has not gone along saying that he was working overtime. You and your friends originally assumed that he needed the additional money, but then you remembered that he comes from a wealthy family and has never seemed to have any finan</w:t>
      </w:r>
      <w:r>
        <w:t xml:space="preserve">cial concerns. Based on this observation, you aren't sure that your assumption about your friends' motivation for working more hours is correct. </w:t>
      </w:r>
    </w:p>
    <w:p w:rsidR="00040794" w:rsidRDefault="005D1784">
      <w:pPr>
        <w:ind w:left="-5" w:right="5"/>
      </w:pPr>
      <w:r>
        <w:t>When you heard about your friend working overtime, you assumed that he was doing it for a specific purpose, na</w:t>
      </w:r>
      <w:r>
        <w:t>mely that the need for money motivated his work schedule. Motivation is the concept we use when we describe the forces acting on or within an individual to initiate and direct behavior. We use the concept to explain differences in the intensity of behavior</w:t>
      </w:r>
      <w:r>
        <w:t xml:space="preserve">. Our reason why our understanding of motivation is important is that high levels of motivation are significant contributions to exceptional performance, in everything including learning. </w:t>
      </w:r>
    </w:p>
    <w:p w:rsidR="00040794" w:rsidRDefault="005D1784">
      <w:pPr>
        <w:spacing w:after="157" w:line="259" w:lineRule="auto"/>
        <w:ind w:left="0" w:right="0" w:firstLine="0"/>
        <w:jc w:val="left"/>
      </w:pPr>
      <w:r>
        <w:rPr>
          <w:b/>
        </w:rPr>
        <w:t xml:space="preserve"> </w:t>
      </w:r>
    </w:p>
    <w:p w:rsidR="00040794" w:rsidRDefault="005D1784">
      <w:pPr>
        <w:pStyle w:val="Heading2"/>
        <w:ind w:left="-5"/>
      </w:pPr>
      <w:r>
        <w:t xml:space="preserve">THE STARTING POINT: THE INDIVIDUAL </w:t>
      </w:r>
    </w:p>
    <w:p w:rsidR="00040794" w:rsidRDefault="005D1784">
      <w:pPr>
        <w:ind w:left="-5" w:right="5"/>
      </w:pPr>
      <w:r>
        <w:t>Teachers are expected to understand the existing types and degrees of motivation in their students and must also try to enhance the extent of motivation demonstrated in their learning. What is the starting point? To enhance the individual's motivation towa</w:t>
      </w:r>
      <w:r>
        <w:t xml:space="preserve">rds learning for example, the teacher needs to understand each student's needs and goals. </w:t>
      </w:r>
    </w:p>
    <w:p w:rsidR="00040794" w:rsidRDefault="005D1784">
      <w:pPr>
        <w:ind w:left="-5" w:right="5"/>
      </w:pPr>
      <w:r>
        <w:t>What are needs? A need is a deficiency or lack of something of value that an individual experience at a particular point in time. Deficiencies may be physiological s</w:t>
      </w:r>
      <w:r>
        <w:t>uch as the need for food, or psychological such as the need for self-esteem or sociological such as the need for social interaction. Needs are energizers or triggers of behavioural responses. The implication is that when needs (deficiencies) are present th</w:t>
      </w:r>
      <w:r>
        <w:t xml:space="preserve">e individual will seek to fulfill those needs and may be more susceptible to the teacher's motivational efforts </w:t>
      </w:r>
    </w:p>
    <w:p w:rsidR="00040794" w:rsidRDefault="005D1784">
      <w:pPr>
        <w:spacing w:after="157" w:line="259" w:lineRule="auto"/>
        <w:ind w:left="0" w:right="0" w:firstLine="0"/>
        <w:jc w:val="left"/>
      </w:pPr>
      <w:r>
        <w:rPr>
          <w:b/>
        </w:rPr>
        <w:t xml:space="preserve"> </w:t>
      </w:r>
    </w:p>
    <w:p w:rsidR="00040794" w:rsidRDefault="005D1784">
      <w:pPr>
        <w:pStyle w:val="Heading2"/>
        <w:ind w:left="-5"/>
      </w:pPr>
      <w:r>
        <w:t xml:space="preserve">USING CURIOSITY TO MOTIVATE STUDENTS' LEARNING </w:t>
      </w:r>
    </w:p>
    <w:p w:rsidR="00040794" w:rsidRDefault="005D1784">
      <w:pPr>
        <w:spacing w:after="158" w:line="258" w:lineRule="auto"/>
        <w:ind w:left="-5" w:right="-10"/>
        <w:jc w:val="left"/>
      </w:pPr>
      <w:r>
        <w:t>A good deal of research suggests that people seek and enjoy stimuli that are different from t</w:t>
      </w:r>
      <w:r>
        <w:t xml:space="preserve">hose they are used to, but these stimuli must not be too different. When stimuli are totally different or very strange, students develop anxiety instead of curiosity. </w:t>
      </w:r>
    </w:p>
    <w:p w:rsidR="00040794" w:rsidRDefault="005D1784">
      <w:pPr>
        <w:ind w:left="-5" w:right="5"/>
      </w:pPr>
      <w:r>
        <w:lastRenderedPageBreak/>
        <w:t>How does this generalization apply to learning in schools? How does the teacher use curi</w:t>
      </w:r>
      <w:r>
        <w:t>osity to enhance learning? It is tempting to answer this question in vague phrases like teacher varying teaching methods, “posing” new but soluble problems, or setting realistic standards of achievement. But let me tell you something. These are fine, but i</w:t>
      </w:r>
      <w:r>
        <w:t xml:space="preserve">t is possible to go beyond these. One hint comes from studies by Berlyne (1954). </w:t>
      </w:r>
    </w:p>
    <w:p w:rsidR="00040794" w:rsidRDefault="005D1784">
      <w:pPr>
        <w:ind w:left="-5" w:right="5"/>
      </w:pPr>
      <w:r>
        <w:t>He found that asking students questions rather than presenting statements of facts not only improved learning but also increased interest in learning about the topic. Questio</w:t>
      </w:r>
      <w:r>
        <w:t xml:space="preserve">ns were particularly effective in arousing curiosity about things that were already familiar. The most successful questions were those that were most unexpected. They offer students the thrill of discovery.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GRADES AS INCENTIVES </w:t>
      </w:r>
    </w:p>
    <w:p w:rsidR="00040794" w:rsidRDefault="005D1784">
      <w:pPr>
        <w:ind w:left="-5" w:right="5"/>
      </w:pPr>
      <w:r>
        <w:t>It is said that the most</w:t>
      </w:r>
      <w:r>
        <w:t xml:space="preserve"> important motivational device to students is grades. Whatever be students' motivation for being in school, grades will form part of them. Do you agree? This is true to some extent. Most students are motivated to get at least passing grades. Unfortunately,</w:t>
      </w:r>
      <w:r>
        <w:t xml:space="preserve"> grades motivate studying to get a good grade rather them learning material that will be retained and used in future. In spite of this problem research shows that grades can be used to induce students to get through some of the drudgery of initial learning</w:t>
      </w:r>
      <w:r>
        <w:t xml:space="preserve"> to the point where the student feels a sense of mastery and can enjoy learning.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METHODS &amp; TECHNIQUES OF TEACHING </w:t>
      </w:r>
    </w:p>
    <w:p w:rsidR="00040794" w:rsidRDefault="005D1784">
      <w:pPr>
        <w:ind w:left="-5" w:right="5"/>
      </w:pPr>
      <w:r>
        <w:t>I warmly welcome you to the first unit of the course, Related Pedagogy, which is one of the examination areas for your professional examin</w:t>
      </w:r>
      <w:r>
        <w:t xml:space="preserve">ation.  This unit which comprises five sections is designed to equip you with the necessary tools that will make you a successful teacher. </w:t>
      </w:r>
    </w:p>
    <w:p w:rsidR="00040794" w:rsidRDefault="005D1784">
      <w:pPr>
        <w:numPr>
          <w:ilvl w:val="0"/>
          <w:numId w:val="27"/>
        </w:numPr>
        <w:spacing w:after="0"/>
        <w:ind w:right="5" w:hanging="360"/>
      </w:pPr>
      <w:r>
        <w:t xml:space="preserve">By the end of this discussion, you should be able to without referring to study material: </w:t>
      </w:r>
    </w:p>
    <w:p w:rsidR="00040794" w:rsidRDefault="005D1784">
      <w:pPr>
        <w:numPr>
          <w:ilvl w:val="0"/>
          <w:numId w:val="27"/>
        </w:numPr>
        <w:spacing w:after="0"/>
        <w:ind w:right="5" w:hanging="360"/>
      </w:pPr>
      <w:r>
        <w:t>Differentiate between tea</w:t>
      </w:r>
      <w:r>
        <w:t xml:space="preserve">cher-centred and learner-centred methods of teaching </w:t>
      </w:r>
    </w:p>
    <w:p w:rsidR="00040794" w:rsidRDefault="005D1784">
      <w:pPr>
        <w:numPr>
          <w:ilvl w:val="0"/>
          <w:numId w:val="27"/>
        </w:numPr>
        <w:spacing w:after="0"/>
        <w:ind w:right="5" w:hanging="360"/>
      </w:pPr>
      <w:r>
        <w:t xml:space="preserve">Explain the differences between skills and techniques of teaching </w:t>
      </w:r>
    </w:p>
    <w:p w:rsidR="00040794" w:rsidRDefault="005D1784">
      <w:pPr>
        <w:numPr>
          <w:ilvl w:val="0"/>
          <w:numId w:val="27"/>
        </w:numPr>
        <w:spacing w:after="0"/>
        <w:ind w:right="5" w:hanging="360"/>
      </w:pPr>
      <w:r>
        <w:t xml:space="preserve">Discuss some conceptions of teaching </w:t>
      </w:r>
    </w:p>
    <w:p w:rsidR="00040794" w:rsidRDefault="005D1784">
      <w:pPr>
        <w:numPr>
          <w:ilvl w:val="0"/>
          <w:numId w:val="27"/>
        </w:numPr>
        <w:spacing w:after="0"/>
        <w:ind w:right="5" w:hanging="360"/>
      </w:pPr>
      <w:r>
        <w:t xml:space="preserve">Describe the characteristics of good teaching </w:t>
      </w:r>
    </w:p>
    <w:p w:rsidR="00040794" w:rsidRDefault="005D1784">
      <w:pPr>
        <w:numPr>
          <w:ilvl w:val="0"/>
          <w:numId w:val="27"/>
        </w:numPr>
        <w:ind w:right="5" w:hanging="360"/>
      </w:pPr>
      <w:r>
        <w:t>Discuss the major decision-</w:t>
      </w:r>
      <w:r>
        <w:t xml:space="preserve">making activities of pre-instructional planning </w:t>
      </w:r>
    </w:p>
    <w:p w:rsidR="00040794" w:rsidRDefault="005D1784">
      <w:pPr>
        <w:spacing w:after="158" w:line="259" w:lineRule="auto"/>
        <w:ind w:left="0" w:right="0" w:firstLine="0"/>
        <w:jc w:val="left"/>
      </w:pPr>
      <w:r>
        <w:t xml:space="preserve"> </w:t>
      </w:r>
    </w:p>
    <w:p w:rsidR="00040794" w:rsidRDefault="005D1784">
      <w:pPr>
        <w:pStyle w:val="Heading2"/>
        <w:ind w:left="-5"/>
      </w:pPr>
      <w:r>
        <w:lastRenderedPageBreak/>
        <w:t xml:space="preserve">METHODS OF TEACHING </w:t>
      </w:r>
    </w:p>
    <w:p w:rsidR="00040794" w:rsidRDefault="005D1784">
      <w:pPr>
        <w:ind w:left="-5" w:right="5"/>
      </w:pPr>
      <w:r>
        <w:t>You are welcome to the first section of the first unit of the course, Methods, Techniques and Skills of Teaching. The title of this first section is Methods of Teaching. In this sectio</w:t>
      </w:r>
      <w:r>
        <w:t xml:space="preserve">n you will do a general survey of strategies of teaching and attempt to divide them into two: Teacher-Centred and Learner-Centred methods and explain the criteria on which you based your classification. </w:t>
      </w:r>
    </w:p>
    <w:p w:rsidR="00040794" w:rsidRDefault="005D1784">
      <w:pPr>
        <w:numPr>
          <w:ilvl w:val="0"/>
          <w:numId w:val="28"/>
        </w:numPr>
        <w:ind w:right="5" w:hanging="360"/>
      </w:pPr>
      <w:r>
        <w:t xml:space="preserve">By the end of this section you should be able to: </w:t>
      </w:r>
      <w:r>
        <w:rPr>
          <w:rFonts w:ascii="Wingdings" w:eastAsia="Wingdings" w:hAnsi="Wingdings" w:cs="Wingdings"/>
        </w:rPr>
        <w:t>➢</w:t>
      </w:r>
      <w:r>
        <w:rPr>
          <w:rFonts w:ascii="Arial" w:eastAsia="Arial" w:hAnsi="Arial" w:cs="Arial"/>
        </w:rPr>
        <w:t xml:space="preserve"> </w:t>
      </w:r>
      <w:r>
        <w:t xml:space="preserve">Explain what a teaching method is </w:t>
      </w:r>
    </w:p>
    <w:p w:rsidR="00040794" w:rsidRDefault="00040794">
      <w:pPr>
        <w:sectPr w:rsidR="00040794">
          <w:headerReference w:type="even" r:id="rId31"/>
          <w:headerReference w:type="default" r:id="rId32"/>
          <w:footerReference w:type="even" r:id="rId33"/>
          <w:footerReference w:type="default" r:id="rId34"/>
          <w:headerReference w:type="first" r:id="rId35"/>
          <w:footerReference w:type="first" r:id="rId36"/>
          <w:pgSz w:w="12240" w:h="15840"/>
          <w:pgMar w:top="731" w:right="1433" w:bottom="770" w:left="720" w:header="720" w:footer="720" w:gutter="0"/>
          <w:cols w:space="720"/>
        </w:sectPr>
      </w:pPr>
    </w:p>
    <w:p w:rsidR="00040794" w:rsidRDefault="005D1784">
      <w:pPr>
        <w:spacing w:after="0"/>
        <w:ind w:left="730" w:right="5"/>
      </w:pPr>
      <w:r>
        <w:lastRenderedPageBreak/>
        <w:t xml:space="preserve">State the two main types of teaching methods </w:t>
      </w:r>
    </w:p>
    <w:p w:rsidR="00040794" w:rsidRDefault="005D1784">
      <w:pPr>
        <w:numPr>
          <w:ilvl w:val="0"/>
          <w:numId w:val="28"/>
        </w:numPr>
        <w:spacing w:after="0"/>
        <w:ind w:right="5" w:hanging="360"/>
      </w:pPr>
      <w:r>
        <w:t xml:space="preserve">Make a list of classroom teaching strategies and group them under the two main types learner-centred and teacher-centred. </w:t>
      </w:r>
    </w:p>
    <w:p w:rsidR="00040794" w:rsidRDefault="005D1784">
      <w:pPr>
        <w:numPr>
          <w:ilvl w:val="0"/>
          <w:numId w:val="28"/>
        </w:numPr>
        <w:ind w:right="5" w:hanging="360"/>
      </w:pPr>
      <w:r>
        <w:t xml:space="preserve">Explain the role of the teacher in the use of each of the two types of method.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METHODS OF TEACHING </w:t>
      </w:r>
    </w:p>
    <w:p w:rsidR="00040794" w:rsidRDefault="005D1784">
      <w:pPr>
        <w:ind w:left="-5" w:right="5"/>
      </w:pPr>
      <w:r>
        <w:t xml:space="preserve">There are two main types of methods of teaching. These are: Learner-centred methods and Teacher centred methods. </w:t>
      </w:r>
    </w:p>
    <w:p w:rsidR="00040794" w:rsidRDefault="005D1784">
      <w:pPr>
        <w:numPr>
          <w:ilvl w:val="0"/>
          <w:numId w:val="29"/>
        </w:numPr>
        <w:spacing w:after="0"/>
        <w:ind w:right="5" w:hanging="360"/>
      </w:pPr>
      <w:r>
        <w:t>LEARNER-CENTRED METHODS: A learner-cent</w:t>
      </w:r>
      <w:r>
        <w:t xml:space="preserve">red method of teaching is that method in which learners are more active than the teacher. In the use of this method the learner is placed at the centre of the educational process. </w:t>
      </w:r>
    </w:p>
    <w:p w:rsidR="00040794" w:rsidRDefault="005D1784">
      <w:pPr>
        <w:numPr>
          <w:ilvl w:val="0"/>
          <w:numId w:val="29"/>
        </w:numPr>
        <w:ind w:right="5" w:hanging="360"/>
      </w:pPr>
      <w:r>
        <w:t>TEACHER-CENTRED METHODS: A method is said to be teacher-</w:t>
      </w:r>
      <w:r>
        <w:t xml:space="preserve">centred when the teacher takes a centre role in the teaching/learning situation. In this case, the main attention is more on what is taught than the child who is being taught. </w:t>
      </w:r>
    </w:p>
    <w:p w:rsidR="00040794" w:rsidRDefault="005D1784">
      <w:pPr>
        <w:ind w:left="-5" w:right="5"/>
      </w:pPr>
      <w:r>
        <w:t>From the two main types of methods several methods can be derived from them. Su</w:t>
      </w:r>
      <w:r>
        <w:t xml:space="preserve">ch methods are lecture, drill, brainstorming, student presentation etc.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LEARNER-CENTRED METHODS </w:t>
      </w:r>
    </w:p>
    <w:p w:rsidR="00040794" w:rsidRDefault="005D1784">
      <w:pPr>
        <w:ind w:left="-5" w:right="5"/>
      </w:pPr>
      <w:r>
        <w:t>Welcome to the first section of Unit 3 of this course. In this section you will learn more about the characteristics of learner-centred (also called student</w:t>
      </w:r>
      <w:r>
        <w:t>-centred or child-centred) methods, their underlying assumptions, the principles on which they are based and their application in the classroom. I suggest that as you read this section, you refer occasionally to Section 1 of Unit 2 where the teacher centre</w:t>
      </w:r>
      <w:r>
        <w:t xml:space="preserve">d methods were discussed to compare what you read in this section with the information in that section. </w:t>
      </w:r>
    </w:p>
    <w:p w:rsidR="00040794" w:rsidRDefault="005D1784">
      <w:pPr>
        <w:ind w:left="-5" w:right="5"/>
      </w:pPr>
      <w:r>
        <w:t xml:space="preserve">By the end of this discussion, you should be able to without referring to study material: </w:t>
      </w:r>
    </w:p>
    <w:p w:rsidR="00040794" w:rsidRDefault="005D1784">
      <w:pPr>
        <w:numPr>
          <w:ilvl w:val="0"/>
          <w:numId w:val="30"/>
        </w:numPr>
        <w:spacing w:after="0"/>
        <w:ind w:right="5" w:hanging="360"/>
      </w:pPr>
      <w:r>
        <w:t xml:space="preserve">Discuss the assumptions underlying learner-centred methods </w:t>
      </w:r>
    </w:p>
    <w:p w:rsidR="00040794" w:rsidRDefault="005D1784">
      <w:pPr>
        <w:numPr>
          <w:ilvl w:val="0"/>
          <w:numId w:val="30"/>
        </w:numPr>
        <w:spacing w:after="0"/>
        <w:ind w:right="5" w:hanging="360"/>
      </w:pPr>
      <w:r>
        <w:t xml:space="preserve">Explain the principles of learner-centred methods </w:t>
      </w:r>
    </w:p>
    <w:p w:rsidR="00040794" w:rsidRDefault="005D1784">
      <w:pPr>
        <w:numPr>
          <w:ilvl w:val="0"/>
          <w:numId w:val="30"/>
        </w:numPr>
        <w:spacing w:after="0"/>
        <w:ind w:right="5" w:hanging="360"/>
      </w:pPr>
      <w:r>
        <w:t xml:space="preserve">Compare the aims of learner-centred education with those of teacher-centred education </w:t>
      </w:r>
    </w:p>
    <w:p w:rsidR="00040794" w:rsidRDefault="005D1784">
      <w:pPr>
        <w:numPr>
          <w:ilvl w:val="0"/>
          <w:numId w:val="30"/>
        </w:numPr>
        <w:spacing w:after="0"/>
        <w:ind w:right="5" w:hanging="360"/>
      </w:pPr>
      <w:r>
        <w:t xml:space="preserve">Compare and contrast the characteristics of the two methods of teaching </w:t>
      </w:r>
    </w:p>
    <w:p w:rsidR="00040794" w:rsidRDefault="005D1784">
      <w:pPr>
        <w:numPr>
          <w:ilvl w:val="0"/>
          <w:numId w:val="30"/>
        </w:numPr>
        <w:spacing w:after="0"/>
        <w:ind w:right="5" w:hanging="360"/>
      </w:pPr>
      <w:r>
        <w:t>Explain how teachers apply learner-</w:t>
      </w:r>
      <w:r>
        <w:t xml:space="preserve">centred methods in the classroom </w:t>
      </w:r>
    </w:p>
    <w:p w:rsidR="00040794" w:rsidRDefault="005D1784">
      <w:pPr>
        <w:numPr>
          <w:ilvl w:val="0"/>
          <w:numId w:val="30"/>
        </w:numPr>
        <w:ind w:right="5" w:hanging="360"/>
      </w:pPr>
      <w:r>
        <w:t xml:space="preserve">Compare the advantages and disadvantages of the two methods of teaching </w:t>
      </w:r>
    </w:p>
    <w:p w:rsidR="00040794" w:rsidRDefault="005D1784">
      <w:pPr>
        <w:spacing w:after="157" w:line="259" w:lineRule="auto"/>
        <w:ind w:left="0" w:right="0" w:firstLine="0"/>
        <w:jc w:val="left"/>
      </w:pPr>
      <w:r>
        <w:t xml:space="preserve"> </w:t>
      </w:r>
    </w:p>
    <w:p w:rsidR="00040794" w:rsidRDefault="005D1784">
      <w:pPr>
        <w:pStyle w:val="Heading2"/>
        <w:ind w:left="-5"/>
      </w:pPr>
      <w:r>
        <w:lastRenderedPageBreak/>
        <w:t xml:space="preserve">LEARNER-CENTRED METHODS </w:t>
      </w:r>
    </w:p>
    <w:p w:rsidR="00040794" w:rsidRDefault="005D1784">
      <w:pPr>
        <w:ind w:left="-5" w:right="5"/>
      </w:pPr>
      <w:r>
        <w:t>As I stated in Section 1 of Unit 1 a learner-centred method of teaching is that method in which children are more active t</w:t>
      </w:r>
      <w:r>
        <w:t xml:space="preserve">han the teacher. It is a type of method which places the child at the centre of the educational process. The main emphasis is on how the child grows and develops into a mature, well rounded person. Learner-centred methods, like teachercentred methods, are </w:t>
      </w:r>
      <w:r>
        <w:t xml:space="preserve">also based on a set of assumptions, though these are different from those of the teacher-centred ones. </w:t>
      </w:r>
    </w:p>
    <w:p w:rsidR="00040794" w:rsidRDefault="005D1784">
      <w:pPr>
        <w:spacing w:after="158" w:line="258" w:lineRule="auto"/>
        <w:ind w:left="-5" w:right="0"/>
        <w:jc w:val="left"/>
      </w:pPr>
      <w:r>
        <w:rPr>
          <w:b/>
          <w:i/>
        </w:rPr>
        <w:t xml:space="preserve">Assumptions underlying learner-centred methods </w:t>
      </w:r>
    </w:p>
    <w:p w:rsidR="00040794" w:rsidRDefault="005D1784">
      <w:pPr>
        <w:ind w:left="-5" w:right="5"/>
      </w:pPr>
      <w:r>
        <w:t xml:space="preserve">Learner-centred methods are based on following three assumptions </w:t>
      </w:r>
    </w:p>
    <w:p w:rsidR="00040794" w:rsidRDefault="005D1784">
      <w:pPr>
        <w:numPr>
          <w:ilvl w:val="0"/>
          <w:numId w:val="31"/>
        </w:numPr>
        <w:spacing w:after="0"/>
        <w:ind w:right="5" w:hanging="360"/>
      </w:pPr>
      <w:r>
        <w:t xml:space="preserve">Students are active subjects who have </w:t>
      </w:r>
      <w:r>
        <w:t xml:space="preserve">individual experience, knowledge, opinions, feelings, needs, interests and learning styles </w:t>
      </w:r>
    </w:p>
    <w:p w:rsidR="00040794" w:rsidRDefault="005D1784">
      <w:pPr>
        <w:numPr>
          <w:ilvl w:val="0"/>
          <w:numId w:val="31"/>
        </w:numPr>
        <w:spacing w:after="0"/>
        <w:ind w:right="5" w:hanging="360"/>
      </w:pPr>
      <w:r>
        <w:t xml:space="preserve">The teacher is considered a guide or facilitator who structures activities and experiences that provide for student learning. </w:t>
      </w:r>
    </w:p>
    <w:p w:rsidR="00040794" w:rsidRDefault="005D1784">
      <w:pPr>
        <w:numPr>
          <w:ilvl w:val="0"/>
          <w:numId w:val="31"/>
        </w:numPr>
        <w:ind w:right="5" w:hanging="360"/>
      </w:pPr>
      <w:r>
        <w:t>The main focus is student activity: n</w:t>
      </w:r>
      <w:r>
        <w:t xml:space="preserve">ot what the teacher does.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PRINCIPLES OF LEARNER-CENTRED METHODS </w:t>
      </w:r>
    </w:p>
    <w:p w:rsidR="00040794" w:rsidRDefault="005D1784">
      <w:pPr>
        <w:ind w:left="-5" w:right="5"/>
      </w:pPr>
      <w:r>
        <w:t xml:space="preserve">In using learner-centred methods you must adhere to the following principles; </w:t>
      </w:r>
    </w:p>
    <w:p w:rsidR="00040794" w:rsidRDefault="005D1784">
      <w:pPr>
        <w:numPr>
          <w:ilvl w:val="0"/>
          <w:numId w:val="32"/>
        </w:numPr>
        <w:spacing w:after="0"/>
        <w:ind w:right="5" w:hanging="360"/>
      </w:pPr>
      <w:r>
        <w:t xml:space="preserve">Children should learn skills, which are within the capabilities of their stage of mental, emotional and physical development. </w:t>
      </w:r>
    </w:p>
    <w:p w:rsidR="00040794" w:rsidRDefault="005D1784">
      <w:pPr>
        <w:numPr>
          <w:ilvl w:val="0"/>
          <w:numId w:val="32"/>
        </w:numPr>
        <w:spacing w:after="0"/>
        <w:ind w:right="5" w:hanging="360"/>
      </w:pPr>
      <w:r>
        <w:t xml:space="preserve">Use strong incentives and rewards which stimulate and control children's natural learning. </w:t>
      </w:r>
    </w:p>
    <w:p w:rsidR="00040794" w:rsidRDefault="005D1784">
      <w:pPr>
        <w:numPr>
          <w:ilvl w:val="0"/>
          <w:numId w:val="32"/>
        </w:numPr>
        <w:spacing w:after="0"/>
        <w:ind w:right="5" w:hanging="360"/>
      </w:pPr>
      <w:r>
        <w:t>Selection of content and methods of t</w:t>
      </w:r>
      <w:r>
        <w:t xml:space="preserve">eaching and learning should be based on understanding the nature, needs and interests of the child. </w:t>
      </w:r>
    </w:p>
    <w:p w:rsidR="00040794" w:rsidRDefault="005D1784">
      <w:pPr>
        <w:numPr>
          <w:ilvl w:val="0"/>
          <w:numId w:val="32"/>
        </w:numPr>
        <w:spacing w:after="0"/>
        <w:ind w:right="5" w:hanging="360"/>
      </w:pPr>
      <w:r>
        <w:t xml:space="preserve">Children's needs should determine what they learn at school </w:t>
      </w:r>
    </w:p>
    <w:p w:rsidR="00040794" w:rsidRDefault="005D1784">
      <w:pPr>
        <w:numPr>
          <w:ilvl w:val="0"/>
          <w:numId w:val="32"/>
        </w:numPr>
        <w:ind w:right="5" w:hanging="360"/>
      </w:pPr>
      <w:r>
        <w:t>Effective teaching and learning should recognize, identify and cater for children's needs at d</w:t>
      </w:r>
      <w:r>
        <w:t xml:space="preserve">ifferent age levels.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CHARACTERISTICS OF LEARNERCENTRED METHODS </w:t>
      </w:r>
    </w:p>
    <w:p w:rsidR="00040794" w:rsidRDefault="005D1784">
      <w:pPr>
        <w:ind w:left="-5" w:right="5"/>
      </w:pPr>
      <w:r>
        <w:t xml:space="preserve">A classroom where child-centred teaching is taking place should have the following characteristics: </w:t>
      </w:r>
    </w:p>
    <w:p w:rsidR="00040794" w:rsidRDefault="005D1784">
      <w:pPr>
        <w:numPr>
          <w:ilvl w:val="0"/>
          <w:numId w:val="33"/>
        </w:numPr>
        <w:spacing w:after="0"/>
        <w:ind w:right="5" w:hanging="360"/>
      </w:pPr>
      <w:r>
        <w:t>The entire learning atmosphere should be relaxed and pleasant. The teacher, for example,</w:t>
      </w:r>
      <w:r>
        <w:t xml:space="preserve"> should not use commands. Statements like “Esi, would you like to do this </w:t>
      </w:r>
      <w:r>
        <w:lastRenderedPageBreak/>
        <w:t xml:space="preserve">number?” should be more common than “Esi, do this number”. The children's interest should also be aroused and sustained. </w:t>
      </w:r>
    </w:p>
    <w:p w:rsidR="00040794" w:rsidRDefault="005D1784">
      <w:pPr>
        <w:numPr>
          <w:ilvl w:val="0"/>
          <w:numId w:val="33"/>
        </w:numPr>
        <w:ind w:right="5" w:hanging="360"/>
      </w:pPr>
      <w:r>
        <w:t>There should be more activity for pupils. That is, they shou</w:t>
      </w:r>
      <w:r>
        <w:t xml:space="preserve">ld actively participate in their own learning. </w:t>
      </w:r>
    </w:p>
    <w:p w:rsidR="00040794" w:rsidRDefault="005D1784">
      <w:pPr>
        <w:spacing w:after="0"/>
        <w:ind w:left="730" w:right="5"/>
      </w:pPr>
      <w:r>
        <w:t xml:space="preserve">There should be group work to cater for exchange of views, individual differences and needs. </w:t>
      </w:r>
    </w:p>
    <w:p w:rsidR="00040794" w:rsidRDefault="005D1784">
      <w:pPr>
        <w:numPr>
          <w:ilvl w:val="0"/>
          <w:numId w:val="33"/>
        </w:numPr>
        <w:spacing w:after="0"/>
        <w:ind w:right="5" w:hanging="360"/>
      </w:pPr>
      <w:r>
        <w:t xml:space="preserve">The teacher should know his or her children as individuals, with all their difficulties and talents. </w:t>
      </w:r>
    </w:p>
    <w:p w:rsidR="00040794" w:rsidRDefault="005D1784">
      <w:pPr>
        <w:numPr>
          <w:ilvl w:val="0"/>
          <w:numId w:val="33"/>
        </w:numPr>
        <w:spacing w:after="0"/>
        <w:ind w:right="5" w:hanging="360"/>
      </w:pPr>
      <w:r>
        <w:t>Plenty of te</w:t>
      </w:r>
      <w:r>
        <w:t xml:space="preserve">aching aids should be used during the teaching and learning process. </w:t>
      </w:r>
    </w:p>
    <w:p w:rsidR="00040794" w:rsidRDefault="005D1784">
      <w:pPr>
        <w:numPr>
          <w:ilvl w:val="0"/>
          <w:numId w:val="33"/>
        </w:numPr>
        <w:spacing w:after="0"/>
        <w:ind w:right="5" w:hanging="360"/>
      </w:pPr>
      <w:r>
        <w:t xml:space="preserve">Children's work should be displayed in the class. </w:t>
      </w:r>
    </w:p>
    <w:p w:rsidR="00040794" w:rsidRDefault="005D1784">
      <w:pPr>
        <w:numPr>
          <w:ilvl w:val="0"/>
          <w:numId w:val="33"/>
        </w:numPr>
        <w:spacing w:after="0"/>
        <w:ind w:right="5" w:hanging="360"/>
      </w:pPr>
      <w:r>
        <w:t xml:space="preserve">There should be more positive and encouraging rewards, than corporal punishment. </w:t>
      </w:r>
    </w:p>
    <w:p w:rsidR="00040794" w:rsidRDefault="005D1784">
      <w:pPr>
        <w:numPr>
          <w:ilvl w:val="0"/>
          <w:numId w:val="33"/>
        </w:numPr>
        <w:spacing w:after="0"/>
        <w:ind w:right="5" w:hanging="360"/>
      </w:pPr>
      <w:r>
        <w:t>The teacher acts as guide and facilitator of learning</w:t>
      </w:r>
      <w:r>
        <w:t xml:space="preserve"> by creating suitable learning conditions </w:t>
      </w:r>
    </w:p>
    <w:p w:rsidR="00040794" w:rsidRDefault="005D1784">
      <w:pPr>
        <w:numPr>
          <w:ilvl w:val="0"/>
          <w:numId w:val="33"/>
        </w:numPr>
        <w:ind w:right="5" w:hanging="360"/>
      </w:pPr>
      <w:r>
        <w:t xml:space="preserve">There should be no meaningless memorization of facts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ADVANTAGES OF LEARNERCENTRED METHODS </w:t>
      </w:r>
    </w:p>
    <w:p w:rsidR="00040794" w:rsidRDefault="005D1784">
      <w:pPr>
        <w:ind w:left="-5" w:right="5"/>
      </w:pPr>
      <w:r>
        <w:t xml:space="preserve">The following are advantages of learner-centred methods </w:t>
      </w:r>
    </w:p>
    <w:p w:rsidR="00040794" w:rsidRDefault="005D1784">
      <w:pPr>
        <w:numPr>
          <w:ilvl w:val="0"/>
          <w:numId w:val="34"/>
        </w:numPr>
        <w:spacing w:after="1" w:line="258" w:lineRule="auto"/>
        <w:ind w:right="5" w:hanging="360"/>
      </w:pPr>
      <w:r>
        <w:t xml:space="preserve">Teachers use flexible methods which take into consideration individual differences between children and therefore adapt their teaching programmes to suit children. </w:t>
      </w:r>
    </w:p>
    <w:p w:rsidR="00040794" w:rsidRDefault="005D1784">
      <w:pPr>
        <w:numPr>
          <w:ilvl w:val="0"/>
          <w:numId w:val="34"/>
        </w:numPr>
        <w:spacing w:after="0"/>
        <w:ind w:right="5" w:hanging="360"/>
      </w:pPr>
      <w:r>
        <w:t>Teachers recognize that out-of-school learning by their pupils constitutes an important par</w:t>
      </w:r>
      <w:r>
        <w:t xml:space="preserve">t of their education and so encourage children to make fuller use in school of what they learn outside. </w:t>
      </w:r>
    </w:p>
    <w:p w:rsidR="00040794" w:rsidRDefault="005D1784">
      <w:pPr>
        <w:numPr>
          <w:ilvl w:val="0"/>
          <w:numId w:val="34"/>
        </w:numPr>
        <w:spacing w:after="0"/>
        <w:ind w:right="5" w:hanging="360"/>
      </w:pPr>
      <w:r>
        <w:t>Children are encouraged to think for themselves and work by themselves because teachers recognize that knowing how to learn is more important for pupil</w:t>
      </w:r>
      <w:r>
        <w:t xml:space="preserve">s than learning to know. </w:t>
      </w:r>
    </w:p>
    <w:p w:rsidR="00040794" w:rsidRDefault="005D1784">
      <w:pPr>
        <w:numPr>
          <w:ilvl w:val="0"/>
          <w:numId w:val="34"/>
        </w:numPr>
        <w:ind w:right="5" w:hanging="360"/>
      </w:pPr>
      <w:r>
        <w:t xml:space="preserve">The informal methods used (as against the authoritarian methods used in teachercentred classrooms) create relaxed conditions in which talents are nourished and individuality encouraged.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DISADVANTAGES OF LEARNERCENTRED METHODS </w:t>
      </w:r>
    </w:p>
    <w:p w:rsidR="00040794" w:rsidRDefault="005D1784">
      <w:pPr>
        <w:ind w:left="-5" w:right="5"/>
      </w:pPr>
      <w:r>
        <w:t xml:space="preserve">Disadvantages of learner-centred methods Opponents of learner-centred education advance the following arguments against it </w:t>
      </w:r>
    </w:p>
    <w:p w:rsidR="00040794" w:rsidRDefault="005D1784">
      <w:pPr>
        <w:numPr>
          <w:ilvl w:val="0"/>
          <w:numId w:val="35"/>
        </w:numPr>
        <w:spacing w:after="0"/>
        <w:ind w:right="5" w:hanging="360"/>
      </w:pPr>
      <w:r>
        <w:t xml:space="preserve">Learner-centred education attributes to the child a position that is bad for discipline. </w:t>
      </w:r>
    </w:p>
    <w:p w:rsidR="00040794" w:rsidRDefault="005D1784">
      <w:pPr>
        <w:numPr>
          <w:ilvl w:val="0"/>
          <w:numId w:val="35"/>
        </w:numPr>
        <w:spacing w:after="0"/>
        <w:ind w:right="5" w:hanging="360"/>
      </w:pPr>
      <w:r>
        <w:lastRenderedPageBreak/>
        <w:t>Learner-centred education lacks any commit</w:t>
      </w:r>
      <w:r>
        <w:t xml:space="preserve">ment to serious learning. </w:t>
      </w:r>
    </w:p>
    <w:p w:rsidR="00040794" w:rsidRDefault="005D1784">
      <w:pPr>
        <w:numPr>
          <w:ilvl w:val="0"/>
          <w:numId w:val="35"/>
        </w:numPr>
        <w:ind w:right="5" w:hanging="360"/>
      </w:pPr>
      <w:r>
        <w:t xml:space="preserve">Methods employed in learner-centred education lead to chaos in the classroom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SMALL GROUP DISCUSSION </w:t>
      </w:r>
    </w:p>
    <w:p w:rsidR="00040794" w:rsidRDefault="005D1784">
      <w:pPr>
        <w:ind w:left="-5" w:right="5"/>
      </w:pPr>
      <w:r>
        <w:t>Our discussion in this section will cover such aspects of small group discussion as purpose, process, types and benefits. I shall end the section with a discussion on a variety of group activities such as debate, panels, snowballing, fishbowl and buzz sess</w:t>
      </w:r>
      <w:r>
        <w:t xml:space="preserve">ions. By the end of this section you should be able to; </w:t>
      </w:r>
    </w:p>
    <w:p w:rsidR="00040794" w:rsidRDefault="005D1784">
      <w:pPr>
        <w:numPr>
          <w:ilvl w:val="0"/>
          <w:numId w:val="36"/>
        </w:numPr>
        <w:spacing w:after="0"/>
        <w:ind w:right="5" w:hanging="360"/>
      </w:pPr>
      <w:r>
        <w:t xml:space="preserve">Decide on group size depending on the nature of the task </w:t>
      </w:r>
    </w:p>
    <w:p w:rsidR="00040794" w:rsidRDefault="005D1784">
      <w:pPr>
        <w:numPr>
          <w:ilvl w:val="0"/>
          <w:numId w:val="36"/>
        </w:numPr>
        <w:spacing w:after="0"/>
        <w:ind w:right="5" w:hanging="360"/>
      </w:pPr>
      <w:r>
        <w:t xml:space="preserve">State the case for group work as against classwork </w:t>
      </w:r>
    </w:p>
    <w:p w:rsidR="00040794" w:rsidRDefault="005D1784">
      <w:pPr>
        <w:numPr>
          <w:ilvl w:val="0"/>
          <w:numId w:val="36"/>
        </w:numPr>
        <w:spacing w:after="0"/>
        <w:ind w:right="5" w:hanging="360"/>
      </w:pPr>
      <w:r>
        <w:t xml:space="preserve">Prepare a class adequately for group work </w:t>
      </w:r>
    </w:p>
    <w:p w:rsidR="00040794" w:rsidRDefault="005D1784">
      <w:pPr>
        <w:numPr>
          <w:ilvl w:val="0"/>
          <w:numId w:val="36"/>
        </w:numPr>
        <w:spacing w:after="0"/>
        <w:ind w:right="5" w:hanging="360"/>
      </w:pPr>
      <w:r>
        <w:t>Describe the types of groups available and sta</w:t>
      </w:r>
      <w:r>
        <w:t xml:space="preserve">te the condition under which each is appropriate </w:t>
      </w:r>
    </w:p>
    <w:p w:rsidR="00040794" w:rsidRDefault="005D1784">
      <w:pPr>
        <w:numPr>
          <w:ilvl w:val="0"/>
          <w:numId w:val="36"/>
        </w:numPr>
        <w:spacing w:after="0"/>
        <w:ind w:right="5" w:hanging="360"/>
      </w:pPr>
      <w:r>
        <w:t xml:space="preserve">State the benefits of group work </w:t>
      </w:r>
    </w:p>
    <w:p w:rsidR="00040794" w:rsidRDefault="005D1784">
      <w:pPr>
        <w:numPr>
          <w:ilvl w:val="0"/>
          <w:numId w:val="36"/>
        </w:numPr>
        <w:ind w:right="5" w:hanging="360"/>
      </w:pPr>
      <w:r>
        <w:t xml:space="preserve">Describe the limitations of group work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PURPOSE OF SMALL GROUP DISCUSSIONS </w:t>
      </w:r>
    </w:p>
    <w:p w:rsidR="00040794" w:rsidRDefault="005D1784">
      <w:pPr>
        <w:spacing w:after="207"/>
        <w:ind w:left="-5" w:right="5"/>
      </w:pPr>
      <w:r>
        <w:t xml:space="preserve">In addition to encouraging higher degrees of student participation, involvement, and response </w:t>
      </w:r>
      <w:r>
        <w:t xml:space="preserve">to learning tasks, the frequent use of small group organization in the classroom has other important implications for student growth: </w:t>
      </w:r>
    </w:p>
    <w:p w:rsidR="00040794" w:rsidRDefault="005D1784">
      <w:pPr>
        <w:numPr>
          <w:ilvl w:val="0"/>
          <w:numId w:val="37"/>
        </w:numPr>
        <w:spacing w:after="0"/>
        <w:ind w:right="5" w:hanging="360"/>
      </w:pPr>
      <w:r>
        <w:t xml:space="preserve">Even “poor” students find they can contribute to a group project, thus build positive self-image. </w:t>
      </w:r>
    </w:p>
    <w:p w:rsidR="00040794" w:rsidRDefault="005D1784">
      <w:pPr>
        <w:numPr>
          <w:ilvl w:val="0"/>
          <w:numId w:val="37"/>
        </w:numPr>
        <w:spacing w:after="0"/>
        <w:ind w:right="5" w:hanging="360"/>
      </w:pPr>
      <w:r>
        <w:t xml:space="preserve">Peer interaction encourages clarification and reinforcement of common goals </w:t>
      </w:r>
    </w:p>
    <w:p w:rsidR="00040794" w:rsidRDefault="005D1784">
      <w:pPr>
        <w:numPr>
          <w:ilvl w:val="0"/>
          <w:numId w:val="37"/>
        </w:numPr>
        <w:spacing w:after="0"/>
        <w:ind w:right="5" w:hanging="360"/>
      </w:pPr>
      <w:r>
        <w:t xml:space="preserve">Relative autonomy of the groups builds planning, organizing, and problem-solving skills, improves communication skills; and increases self-concepts of adequacy. </w:t>
      </w:r>
    </w:p>
    <w:p w:rsidR="00040794" w:rsidRDefault="005D1784">
      <w:pPr>
        <w:numPr>
          <w:ilvl w:val="0"/>
          <w:numId w:val="37"/>
        </w:numPr>
        <w:spacing w:after="203"/>
        <w:ind w:right="5" w:hanging="360"/>
      </w:pPr>
      <w:r>
        <w:t>By structuring le</w:t>
      </w:r>
      <w:r>
        <w:t xml:space="preserve">arning activities for small group work, you communicate a high degree of respect to the students. </w:t>
      </w:r>
    </w:p>
    <w:p w:rsidR="00040794" w:rsidRDefault="005D1784">
      <w:pPr>
        <w:ind w:left="-5" w:right="5"/>
      </w:pPr>
      <w:r>
        <w:t xml:space="preserve">You are saying, “I think you can do it without my constant supervision”. </w:t>
      </w:r>
    </w:p>
    <w:p w:rsidR="00040794" w:rsidRDefault="005D1784">
      <w:pPr>
        <w:numPr>
          <w:ilvl w:val="0"/>
          <w:numId w:val="37"/>
        </w:numPr>
        <w:spacing w:after="0"/>
        <w:ind w:right="5" w:hanging="360"/>
      </w:pPr>
      <w:r>
        <w:t xml:space="preserve">Small group work increases the possibilities for satisfying individual goals, thus </w:t>
      </w:r>
      <w:r>
        <w:t xml:space="preserve">increases the level of success promotion in the classroom. </w:t>
      </w:r>
    </w:p>
    <w:p w:rsidR="00040794" w:rsidRDefault="005D1784">
      <w:pPr>
        <w:numPr>
          <w:ilvl w:val="0"/>
          <w:numId w:val="37"/>
        </w:numPr>
        <w:ind w:right="5" w:hanging="360"/>
      </w:pPr>
      <w:r>
        <w:t>Although a group has to have been established under your guidance or initiation, for it to be considered an instructional group, not all the activities of the group must be carried out in the clas</w:t>
      </w:r>
      <w:r>
        <w:t xml:space="preserve">sroom nor under your supervision. As a result of their types </w:t>
      </w:r>
      <w:r>
        <w:lastRenderedPageBreak/>
        <w:t xml:space="preserve">and purposes, some groups will function better when given some amount of autonomy.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TYPES OF SMALL GROUPS </w:t>
      </w:r>
    </w:p>
    <w:p w:rsidR="00040794" w:rsidRDefault="005D1784">
      <w:pPr>
        <w:numPr>
          <w:ilvl w:val="0"/>
          <w:numId w:val="38"/>
        </w:numPr>
        <w:ind w:right="5" w:hanging="360"/>
      </w:pPr>
      <w:r>
        <w:t xml:space="preserve">RANDOM GROUP: To place students randomly in groups, allot each student a group number </w:t>
      </w:r>
      <w:r>
        <w:t xml:space="preserve">by counting and pointing round the room 1,2,3,4,5, 1,2,3,4,5 1,2,3,4,5….. Random groups might be a little shy with each other at first which may or may not suit your purposes. </w:t>
      </w:r>
    </w:p>
    <w:p w:rsidR="00040794" w:rsidRDefault="005D1784">
      <w:pPr>
        <w:spacing w:after="0"/>
        <w:ind w:left="730" w:right="5"/>
      </w:pPr>
      <w:r>
        <w:t>FRIENDSHIP GROUP: Students will soon group themselves if you ask them to; but b</w:t>
      </w:r>
      <w:r>
        <w:t>e clear and firm about the maximum group size. This type of grouping is popular with students, but friendship groups may not share your lesson objectives, and they can be resistant to awareness raising or attitude-change. There is often no gender mixing, a</w:t>
      </w:r>
      <w:r>
        <w:t xml:space="preserve">nd cliques or exclusions can develop. Students will not increase their pool of acquaintances. </w:t>
      </w:r>
    </w:p>
    <w:p w:rsidR="00040794" w:rsidRDefault="005D1784">
      <w:pPr>
        <w:numPr>
          <w:ilvl w:val="0"/>
          <w:numId w:val="38"/>
        </w:numPr>
        <w:spacing w:after="0"/>
        <w:ind w:right="5" w:hanging="360"/>
      </w:pPr>
      <w:r>
        <w:t>ACHIEVEMENT OR ABILITY GROUP: This could be strictly by achievement, with a top, a middle and a bottom group; or those with a specific weakness (e.g maths) can b</w:t>
      </w:r>
      <w:r>
        <w:t xml:space="preserve">e grouped together so that they don't become (maths) 'passengers' and can together be given the specific help they might need. Shy students are sometimes grouped together for similar reasons. </w:t>
      </w:r>
    </w:p>
    <w:p w:rsidR="00040794" w:rsidRDefault="005D1784">
      <w:pPr>
        <w:numPr>
          <w:ilvl w:val="0"/>
          <w:numId w:val="38"/>
        </w:numPr>
        <w:spacing w:after="0"/>
        <w:ind w:right="5" w:hanging="360"/>
      </w:pPr>
      <w:r>
        <w:t xml:space="preserve">DELIBERATE MIX: You may want a mix of experience, backgrounds, </w:t>
      </w:r>
      <w:r>
        <w:t xml:space="preserve">ages, genders or abilities. This is useful in preventing bias, and allows students to learn from each other's experiences. It is helpful, too, for awareness-raising and attitude changing. Mixed ability groups can create an opportunity for peer-tutoring. </w:t>
      </w:r>
    </w:p>
    <w:p w:rsidR="00040794" w:rsidRDefault="005D1784">
      <w:pPr>
        <w:numPr>
          <w:ilvl w:val="0"/>
          <w:numId w:val="38"/>
        </w:numPr>
        <w:spacing w:after="0"/>
        <w:ind w:right="5" w:hanging="360"/>
      </w:pPr>
      <w:r>
        <w:t>P</w:t>
      </w:r>
      <w:r>
        <w:t>ROXIMITY GROUP: This is the most commonly used method. But don't choose groups of people who sit beside each other; make groups of those who sit behind and front of each other. This makes it easier for the group to arrange itself so that members can see ea</w:t>
      </w:r>
      <w:r>
        <w:t xml:space="preserve">ch other's faces, which is most important. Grouping like this can be carried out in a lecture theatre or laboratory, as well as a classroom. </w:t>
      </w:r>
    </w:p>
    <w:p w:rsidR="00040794" w:rsidRDefault="005D1784">
      <w:pPr>
        <w:numPr>
          <w:ilvl w:val="0"/>
          <w:numId w:val="38"/>
        </w:numPr>
        <w:ind w:right="5" w:hanging="360"/>
      </w:pPr>
      <w:r>
        <w:t xml:space="preserve">INTEREST GROUP: These are groups formed around a common interest of students. They are all interested in studying </w:t>
      </w:r>
      <w:r>
        <w:t>or learning about a specific topic related to the course. You may provide members of an interest group a list of activities to carry out in their interest area or suggest things to discover. The students can do these things with relatively little supervisi</w:t>
      </w:r>
      <w:r>
        <w:t xml:space="preserve">on because their own individual interests serve as motivators. </w:t>
      </w:r>
    </w:p>
    <w:p w:rsidR="00040794" w:rsidRDefault="005D1784">
      <w:pPr>
        <w:spacing w:after="155" w:line="259" w:lineRule="auto"/>
        <w:ind w:left="0" w:right="0" w:firstLine="0"/>
        <w:jc w:val="left"/>
      </w:pPr>
      <w:r>
        <w:t xml:space="preserve"> </w:t>
      </w:r>
    </w:p>
    <w:p w:rsidR="00040794" w:rsidRDefault="005D1784">
      <w:pPr>
        <w:pStyle w:val="Heading2"/>
        <w:ind w:left="-5"/>
      </w:pPr>
      <w:r>
        <w:lastRenderedPageBreak/>
        <w:t xml:space="preserve">BRAINSTORMING, ROLE-PLAY AND MIND MAPS </w:t>
      </w:r>
    </w:p>
    <w:p w:rsidR="00040794" w:rsidRDefault="005D1784">
      <w:pPr>
        <w:numPr>
          <w:ilvl w:val="0"/>
          <w:numId w:val="39"/>
        </w:numPr>
        <w:spacing w:after="0"/>
        <w:ind w:right="5" w:hanging="360"/>
      </w:pPr>
      <w:r>
        <w:t xml:space="preserve">Brainstorming is the name given to general discussion sessions during which people express ideas freely. This is a pity because true brainstorming is a much more precise technique. In this section I shall discuss the features of brainstorming that make it </w:t>
      </w:r>
      <w:r>
        <w:t xml:space="preserve">distinct from a general discussion. </w:t>
      </w:r>
    </w:p>
    <w:p w:rsidR="00040794" w:rsidRDefault="005D1784">
      <w:pPr>
        <w:numPr>
          <w:ilvl w:val="0"/>
          <w:numId w:val="39"/>
        </w:numPr>
        <w:spacing w:after="0"/>
        <w:ind w:right="5" w:hanging="360"/>
      </w:pPr>
      <w:r>
        <w:t>Role-play is another technique that often loses its focus in the classroom because often, students emphasize performance over the intended lesson. Hence role-playing is often viewed as fun by students, and the real lear</w:t>
      </w:r>
      <w:r>
        <w:t xml:space="preserve">ning experience is lost. </w:t>
      </w:r>
    </w:p>
    <w:p w:rsidR="00040794" w:rsidRDefault="005D1784">
      <w:pPr>
        <w:numPr>
          <w:ilvl w:val="0"/>
          <w:numId w:val="39"/>
        </w:numPr>
        <w:spacing w:after="0"/>
        <w:ind w:right="5" w:hanging="360"/>
      </w:pPr>
      <w:r>
        <w:t xml:space="preserve">This section therefore is important to you because it will give you very clear ideas about these two techniques and save you from making the unprofessional mistakes which other teachers make when they use the two techniques. </w:t>
      </w:r>
    </w:p>
    <w:p w:rsidR="00040794" w:rsidRDefault="005D1784">
      <w:pPr>
        <w:numPr>
          <w:ilvl w:val="0"/>
          <w:numId w:val="39"/>
        </w:numPr>
        <w:ind w:right="5" w:hanging="360"/>
      </w:pPr>
      <w:r>
        <w:t>I sh</w:t>
      </w:r>
      <w:r>
        <w:t xml:space="preserve">all also introduce you to the concept of mind mapping which is a technique of reducing large amounts of information into an easy-to understand diagram. Mind mapping is an effective way of demonstrating how parts of an issue relate to each other.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WHAT IS</w:t>
      </w:r>
      <w:r>
        <w:rPr>
          <w:b/>
        </w:rPr>
        <w:t xml:space="preserve"> BRAINSTORMING? </w:t>
      </w:r>
    </w:p>
    <w:p w:rsidR="00040794" w:rsidRDefault="005D1784">
      <w:pPr>
        <w:ind w:left="-5" w:right="5"/>
      </w:pPr>
      <w:r>
        <w:t>Brainstorming is a technique for generating ideas or a variety of solutions to a problem. It is best used with groups of between five and eight students, each with a secretary or recorder selected by the group. Brainstorming helps students</w:t>
      </w:r>
      <w:r>
        <w:t xml:space="preserve"> to: </w:t>
      </w:r>
    </w:p>
    <w:p w:rsidR="00040794" w:rsidRDefault="005D1784">
      <w:pPr>
        <w:numPr>
          <w:ilvl w:val="0"/>
          <w:numId w:val="39"/>
        </w:numPr>
        <w:spacing w:after="0"/>
        <w:ind w:right="5" w:hanging="360"/>
      </w:pPr>
      <w:r>
        <w:t xml:space="preserve">Understand a new topic; </w:t>
      </w:r>
    </w:p>
    <w:p w:rsidR="00040794" w:rsidRDefault="005D1784">
      <w:pPr>
        <w:numPr>
          <w:ilvl w:val="0"/>
          <w:numId w:val="39"/>
        </w:numPr>
        <w:spacing w:after="0"/>
        <w:ind w:right="5" w:hanging="360"/>
      </w:pPr>
      <w:r>
        <w:t xml:space="preserve">Generate different ways to solve a problem; </w:t>
      </w:r>
    </w:p>
    <w:p w:rsidR="00040794" w:rsidRDefault="005D1784">
      <w:pPr>
        <w:numPr>
          <w:ilvl w:val="0"/>
          <w:numId w:val="39"/>
        </w:numPr>
        <w:spacing w:after="0"/>
        <w:ind w:right="5" w:hanging="360"/>
      </w:pPr>
      <w:r>
        <w:t xml:space="preserve">Be excited by a new concept or idea; </w:t>
      </w:r>
    </w:p>
    <w:p w:rsidR="00040794" w:rsidRDefault="005D1784">
      <w:pPr>
        <w:numPr>
          <w:ilvl w:val="0"/>
          <w:numId w:val="39"/>
        </w:numPr>
        <w:ind w:right="5" w:hanging="360"/>
      </w:pPr>
      <w:r>
        <w:t xml:space="preserve">Feel involved in a group activity that reaches agreement. </w:t>
      </w:r>
    </w:p>
    <w:p w:rsidR="00040794" w:rsidRDefault="005D1784">
      <w:pPr>
        <w:ind w:left="-5" w:right="5"/>
      </w:pPr>
      <w:r>
        <w:t xml:space="preserve">Brainstorming principally involves the student(s) in writing down as many ideas as </w:t>
      </w:r>
      <w:r>
        <w:t>they can in quick succession. The idea is to encourage the students to explore a topic by giving free range to their thoughts. Usually the student is encouraged to think independently at first. This may then be followed by a group brainstorm, ie. all stude</w:t>
      </w:r>
      <w:r>
        <w:t xml:space="preserve">nts are encouraged (spontaneously or in sequence) to contribute their ideas which are recorded on the board.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 xml:space="preserve">WHAT IS ROLE PLAY? </w:t>
      </w:r>
    </w:p>
    <w:p w:rsidR="00040794" w:rsidRDefault="005D1784">
      <w:pPr>
        <w:ind w:left="-5" w:right="5"/>
      </w:pPr>
      <w:r>
        <w:t>Role-</w:t>
      </w:r>
      <w:r>
        <w:t xml:space="preserve">play is one of the teacher's primary techniques to provide participation, involvement and action learning. The basic idea is that a few students are asked to play the part of other </w:t>
      </w:r>
      <w:r>
        <w:lastRenderedPageBreak/>
        <w:t>people in a specified situation. It allows the acting out (experiencing) of</w:t>
      </w:r>
      <w:r>
        <w:t xml:space="preserve"> real-life situations in a protected or risk free environment. </w:t>
      </w:r>
    </w:p>
    <w:p w:rsidR="00040794" w:rsidRDefault="005D1784">
      <w:pPr>
        <w:ind w:left="-5" w:right="5"/>
      </w:pPr>
      <w:r>
        <w:t>That is to say, it is far safer and wiser to make mistakes as a role player in the classroom situation than in the work or other social environments. As a teaching technique, role-play is usef</w:t>
      </w:r>
      <w:r>
        <w:t xml:space="preserve">ul in teaching communication and decision-making skills as well as attitudes. </w:t>
      </w:r>
    </w:p>
    <w:p w:rsidR="00040794" w:rsidRDefault="005D1784">
      <w:pPr>
        <w:ind w:left="-5" w:right="5"/>
      </w:pPr>
      <w:r>
        <w:t>Role-play is generally a single performance viewed by non-players and the teacher. In this form, it is a whole-class technique and by implication, teacher centred. Let me remind</w:t>
      </w:r>
      <w:r>
        <w:t xml:space="preserve"> you that this unit is devoted to learner-centred group techniques. The kind of role-play I have described above which allows limited student participation and involvement, therefore, does not belong here.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DISADVANTAGES OF ROLE-PLAY </w:t>
      </w:r>
    </w:p>
    <w:p w:rsidR="00040794" w:rsidRDefault="005D1784">
      <w:pPr>
        <w:numPr>
          <w:ilvl w:val="0"/>
          <w:numId w:val="40"/>
        </w:numPr>
        <w:spacing w:after="0"/>
        <w:ind w:right="5" w:hanging="360"/>
      </w:pPr>
      <w:r>
        <w:t xml:space="preserve">Students sometimes emphasize performance over the intended lesson </w:t>
      </w:r>
    </w:p>
    <w:p w:rsidR="00040794" w:rsidRDefault="005D1784">
      <w:pPr>
        <w:numPr>
          <w:ilvl w:val="0"/>
          <w:numId w:val="40"/>
        </w:numPr>
        <w:spacing w:after="0"/>
        <w:ind w:right="5" w:hanging="360"/>
      </w:pPr>
      <w:r>
        <w:t xml:space="preserve">Role-playing is time consuming </w:t>
      </w:r>
    </w:p>
    <w:p w:rsidR="00040794" w:rsidRDefault="005D1784">
      <w:pPr>
        <w:numPr>
          <w:ilvl w:val="0"/>
          <w:numId w:val="40"/>
        </w:numPr>
        <w:ind w:right="5" w:hanging="360"/>
      </w:pPr>
      <w:r>
        <w:t xml:space="preserve">Some students are unable to identify with the characters or situation </w:t>
      </w:r>
    </w:p>
    <w:p w:rsidR="00040794" w:rsidRDefault="005D1784">
      <w:pPr>
        <w:spacing w:after="48"/>
        <w:ind w:left="730" w:right="5"/>
      </w:pPr>
      <w:r>
        <w:t xml:space="preserve">Those students with talent often monopolize the situation </w:t>
      </w:r>
    </w:p>
    <w:p w:rsidR="00040794" w:rsidRDefault="005D1784">
      <w:pPr>
        <w:numPr>
          <w:ilvl w:val="0"/>
          <w:numId w:val="40"/>
        </w:numPr>
        <w:spacing w:after="0"/>
        <w:ind w:right="5" w:hanging="360"/>
      </w:pPr>
      <w:r>
        <w:t>Students often get “carried</w:t>
      </w:r>
      <w:r>
        <w:t xml:space="preserve"> away” in their roles, which can lead to disruption of the class or distortion of the learning. </w:t>
      </w:r>
    </w:p>
    <w:p w:rsidR="00040794" w:rsidRDefault="005D1784">
      <w:pPr>
        <w:numPr>
          <w:ilvl w:val="0"/>
          <w:numId w:val="40"/>
        </w:numPr>
        <w:spacing w:after="0"/>
        <w:ind w:right="5" w:hanging="360"/>
      </w:pPr>
      <w:r>
        <w:t xml:space="preserve">This method may be harmful to those students who lack the necessary skills (those who are shy, or those who have speech problems). </w:t>
      </w:r>
    </w:p>
    <w:p w:rsidR="00040794" w:rsidRDefault="005D1784">
      <w:pPr>
        <w:numPr>
          <w:ilvl w:val="0"/>
          <w:numId w:val="40"/>
        </w:numPr>
        <w:ind w:right="5" w:hanging="360"/>
      </w:pPr>
      <w:r>
        <w:t>Role-playing may benefit on</w:t>
      </w:r>
      <w:r>
        <w:t xml:space="preserve">ly the actual participants unless the objectives for the class have been clearly specified.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 xml:space="preserve">WHAT IS MIND MAPPING? </w:t>
      </w:r>
    </w:p>
    <w:p w:rsidR="00040794" w:rsidRDefault="005D1784">
      <w:pPr>
        <w:ind w:left="-5" w:right="5"/>
      </w:pPr>
      <w:r>
        <w:t>Mind mapping is a way of representing key aspects of a central topic. Mind maps are visual tools to help learners structure and organise t</w:t>
      </w:r>
      <w:r>
        <w:t xml:space="preserve">heir own thinking about a concept or topic. A mind map reduces large amounts of information into an easy-to-understand diagram that shows the relationships and patterns between different aspects of the topic </w:t>
      </w:r>
    </w:p>
    <w:p w:rsidR="00040794" w:rsidRDefault="005D1784">
      <w:pPr>
        <w:spacing w:after="155" w:line="259" w:lineRule="auto"/>
        <w:ind w:left="0" w:right="0" w:firstLine="0"/>
        <w:jc w:val="left"/>
      </w:pPr>
      <w:r>
        <w:rPr>
          <w:b/>
        </w:rPr>
        <w:t xml:space="preserve"> </w:t>
      </w:r>
    </w:p>
    <w:p w:rsidR="00040794" w:rsidRDefault="005D1784">
      <w:pPr>
        <w:pStyle w:val="Heading2"/>
        <w:ind w:left="-5"/>
      </w:pPr>
      <w:r>
        <w:t xml:space="preserve">WHEN TO USE A MIND MAP </w:t>
      </w:r>
    </w:p>
    <w:p w:rsidR="00040794" w:rsidRDefault="005D1784">
      <w:pPr>
        <w:ind w:left="-5" w:right="5"/>
      </w:pPr>
      <w:r>
        <w:t xml:space="preserve">A mind map is useful </w:t>
      </w:r>
      <w:r>
        <w:t xml:space="preserve">when you want to encourage creativity as its structure encourages free thinking. When trying to solve a problem, a mind map helps to highlight the aspects </w:t>
      </w:r>
      <w:r>
        <w:lastRenderedPageBreak/>
        <w:t>of the problem and how they relate to one another. A mind map can help to revise previous work with a</w:t>
      </w:r>
      <w:r>
        <w:t xml:space="preserve"> class quickly and in an organised way. Use mind maps when you want to encourage discussion, variety, experimentation and thinking in class groups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GROUP WORK ACTIVITIES </w:t>
      </w:r>
    </w:p>
    <w:p w:rsidR="00040794" w:rsidRDefault="005D1784">
      <w:pPr>
        <w:ind w:left="-5" w:right="5"/>
      </w:pPr>
      <w:r>
        <w:t>In this section I shall move on to discuss some group work activities such as circus, buzz sessions, snowball, debate, forum, panel, fishbowl and finally peer-tutoring. There are other group work activities beside those I have listed above. These are brain</w:t>
      </w:r>
      <w:r>
        <w:t xml:space="preserve">storming role play and field trip which I shall discuss in subsequent sections. As you can see, this section is designed to equip you with a wide range of group methods with which you can vary your teaching and make it more interesting </w:t>
      </w:r>
    </w:p>
    <w:p w:rsidR="00040794" w:rsidRDefault="005D1784">
      <w:pPr>
        <w:ind w:left="-5" w:right="5"/>
      </w:pPr>
      <w:r>
        <w:t xml:space="preserve">By the end of this </w:t>
      </w:r>
      <w:r>
        <w:t xml:space="preserve">section you should be able to </w:t>
      </w:r>
    </w:p>
    <w:p w:rsidR="00040794" w:rsidRDefault="005D1784">
      <w:pPr>
        <w:numPr>
          <w:ilvl w:val="0"/>
          <w:numId w:val="41"/>
        </w:numPr>
        <w:spacing w:after="0"/>
        <w:ind w:right="5" w:hanging="360"/>
      </w:pPr>
      <w:r>
        <w:t xml:space="preserve">Describe the characteristics and uses of the circus and buzz groups </w:t>
      </w:r>
    </w:p>
    <w:p w:rsidR="00040794" w:rsidRDefault="005D1784">
      <w:pPr>
        <w:numPr>
          <w:ilvl w:val="0"/>
          <w:numId w:val="41"/>
        </w:numPr>
        <w:spacing w:after="0"/>
        <w:ind w:right="5" w:hanging="360"/>
      </w:pPr>
      <w:r>
        <w:t xml:space="preserve">Describe of snowballing </w:t>
      </w:r>
    </w:p>
    <w:p w:rsidR="00040794" w:rsidRDefault="005D1784">
      <w:pPr>
        <w:numPr>
          <w:ilvl w:val="0"/>
          <w:numId w:val="41"/>
        </w:numPr>
        <w:ind w:right="5" w:hanging="360"/>
      </w:pPr>
      <w:r>
        <w:t xml:space="preserve">Outline general guidelines for organising small group activities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GROUP WORK ACTIVITIES THE CIRCUS </w:t>
      </w:r>
    </w:p>
    <w:p w:rsidR="00040794" w:rsidRDefault="005D1784">
      <w:pPr>
        <w:ind w:left="-5" w:right="5"/>
      </w:pPr>
      <w:r>
        <w:t xml:space="preserve">The circus is an appropriate </w:t>
      </w:r>
      <w:r>
        <w:t xml:space="preserve">means of dealing with practical lessons for which there is insufficient equipment for every student. The 'circus' is routinely used in science lessons, but is now finding extensive use elsewhere.  A set of tasks is carried out by each group in a different </w:t>
      </w:r>
      <w:r>
        <w:t>order thus at any given time, each group is carrying out a different task, but by the end of the circus, all he groups have completed all the tasks. This allows classes to complete tasks for which full class sets of materials are not available: science app</w:t>
      </w:r>
      <w:r>
        <w:t xml:space="preserve">aratus, for example, or computers, or reference books. The circus can be used whether the tasks are of the same or different durations, provided this is planned for carefully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BUZZ SESSIONS AND GROUPS </w:t>
      </w:r>
    </w:p>
    <w:p w:rsidR="00040794" w:rsidRDefault="005D1784">
      <w:pPr>
        <w:ind w:left="-5" w:right="5"/>
      </w:pPr>
      <w:r>
        <w:t>Buzz groups are named after the noise made when a cl</w:t>
      </w:r>
      <w:r>
        <w:t>ass starts discussing; so, don't be alarmed. The sound they make is similar to the buzzing sound that bees make. If the discussion is task-centred, what you are hearing is the sound of learning. In a buzz session student are asked to discuss (usually in pa</w:t>
      </w:r>
      <w:r>
        <w:t xml:space="preserve">irs or threes), in order to answer a question, solve a problem, draw up ideas for a design, decide on their attitudes to a scenario etc. The task breakdown should be displayed or students during the group work; it could be written on </w:t>
      </w:r>
      <w:r>
        <w:lastRenderedPageBreak/>
        <w:t>the board, provided on</w:t>
      </w:r>
      <w:r>
        <w:t xml:space="preserve"> handout or card, etc. If the task is too vague or too abstract, the discussion may 'stall' or become directionless.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SNOWBALLING OR PYRAMIDING </w:t>
      </w:r>
    </w:p>
    <w:p w:rsidR="00040794" w:rsidRDefault="005D1784">
      <w:pPr>
        <w:ind w:left="-5" w:right="5"/>
      </w:pPr>
      <w:r>
        <w:t>Snowballing or pyramiding is another activity which can develop some skills of decisionmaking such as identif</w:t>
      </w:r>
      <w:r>
        <w:t>ying advantages and disadvantages or predicting consequences. It is best used with groups of between 8 and 32 people. It is called snowballing because it is rather like when a snowball rolls down a hill. As it rolls it gathers some snow and gets larger and</w:t>
      </w:r>
      <w:r>
        <w:t xml:space="preserve"> larger. (So it is not a very helpful name for those of us living in tropical countries). In the same way, the snowball technique starts with very small groups of people which join together and get larger and larger.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FIELD TRIPS </w:t>
      </w:r>
    </w:p>
    <w:p w:rsidR="00040794" w:rsidRDefault="005D1784">
      <w:pPr>
        <w:ind w:left="-5" w:right="5"/>
      </w:pPr>
      <w:r>
        <w:t>This section will discu</w:t>
      </w:r>
      <w:r>
        <w:t xml:space="preserve">ss the Field Trip technique of teaching which is variously referred to as Field Studies or Study Trips. This technique is a learner-centred technique. For this reason, you should limit your interventions to specific phases which occur before and after the </w:t>
      </w:r>
      <w:r>
        <w:t xml:space="preserve">trip. If your pre-trip preparation of the class is thorough, your students will be able to work independently at the trip site. </w:t>
      </w:r>
    </w:p>
    <w:p w:rsidR="00040794" w:rsidRDefault="00040794">
      <w:pPr>
        <w:sectPr w:rsidR="00040794">
          <w:headerReference w:type="even" r:id="rId37"/>
          <w:headerReference w:type="default" r:id="rId38"/>
          <w:footerReference w:type="even" r:id="rId39"/>
          <w:footerReference w:type="default" r:id="rId40"/>
          <w:headerReference w:type="first" r:id="rId41"/>
          <w:footerReference w:type="first" r:id="rId42"/>
          <w:pgSz w:w="12240" w:h="15840"/>
          <w:pgMar w:top="731" w:right="1433" w:bottom="741" w:left="720" w:header="720" w:footer="720" w:gutter="0"/>
          <w:cols w:space="720"/>
        </w:sectPr>
      </w:pPr>
    </w:p>
    <w:p w:rsidR="00040794" w:rsidRDefault="005D1784">
      <w:pPr>
        <w:ind w:left="-5" w:right="5"/>
      </w:pPr>
      <w:r>
        <w:lastRenderedPageBreak/>
        <w:t xml:space="preserve">Field trips obviously may be organized as a total group activity, with each member being individually responsible for observing and reporting on his/her experience. However, our concern is with the use of small groups or teams of two to five who engage in </w:t>
      </w:r>
      <w:r>
        <w:t xml:space="preserve">the field trip.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NATURE OF FIELD TRIPS </w:t>
      </w:r>
    </w:p>
    <w:p w:rsidR="00040794" w:rsidRDefault="005D1784">
      <w:pPr>
        <w:ind w:left="-5" w:right="5"/>
      </w:pPr>
      <w:r>
        <w:t>A field trip is a trip arranged by the school and undertaken for educational purposes, in which students go to places where the materials of instruction may be observed and studied directly in their functional sett</w:t>
      </w:r>
      <w:r>
        <w:t xml:space="preserve">ings. </w:t>
      </w:r>
    </w:p>
    <w:p w:rsidR="00040794" w:rsidRDefault="005D1784">
      <w:pPr>
        <w:ind w:left="-5" w:right="5"/>
      </w:pPr>
      <w:r>
        <w:t>Field trips are organized to broaden students' general knowledge but is should be quite clear that what they will learn from such trips will be educationally useful, and not just a waste of time and energy or simply an excuse to get out of regular classes.</w:t>
      </w:r>
      <w:r>
        <w:t xml:space="preserve"> </w:t>
      </w:r>
    </w:p>
    <w:p w:rsidR="00040794" w:rsidRDefault="005D1784">
      <w:pPr>
        <w:ind w:left="-5" w:right="5"/>
      </w:pPr>
      <w:r>
        <w:t>If your students are sufficiently mature they can be involved in planning and organizing activities for the study trip. A list of questions to be answered or items to be observed by the members of the class can be drawn up. Your students can help arrange</w:t>
      </w:r>
      <w:r>
        <w:t xml:space="preserve"> the class into pairs or groups to examine particular aspects of interest and to report on them at the conclusion of the trip. </w:t>
      </w:r>
    </w:p>
    <w:p w:rsidR="00040794" w:rsidRDefault="005D1784">
      <w:pPr>
        <w:ind w:left="-5" w:right="5"/>
      </w:pPr>
      <w:r>
        <w:t xml:space="preserve">Actually, field trips can be undertaken with little expense: they may be as simple as taking a walk to study the trees or rocks </w:t>
      </w:r>
      <w:r>
        <w:t xml:space="preserve">on the school grounds. Such simple field trips teach students how to explore, observe, investigate and share direct personal experiences with others.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ACTIVITIES BEFORE, DURING &amp; AFTER FIELD TRIPS </w:t>
      </w:r>
    </w:p>
    <w:p w:rsidR="00040794" w:rsidRDefault="005D1784">
      <w:pPr>
        <w:ind w:left="-5" w:right="5"/>
      </w:pPr>
      <w:r>
        <w:t xml:space="preserve">Before the Field Trip: </w:t>
      </w:r>
    </w:p>
    <w:p w:rsidR="00040794" w:rsidRDefault="005D1784">
      <w:pPr>
        <w:numPr>
          <w:ilvl w:val="0"/>
          <w:numId w:val="42"/>
        </w:numPr>
        <w:ind w:right="5"/>
      </w:pPr>
      <w:r>
        <w:t>Preparatory Research: Engage in research activities to gather information about the destination, such as its historical significance, cultural aspects, or natural features. This helps students develop background knowledge and enhances their understanding d</w:t>
      </w:r>
      <w:r>
        <w:t xml:space="preserve">uring the field trip. </w:t>
      </w:r>
    </w:p>
    <w:p w:rsidR="00040794" w:rsidRDefault="005D1784">
      <w:pPr>
        <w:numPr>
          <w:ilvl w:val="0"/>
          <w:numId w:val="42"/>
        </w:numPr>
        <w:ind w:right="5"/>
      </w:pPr>
      <w:r>
        <w:t>Pre-Field Trip Discussion: Conduct a discussion or class session where students can share their expectations, ask questions, and discuss the objectives of the field trip. This helps set the stage for the upcoming experience and allow</w:t>
      </w:r>
      <w:r>
        <w:t xml:space="preserve">s students to express their thoughts and interests. </w:t>
      </w:r>
    </w:p>
    <w:p w:rsidR="00040794" w:rsidRDefault="005D1784">
      <w:pPr>
        <w:numPr>
          <w:ilvl w:val="0"/>
          <w:numId w:val="42"/>
        </w:numPr>
        <w:ind w:right="5"/>
      </w:pPr>
      <w:r>
        <w:lastRenderedPageBreak/>
        <w:t>Field Trip Permission Forms: Ensure that all necessary permission forms and waivers are distributed to students and parents/guardians well in advance. Collect and organize the required documentation to e</w:t>
      </w:r>
      <w:r>
        <w:t xml:space="preserve">nsure a smooth and organized trip. </w:t>
      </w:r>
    </w:p>
    <w:p w:rsidR="00040794" w:rsidRDefault="005D1784">
      <w:pPr>
        <w:numPr>
          <w:ilvl w:val="0"/>
          <w:numId w:val="42"/>
        </w:numPr>
        <w:ind w:right="5"/>
      </w:pPr>
      <w:r>
        <w:t>Itinerary and Logistics Planning: Collaborate with colleagues and administrators to plan the logistics of the field trip, including transportation arrangements, entry fees, and any special considerations. Develop a detai</w:t>
      </w:r>
      <w:r>
        <w:t xml:space="preserve">led itinerary to provide students and chaperones with a clear schedule. </w:t>
      </w:r>
    </w:p>
    <w:p w:rsidR="00040794" w:rsidRDefault="005D1784">
      <w:pPr>
        <w:spacing w:after="155" w:line="259" w:lineRule="auto"/>
        <w:ind w:left="0" w:right="0" w:firstLine="0"/>
        <w:jc w:val="left"/>
      </w:pPr>
      <w:r>
        <w:t xml:space="preserve"> </w:t>
      </w:r>
    </w:p>
    <w:p w:rsidR="00040794" w:rsidRDefault="005D1784">
      <w:pPr>
        <w:ind w:left="-5" w:right="5"/>
      </w:pPr>
      <w:r>
        <w:t xml:space="preserve">During the Field Trip: </w:t>
      </w:r>
    </w:p>
    <w:p w:rsidR="00040794" w:rsidRDefault="005D1784">
      <w:pPr>
        <w:numPr>
          <w:ilvl w:val="0"/>
          <w:numId w:val="43"/>
        </w:numPr>
        <w:ind w:right="5"/>
      </w:pPr>
      <w:r>
        <w:t>Guided Tours and Demonstrations: Engage in guided tours or demonstrations led by knowledgeable guides or experts at the field trip location. This allows stud</w:t>
      </w:r>
      <w:r>
        <w:t xml:space="preserve">ents to receive information, ask questions, and interact with the environment or exhibits. </w:t>
      </w:r>
    </w:p>
    <w:p w:rsidR="00040794" w:rsidRDefault="005D1784">
      <w:pPr>
        <w:numPr>
          <w:ilvl w:val="0"/>
          <w:numId w:val="43"/>
        </w:numPr>
        <w:ind w:right="5"/>
      </w:pPr>
      <w:r>
        <w:t>Hands-on Activities: Incorporate hands-on activities that encourage students to actively explore and engage with the surroundings. This may include conducting exper</w:t>
      </w:r>
      <w:r>
        <w:t xml:space="preserve">iments, participating in interactive exhibits, or observing and documenting natural phenomena. </w:t>
      </w:r>
    </w:p>
    <w:p w:rsidR="00040794" w:rsidRDefault="005D1784">
      <w:pPr>
        <w:numPr>
          <w:ilvl w:val="0"/>
          <w:numId w:val="43"/>
        </w:numPr>
        <w:ind w:right="5"/>
      </w:pPr>
      <w:r>
        <w:t>Observation and Data Collection: Encourage students to observe and collect data relevant to the field trip objectives. This may involve taking notes, photograph</w:t>
      </w:r>
      <w:r>
        <w:t xml:space="preserve">s, sketches, or recording observations to use for later analysis and reflection. </w:t>
      </w:r>
    </w:p>
    <w:p w:rsidR="00040794" w:rsidRDefault="005D1784">
      <w:pPr>
        <w:numPr>
          <w:ilvl w:val="0"/>
          <w:numId w:val="43"/>
        </w:numPr>
        <w:ind w:right="5"/>
      </w:pPr>
      <w:r>
        <w:t>Reflection and Discussions: Allocate time for students to reflect on their experiences during the field trip. Conduct group discussions or journaling activities where student</w:t>
      </w:r>
      <w:r>
        <w:t xml:space="preserve">s can share their thoughts, insights, and newfound knowledge with their peers and teachers. </w:t>
      </w:r>
    </w:p>
    <w:p w:rsidR="00040794" w:rsidRDefault="005D1784">
      <w:pPr>
        <w:spacing w:after="155" w:line="259" w:lineRule="auto"/>
        <w:ind w:left="0" w:right="0" w:firstLine="0"/>
        <w:jc w:val="left"/>
      </w:pPr>
      <w:r>
        <w:t xml:space="preserve"> </w:t>
      </w:r>
    </w:p>
    <w:p w:rsidR="00040794" w:rsidRDefault="005D1784">
      <w:pPr>
        <w:ind w:left="-5" w:right="5"/>
      </w:pPr>
      <w:r>
        <w:t xml:space="preserve">After the Field Trip: </w:t>
      </w:r>
    </w:p>
    <w:p w:rsidR="00040794" w:rsidRDefault="005D1784">
      <w:pPr>
        <w:numPr>
          <w:ilvl w:val="0"/>
          <w:numId w:val="44"/>
        </w:numPr>
        <w:ind w:right="5"/>
      </w:pPr>
      <w:r>
        <w:t xml:space="preserve">Post-Field Trip Reflection: Provide opportunities for students to reflect on their field trip experiences. This can be done through class </w:t>
      </w:r>
      <w:r>
        <w:t xml:space="preserve">discussions, written reflections, or multimedia presentations where students can share their key takeaways and personal growth. </w:t>
      </w:r>
    </w:p>
    <w:p w:rsidR="00040794" w:rsidRDefault="005D1784">
      <w:pPr>
        <w:numPr>
          <w:ilvl w:val="0"/>
          <w:numId w:val="44"/>
        </w:numPr>
        <w:ind w:right="5"/>
      </w:pPr>
      <w:r>
        <w:t>Follow-Up Activities: Design follow-up activities that build upon the field trip experience. These may include creating project</w:t>
      </w:r>
      <w:r>
        <w:t xml:space="preserve">s, presentations, or reports based on the knowledge and insights gained during the trip. </w:t>
      </w:r>
    </w:p>
    <w:p w:rsidR="00040794" w:rsidRDefault="005D1784">
      <w:pPr>
        <w:numPr>
          <w:ilvl w:val="0"/>
          <w:numId w:val="44"/>
        </w:numPr>
        <w:ind w:right="5"/>
      </w:pPr>
      <w:r>
        <w:lastRenderedPageBreak/>
        <w:t>Evaluation and Assessment: Evaluate student learning and assess the effectiveness of the field trip by incorporating assessments such as quizzes, projects, or reflect</w:t>
      </w:r>
      <w:r>
        <w:t xml:space="preserve">ive assessments. This helps gauge the impact of the trip on students' understanding and achievement of learning objectives. </w:t>
      </w:r>
    </w:p>
    <w:p w:rsidR="00040794" w:rsidRDefault="005D1784">
      <w:pPr>
        <w:numPr>
          <w:ilvl w:val="0"/>
          <w:numId w:val="44"/>
        </w:numPr>
        <w:ind w:right="5"/>
      </w:pPr>
      <w:r>
        <w:t>Thank You Notes or Expressions of Appreciation: Encourage students to write thank you notes or letters expressing their gratitude t</w:t>
      </w:r>
      <w:r>
        <w:t xml:space="preserve">o any individuals or organizations that contributed to the success of the field trip. This teaches students the importance of showing appreciation and acknowledges the efforts of those involved. </w:t>
      </w:r>
    </w:p>
    <w:p w:rsidR="00040794" w:rsidRDefault="005D1784">
      <w:pPr>
        <w:spacing w:after="0" w:line="259" w:lineRule="auto"/>
        <w:ind w:left="0" w:right="0" w:firstLine="0"/>
        <w:jc w:val="left"/>
      </w:pPr>
      <w:r>
        <w:t xml:space="preserve"> </w:t>
      </w:r>
    </w:p>
    <w:p w:rsidR="00040794" w:rsidRDefault="005D1784">
      <w:pPr>
        <w:pStyle w:val="Heading2"/>
        <w:ind w:left="-5"/>
      </w:pPr>
      <w:r>
        <w:t xml:space="preserve">INDIVIDUALIZED LEARNING </w:t>
      </w:r>
    </w:p>
    <w:p w:rsidR="00040794" w:rsidRDefault="005D1784">
      <w:pPr>
        <w:ind w:left="-5" w:right="5"/>
      </w:pPr>
      <w:r>
        <w:t>This last section of Unit 3 discu</w:t>
      </w:r>
      <w:r>
        <w:t>sses the last of our selected learner-centred methods, Individualized Learning, which can be described as the ultimate in learner-centred techniques. In the learner-centred techniques which we have discussed so far, the emphasis has been on pairs, triads a</w:t>
      </w:r>
      <w:r>
        <w:t>nd small groups of between three and eight. In individualized learning, we expect students to go solo. The method is usually described as one where each learner is given an opportunity to work alone on learning activities and progress at their own pace. Th</w:t>
      </w:r>
      <w:r>
        <w:t xml:space="preserve">e product is a result of their own efforts. I am sure that you have reaslised by now that since in this programme you study alone using the course books (which are often called modules), you are using individualized method of learning! In this section you </w:t>
      </w:r>
      <w:r>
        <w:t xml:space="preserve">will learn about other forms of individualized learning. </w:t>
      </w:r>
    </w:p>
    <w:p w:rsidR="00040794" w:rsidRDefault="005D1784">
      <w:pPr>
        <w:spacing w:after="156" w:line="259" w:lineRule="auto"/>
        <w:ind w:left="0" w:right="0" w:firstLine="0"/>
        <w:jc w:val="left"/>
      </w:pPr>
      <w:r>
        <w:t xml:space="preserve"> </w:t>
      </w:r>
    </w:p>
    <w:p w:rsidR="00040794" w:rsidRDefault="005D1784">
      <w:pPr>
        <w:spacing w:after="161" w:line="257" w:lineRule="auto"/>
        <w:ind w:left="-5" w:right="0"/>
        <w:jc w:val="left"/>
      </w:pPr>
      <w:r>
        <w:rPr>
          <w:b/>
        </w:rPr>
        <w:t xml:space="preserve">WHAT IS INDIVIDUALIZED LEARNING? </w:t>
      </w:r>
    </w:p>
    <w:p w:rsidR="00040794" w:rsidRDefault="005D1784">
      <w:pPr>
        <w:numPr>
          <w:ilvl w:val="0"/>
          <w:numId w:val="45"/>
        </w:numPr>
        <w:spacing w:after="0"/>
        <w:ind w:right="5" w:hanging="360"/>
      </w:pPr>
      <w:r>
        <w:t>Individualised learning is used every time the children in a class are asked to write an essay or tackle a set of arithmetic problems. Each child works alone and his finished work is the result of his unaided effort. It is assessed and criticised by the te</w:t>
      </w:r>
      <w:r>
        <w:t xml:space="preserve">acher individually. When homework is set or an assignment given, it is the individual method that is being used. </w:t>
      </w:r>
    </w:p>
    <w:p w:rsidR="00040794" w:rsidRDefault="005D1784">
      <w:pPr>
        <w:spacing w:after="0" w:line="259" w:lineRule="auto"/>
        <w:ind w:left="720" w:right="0" w:firstLine="0"/>
        <w:jc w:val="left"/>
      </w:pPr>
      <w:r>
        <w:t xml:space="preserve"> </w:t>
      </w:r>
    </w:p>
    <w:p w:rsidR="00040794" w:rsidRDefault="005D1784">
      <w:pPr>
        <w:numPr>
          <w:ilvl w:val="0"/>
          <w:numId w:val="45"/>
        </w:numPr>
        <w:spacing w:after="0"/>
        <w:ind w:right="5" w:hanging="360"/>
      </w:pPr>
      <w:r>
        <w:t>It is the individual method that is adopted for all distance education and correspondence courses even though there is no direct contact bet</w:t>
      </w:r>
      <w:r>
        <w:t>ween the student and the teacher. In radio and television broadcasting the approach is also individual though the method is collective. The successful broadcaster gives the impression that he is speaking only to you and you are the only person in his audie</w:t>
      </w:r>
      <w:r>
        <w:t xml:space="preserve">nce. </w:t>
      </w:r>
    </w:p>
    <w:p w:rsidR="00040794" w:rsidRDefault="005D1784">
      <w:pPr>
        <w:spacing w:after="0" w:line="259" w:lineRule="auto"/>
        <w:ind w:left="720" w:right="0" w:firstLine="0"/>
        <w:jc w:val="left"/>
      </w:pPr>
      <w:r>
        <w:t xml:space="preserve"> </w:t>
      </w:r>
    </w:p>
    <w:p w:rsidR="00040794" w:rsidRDefault="005D1784">
      <w:pPr>
        <w:spacing w:after="1" w:line="259" w:lineRule="auto"/>
        <w:ind w:left="720" w:right="0" w:firstLine="0"/>
        <w:jc w:val="left"/>
      </w:pPr>
      <w:r>
        <w:t xml:space="preserve"> </w:t>
      </w:r>
    </w:p>
    <w:p w:rsidR="00040794" w:rsidRDefault="005D1784">
      <w:pPr>
        <w:numPr>
          <w:ilvl w:val="0"/>
          <w:numId w:val="45"/>
        </w:numPr>
        <w:ind w:right="5" w:hanging="360"/>
      </w:pPr>
      <w:r>
        <w:lastRenderedPageBreak/>
        <w:t>Individualised learning allows each learner to pursue his own learning in his own way at his own speed. In certain cases, the learner is allowed to choose what he wants to study, but this is not usual at primary levels. Under the technique the le</w:t>
      </w:r>
      <w:r>
        <w:t xml:space="preserve">arner is provided with the necessary teaching learning materials i.e modules, books and exercises. The modules are usually graded and self-corrective; that is, it is made in such a way that if the learner makes a mistake he realizes it himself. </w:t>
      </w:r>
    </w:p>
    <w:p w:rsidR="00040794" w:rsidRDefault="005D1784">
      <w:pPr>
        <w:spacing w:after="157" w:line="259" w:lineRule="auto"/>
        <w:ind w:left="0" w:right="0" w:firstLine="0"/>
        <w:jc w:val="left"/>
      </w:pPr>
      <w:r>
        <w:t xml:space="preserve"> </w:t>
      </w:r>
    </w:p>
    <w:p w:rsidR="00040794" w:rsidRDefault="005D1784">
      <w:pPr>
        <w:pStyle w:val="Heading2"/>
        <w:ind w:left="-5"/>
      </w:pPr>
      <w:r>
        <w:t>MERITS &amp;</w:t>
      </w:r>
      <w:r>
        <w:t xml:space="preserve"> DEMERITS OF INDIVIDUALIZED LEARNING MERITS </w:t>
      </w:r>
    </w:p>
    <w:p w:rsidR="00040794" w:rsidRDefault="005D1784">
      <w:pPr>
        <w:numPr>
          <w:ilvl w:val="0"/>
          <w:numId w:val="46"/>
        </w:numPr>
        <w:ind w:right="5" w:hanging="360"/>
      </w:pPr>
      <w:r>
        <w:t xml:space="preserve">A student is not held back by a class average, if he is advanced, and the learner is not frustrated by trying for attainments far beyond his grasp. </w:t>
      </w:r>
    </w:p>
    <w:p w:rsidR="00040794" w:rsidRDefault="00040794">
      <w:pPr>
        <w:sectPr w:rsidR="00040794">
          <w:headerReference w:type="even" r:id="rId43"/>
          <w:headerReference w:type="default" r:id="rId44"/>
          <w:footerReference w:type="even" r:id="rId45"/>
          <w:footerReference w:type="default" r:id="rId46"/>
          <w:headerReference w:type="first" r:id="rId47"/>
          <w:footerReference w:type="first" r:id="rId48"/>
          <w:pgSz w:w="12240" w:h="15840"/>
          <w:pgMar w:top="731" w:right="1437" w:bottom="902" w:left="720" w:header="720" w:footer="720" w:gutter="0"/>
          <w:cols w:space="720"/>
        </w:sectPr>
      </w:pPr>
    </w:p>
    <w:p w:rsidR="00040794" w:rsidRDefault="005D1784">
      <w:pPr>
        <w:spacing w:after="0"/>
        <w:ind w:left="730" w:right="5"/>
      </w:pPr>
      <w:r>
        <w:lastRenderedPageBreak/>
        <w:t xml:space="preserve">Pupils recover from extended absences from individual instruction schools more quickly and easily than from graded schools. </w:t>
      </w:r>
    </w:p>
    <w:p w:rsidR="00040794" w:rsidRDefault="005D1784">
      <w:pPr>
        <w:numPr>
          <w:ilvl w:val="0"/>
          <w:numId w:val="46"/>
        </w:numPr>
        <w:spacing w:after="0"/>
        <w:ind w:right="5" w:hanging="360"/>
      </w:pPr>
      <w:r>
        <w:t xml:space="preserve">Individualization reduces the tendency to categorize students according to intelligence, socioeconomic status, or other factors. </w:t>
      </w:r>
    </w:p>
    <w:p w:rsidR="00040794" w:rsidRDefault="005D1784">
      <w:pPr>
        <w:numPr>
          <w:ilvl w:val="0"/>
          <w:numId w:val="46"/>
        </w:numPr>
        <w:spacing w:after="0"/>
        <w:ind w:right="5" w:hanging="360"/>
      </w:pPr>
      <w:r>
        <w:t>I</w:t>
      </w:r>
      <w:r>
        <w:t xml:space="preserve">ncentives for self-direction, self-motivation, and self-activity are provided. </w:t>
      </w:r>
    </w:p>
    <w:p w:rsidR="00040794" w:rsidRDefault="005D1784">
      <w:pPr>
        <w:numPr>
          <w:ilvl w:val="0"/>
          <w:numId w:val="46"/>
        </w:numPr>
        <w:ind w:right="5" w:hanging="360"/>
      </w:pPr>
      <w:r>
        <w:t xml:space="preserve">Individualization considers variations in learning styles as well as ability and background.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DEMERITS </w:t>
      </w:r>
    </w:p>
    <w:p w:rsidR="00040794" w:rsidRDefault="005D1784">
      <w:pPr>
        <w:numPr>
          <w:ilvl w:val="0"/>
          <w:numId w:val="47"/>
        </w:numPr>
        <w:spacing w:after="0"/>
        <w:ind w:right="5" w:hanging="360"/>
      </w:pPr>
      <w:r>
        <w:t>No teacher can devote the time and energy necessary to provide a speci</w:t>
      </w:r>
      <w:r>
        <w:t xml:space="preserve">al program for each child. </w:t>
      </w:r>
    </w:p>
    <w:p w:rsidR="00040794" w:rsidRDefault="005D1784">
      <w:pPr>
        <w:numPr>
          <w:ilvl w:val="0"/>
          <w:numId w:val="47"/>
        </w:numPr>
        <w:spacing w:after="0"/>
        <w:ind w:right="5" w:hanging="360"/>
      </w:pPr>
      <w:r>
        <w:t xml:space="preserve">Students are too immature to participate in planning their programs, to work alone, and to evaluate their own progress </w:t>
      </w:r>
    </w:p>
    <w:p w:rsidR="00040794" w:rsidRDefault="005D1784">
      <w:pPr>
        <w:numPr>
          <w:ilvl w:val="0"/>
          <w:numId w:val="47"/>
        </w:numPr>
        <w:ind w:right="5" w:hanging="360"/>
      </w:pPr>
      <w:r>
        <w:t xml:space="preserve">Common learnings, unity of purpose, and conformity to standards are likely to be neglected. </w:t>
      </w:r>
    </w:p>
    <w:p w:rsidR="00040794" w:rsidRDefault="005D1784">
      <w:pPr>
        <w:spacing w:after="157" w:line="259" w:lineRule="auto"/>
        <w:ind w:left="0" w:right="0" w:firstLine="0"/>
        <w:jc w:val="left"/>
      </w:pPr>
      <w:r>
        <w:t xml:space="preserve"> </w:t>
      </w:r>
    </w:p>
    <w:p w:rsidR="00040794" w:rsidRDefault="005D1784">
      <w:pPr>
        <w:pStyle w:val="Heading2"/>
        <w:ind w:left="-5"/>
      </w:pPr>
      <w:r>
        <w:t>TEACHER-</w:t>
      </w:r>
      <w:r>
        <w:t xml:space="preserve">CENTRED METODS </w:t>
      </w:r>
    </w:p>
    <w:p w:rsidR="00040794" w:rsidRDefault="005D1784">
      <w:pPr>
        <w:ind w:left="-5" w:right="5"/>
      </w:pPr>
      <w:r>
        <w:t>Dear learner, congratulations on your having completed unit 1 of the course, General Techniques and skills of Teaching.  At the same time I welcome you to Unit 2 which will discuss Teacher-Centred Methods. Unlike Unit 1 which was composed o</w:t>
      </w:r>
      <w:r>
        <w:t xml:space="preserve">f five sections, this unit is composed of six sections. The first two sections will deal with general information on teacher-centred methods of teaching while the last four sections will discuss specific teacher centred methods. </w:t>
      </w:r>
    </w:p>
    <w:p w:rsidR="00040794" w:rsidRDefault="005D1784">
      <w:pPr>
        <w:ind w:left="-5" w:right="5"/>
      </w:pPr>
      <w:r>
        <w:t xml:space="preserve">By the end of this discussion, you should be able to without referring to study material: </w:t>
      </w:r>
    </w:p>
    <w:p w:rsidR="00040794" w:rsidRDefault="005D1784">
      <w:pPr>
        <w:numPr>
          <w:ilvl w:val="0"/>
          <w:numId w:val="48"/>
        </w:numPr>
        <w:spacing w:after="0"/>
        <w:ind w:right="5" w:hanging="360"/>
      </w:pPr>
      <w:r>
        <w:t xml:space="preserve">Describe the general characteristics of teacher-centred methods </w:t>
      </w:r>
    </w:p>
    <w:p w:rsidR="00040794" w:rsidRDefault="005D1784">
      <w:pPr>
        <w:numPr>
          <w:ilvl w:val="0"/>
          <w:numId w:val="48"/>
        </w:numPr>
        <w:spacing w:after="0"/>
        <w:ind w:right="5" w:hanging="360"/>
      </w:pPr>
      <w:r>
        <w:t xml:space="preserve">State the advantages and disadvantages of teacher-centred methods </w:t>
      </w:r>
    </w:p>
    <w:p w:rsidR="00040794" w:rsidRDefault="005D1784">
      <w:pPr>
        <w:numPr>
          <w:ilvl w:val="0"/>
          <w:numId w:val="48"/>
        </w:numPr>
        <w:spacing w:after="0"/>
        <w:ind w:right="5" w:hanging="360"/>
      </w:pPr>
      <w:r>
        <w:t>Discuss the uses of drill and rec</w:t>
      </w:r>
      <w:r>
        <w:t xml:space="preserve">itation </w:t>
      </w:r>
    </w:p>
    <w:p w:rsidR="00040794" w:rsidRDefault="005D1784">
      <w:pPr>
        <w:numPr>
          <w:ilvl w:val="0"/>
          <w:numId w:val="48"/>
        </w:numPr>
        <w:spacing w:after="0"/>
        <w:ind w:right="5" w:hanging="360"/>
      </w:pPr>
      <w:r>
        <w:t xml:space="preserve">State the advantages and disadvantages of the lecture method </w:t>
      </w:r>
    </w:p>
    <w:p w:rsidR="00040794" w:rsidRDefault="005D1784">
      <w:pPr>
        <w:numPr>
          <w:ilvl w:val="0"/>
          <w:numId w:val="48"/>
        </w:numPr>
        <w:spacing w:after="0"/>
        <w:ind w:right="5" w:hanging="360"/>
      </w:pPr>
      <w:r>
        <w:t xml:space="preserve">Discuss guidelines to be followed in using demonstration </w:t>
      </w:r>
    </w:p>
    <w:p w:rsidR="00040794" w:rsidRDefault="005D1784">
      <w:pPr>
        <w:numPr>
          <w:ilvl w:val="0"/>
          <w:numId w:val="48"/>
        </w:numPr>
        <w:ind w:right="5" w:hanging="360"/>
      </w:pPr>
      <w:r>
        <w:t xml:space="preserve">Describe how to use questioning effectively </w:t>
      </w:r>
    </w:p>
    <w:p w:rsidR="00040794" w:rsidRDefault="005D1784">
      <w:pPr>
        <w:spacing w:after="157" w:line="259" w:lineRule="auto"/>
        <w:ind w:left="0" w:right="0" w:firstLine="0"/>
        <w:jc w:val="left"/>
      </w:pPr>
      <w:r>
        <w:t xml:space="preserve"> </w:t>
      </w:r>
    </w:p>
    <w:p w:rsidR="00040794" w:rsidRDefault="005D1784">
      <w:pPr>
        <w:pStyle w:val="Heading2"/>
        <w:ind w:left="-5"/>
      </w:pPr>
      <w:r>
        <w:lastRenderedPageBreak/>
        <w:t xml:space="preserve">CHARACTERISTICS OF TEACHERCENTRED METHODS </w:t>
      </w:r>
    </w:p>
    <w:p w:rsidR="00040794" w:rsidRDefault="005D1784">
      <w:pPr>
        <w:ind w:left="-5" w:right="5"/>
      </w:pPr>
      <w:r>
        <w:t>The following characteristics disting</w:t>
      </w:r>
      <w:r>
        <w:t xml:space="preserve">uish teacher-centred methods from learner-centred methods: </w:t>
      </w:r>
    </w:p>
    <w:p w:rsidR="00040794" w:rsidRDefault="005D1784">
      <w:pPr>
        <w:numPr>
          <w:ilvl w:val="0"/>
          <w:numId w:val="49"/>
        </w:numPr>
        <w:ind w:right="5" w:hanging="360"/>
      </w:pPr>
      <w:r>
        <w:t xml:space="preserve">The teacher selects what the learner will learn, the method and the pace of learning. </w:t>
      </w:r>
    </w:p>
    <w:p w:rsidR="00040794" w:rsidRDefault="005D1784">
      <w:pPr>
        <w:spacing w:after="0"/>
        <w:ind w:left="730" w:right="5"/>
      </w:pPr>
      <w:r>
        <w:t xml:space="preserve">The teacher's role is to communicate knowledge to pupils </w:t>
      </w:r>
    </w:p>
    <w:p w:rsidR="00040794" w:rsidRDefault="005D1784">
      <w:pPr>
        <w:numPr>
          <w:ilvl w:val="0"/>
          <w:numId w:val="49"/>
        </w:numPr>
        <w:spacing w:after="0"/>
        <w:ind w:right="5" w:hanging="360"/>
      </w:pPr>
      <w:r>
        <w:t xml:space="preserve">The teacher teaches all the time and does not allow learners to learn on their own </w:t>
      </w:r>
    </w:p>
    <w:p w:rsidR="00040794" w:rsidRDefault="005D1784">
      <w:pPr>
        <w:numPr>
          <w:ilvl w:val="0"/>
          <w:numId w:val="49"/>
        </w:numPr>
        <w:spacing w:after="0"/>
        <w:ind w:right="5" w:hanging="360"/>
      </w:pPr>
      <w:r>
        <w:t xml:space="preserve">Pupils learn when the teacher is present and they are encouraged to think that they cannot learn on their own. </w:t>
      </w:r>
    </w:p>
    <w:p w:rsidR="00040794" w:rsidRDefault="005D1784">
      <w:pPr>
        <w:numPr>
          <w:ilvl w:val="0"/>
          <w:numId w:val="49"/>
        </w:numPr>
        <w:ind w:right="5" w:hanging="360"/>
      </w:pPr>
      <w:r>
        <w:t>Pupils in the class are regarded as more or less uniform gro</w:t>
      </w:r>
      <w:r>
        <w:t xml:space="preserve">up of learners, rather than individuals with diverse needs, interests, talents and abilities Learning is entirely dependent on the teacher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MERITS &amp; DEMERITS OF TEACHER CENTRED METHODS ADVANTAGES OF TEACHER-CENTRED METHODS </w:t>
      </w:r>
    </w:p>
    <w:p w:rsidR="00040794" w:rsidRDefault="005D1784">
      <w:pPr>
        <w:numPr>
          <w:ilvl w:val="0"/>
          <w:numId w:val="50"/>
        </w:numPr>
        <w:spacing w:after="0"/>
        <w:ind w:right="5" w:hanging="360"/>
      </w:pPr>
      <w:r>
        <w:t xml:space="preserve">It saves time as all learners </w:t>
      </w:r>
      <w:r>
        <w:t xml:space="preserve">are exposed to new knowledge, which they learn at the same time </w:t>
      </w:r>
    </w:p>
    <w:p w:rsidR="00040794" w:rsidRDefault="005D1784">
      <w:pPr>
        <w:numPr>
          <w:ilvl w:val="0"/>
          <w:numId w:val="50"/>
        </w:numPr>
        <w:spacing w:after="0"/>
        <w:ind w:right="5" w:hanging="360"/>
      </w:pPr>
      <w:r>
        <w:t xml:space="preserve">It allows faster coverage of the syllabus </w:t>
      </w:r>
    </w:p>
    <w:p w:rsidR="00040794" w:rsidRDefault="005D1784">
      <w:pPr>
        <w:numPr>
          <w:ilvl w:val="0"/>
          <w:numId w:val="50"/>
        </w:numPr>
        <w:spacing w:after="0"/>
        <w:ind w:right="5" w:hanging="360"/>
      </w:pPr>
      <w:r>
        <w:t xml:space="preserve">The teacher has control of the teaching/learning situation which maintains class control </w:t>
      </w:r>
    </w:p>
    <w:p w:rsidR="00040794" w:rsidRDefault="005D1784">
      <w:pPr>
        <w:numPr>
          <w:ilvl w:val="0"/>
          <w:numId w:val="50"/>
        </w:numPr>
        <w:ind w:right="5" w:hanging="360"/>
      </w:pPr>
      <w:r>
        <w:t>Pupils are exposed new knowledge in a uniform manner, whic</w:t>
      </w:r>
      <w:r>
        <w:t xml:space="preserve">h they learn indiscriminately.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DISADVANTAGES OF TEACHER-CENTRED METHODS </w:t>
      </w:r>
    </w:p>
    <w:p w:rsidR="00040794" w:rsidRDefault="005D1784">
      <w:pPr>
        <w:numPr>
          <w:ilvl w:val="0"/>
          <w:numId w:val="51"/>
        </w:numPr>
        <w:spacing w:after="0"/>
        <w:ind w:right="5" w:hanging="360"/>
      </w:pPr>
      <w:r>
        <w:t xml:space="preserve">Learners play a more passive role in learning as listeners. They do not actively participate in the Lesson. </w:t>
      </w:r>
    </w:p>
    <w:p w:rsidR="00040794" w:rsidRDefault="005D1784">
      <w:pPr>
        <w:numPr>
          <w:ilvl w:val="0"/>
          <w:numId w:val="51"/>
        </w:numPr>
        <w:spacing w:after="0"/>
        <w:ind w:right="5" w:hanging="360"/>
      </w:pPr>
      <w:r>
        <w:t>Lessons are planned according to the teacher's wishes, interests and ab</w:t>
      </w:r>
      <w:r>
        <w:t xml:space="preserve">ilities. Learner's interests and abilities are not given adequate attention and consideration. </w:t>
      </w:r>
    </w:p>
    <w:p w:rsidR="00040794" w:rsidRDefault="005D1784">
      <w:pPr>
        <w:numPr>
          <w:ilvl w:val="0"/>
          <w:numId w:val="51"/>
        </w:numPr>
        <w:ind w:right="5" w:hanging="360"/>
      </w:pPr>
      <w:r>
        <w:t>Weak learners may be behind while bright ones are slowed down because of the need to have the whole class follow. This may lead to discipline problems in the cl</w:t>
      </w:r>
      <w:r>
        <w:t xml:space="preserve">ass. </w:t>
      </w:r>
    </w:p>
    <w:p w:rsidR="00040794" w:rsidRDefault="005D1784">
      <w:pPr>
        <w:spacing w:after="157" w:line="259" w:lineRule="auto"/>
        <w:ind w:left="0" w:right="0" w:firstLine="0"/>
        <w:jc w:val="left"/>
      </w:pPr>
      <w:r>
        <w:t xml:space="preserve"> </w:t>
      </w:r>
    </w:p>
    <w:p w:rsidR="00040794" w:rsidRDefault="005D1784">
      <w:pPr>
        <w:pStyle w:val="Heading2"/>
        <w:ind w:left="-5"/>
      </w:pPr>
      <w:r>
        <w:lastRenderedPageBreak/>
        <w:t xml:space="preserve">TEACER CENTERD METHODS </w:t>
      </w:r>
    </w:p>
    <w:p w:rsidR="00040794" w:rsidRDefault="005D1784">
      <w:pPr>
        <w:ind w:left="-5" w:right="5"/>
      </w:pPr>
      <w:r>
        <w:t>Welcome to Section 2 of Unit 1 which deals with Techniques and Skills of Teaching. You will remember that Section 1 discussed methods of teaching in general. In this section I shall discuss techniques and skills which you require to make your methods effec</w:t>
      </w:r>
      <w:r>
        <w:t xml:space="preserve">tive. As you read on keep an eye on the differences between methods and techniques and between techniques and skills. </w:t>
      </w:r>
    </w:p>
    <w:p w:rsidR="00040794" w:rsidRDefault="005D1784">
      <w:pPr>
        <w:ind w:left="-5" w:right="5"/>
      </w:pPr>
      <w:r>
        <w:t xml:space="preserve">By the end of this section you should be able to; </w:t>
      </w:r>
    </w:p>
    <w:p w:rsidR="00040794" w:rsidRDefault="005D1784">
      <w:pPr>
        <w:numPr>
          <w:ilvl w:val="0"/>
          <w:numId w:val="52"/>
        </w:numPr>
        <w:ind w:right="823" w:hanging="360"/>
      </w:pPr>
      <w:r>
        <w:t xml:space="preserve">Explain the difference between technique and skill </w:t>
      </w:r>
    </w:p>
    <w:p w:rsidR="00040794" w:rsidRDefault="005D1784">
      <w:pPr>
        <w:spacing w:after="0"/>
        <w:ind w:left="730" w:right="5"/>
      </w:pPr>
      <w:r>
        <w:t>Discuss the two ways of using exam</w:t>
      </w:r>
      <w:r>
        <w:t xml:space="preserve">ples: the deductive approach and the inductive approach </w:t>
      </w:r>
    </w:p>
    <w:p w:rsidR="00040794" w:rsidRDefault="005D1784">
      <w:pPr>
        <w:numPr>
          <w:ilvl w:val="0"/>
          <w:numId w:val="52"/>
        </w:numPr>
        <w:ind w:right="823" w:hanging="360"/>
      </w:pPr>
      <w:r>
        <w:t xml:space="preserve">Develop skills in using various strategies, techniques and methods </w:t>
      </w:r>
      <w:r>
        <w:rPr>
          <w:rFonts w:ascii="Wingdings" w:eastAsia="Wingdings" w:hAnsi="Wingdings" w:cs="Wingdings"/>
        </w:rPr>
        <w:t>➢</w:t>
      </w:r>
      <w:r>
        <w:rPr>
          <w:rFonts w:ascii="Arial" w:eastAsia="Arial" w:hAnsi="Arial" w:cs="Arial"/>
        </w:rPr>
        <w:t xml:space="preserve"> </w:t>
      </w:r>
      <w:r>
        <w:t xml:space="preserve">Develop your skills of using examples specifically in teaching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LECTURE METHOD </w:t>
      </w:r>
    </w:p>
    <w:p w:rsidR="00040794" w:rsidRDefault="005D1784">
      <w:pPr>
        <w:ind w:left="-5" w:right="5"/>
      </w:pPr>
      <w:r>
        <w:t xml:space="preserve">DESCRIPTION OF THE LECTURE METHOD </w:t>
      </w:r>
    </w:p>
    <w:p w:rsidR="00040794" w:rsidRDefault="005D1784">
      <w:pPr>
        <w:ind w:left="-5" w:right="5"/>
      </w:pPr>
      <w:r>
        <w:t>The lecture m</w:t>
      </w:r>
      <w:r>
        <w:t>ethod is an activity in which a teacher teaches a group of students using mainly verbal exposition, and treating the class as a unit of equal learning ability. There is no consideration of individual differences of the learners. The main task of the teache</w:t>
      </w:r>
      <w:r>
        <w:t>r is to talk or give information while the learners listen with very little participation during the lesson. Occasionally, however, the teacher may ask the learners a question or the learners my ask a question. The lecture method is therefore a teacher-cen</w:t>
      </w:r>
      <w:r>
        <w:t xml:space="preserve">tred method. </w:t>
      </w:r>
    </w:p>
    <w:p w:rsidR="00040794" w:rsidRDefault="005D1784">
      <w:pPr>
        <w:ind w:left="-5" w:right="5"/>
      </w:pPr>
      <w:r>
        <w:t>One variation of the method is where the teacher talks and writes main points and illustrations on the chalkboard while the learners listen, read what was written and answer the questions asked. This mode of interaction goes on from the begin</w:t>
      </w:r>
      <w:r>
        <w:t xml:space="preserve">ning to the end of the lesson. This variation is usually called chalk-and-talk.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ADVANTAGES OF THE LECTURE METHOD </w:t>
      </w:r>
    </w:p>
    <w:p w:rsidR="00040794" w:rsidRDefault="005D1784">
      <w:pPr>
        <w:numPr>
          <w:ilvl w:val="0"/>
          <w:numId w:val="53"/>
        </w:numPr>
        <w:spacing w:after="0"/>
        <w:ind w:right="5" w:hanging="360"/>
      </w:pPr>
      <w:r>
        <w:t xml:space="preserve">The method ensures that knowledge is presented in a systematic way </w:t>
      </w:r>
      <w:r>
        <w:rPr>
          <w:rFonts w:ascii="Wingdings" w:eastAsia="Wingdings" w:hAnsi="Wingdings" w:cs="Wingdings"/>
        </w:rPr>
        <w:t>➢</w:t>
      </w:r>
      <w:r>
        <w:rPr>
          <w:rFonts w:ascii="Arial" w:eastAsia="Arial" w:hAnsi="Arial" w:cs="Arial"/>
        </w:rPr>
        <w:t xml:space="preserve"> </w:t>
      </w:r>
      <w:r>
        <w:t xml:space="preserve">It covers a large amount of material in a short time. </w:t>
      </w:r>
    </w:p>
    <w:p w:rsidR="00040794" w:rsidRDefault="005D1784">
      <w:pPr>
        <w:numPr>
          <w:ilvl w:val="0"/>
          <w:numId w:val="53"/>
        </w:numPr>
        <w:spacing w:after="0"/>
        <w:ind w:right="5" w:hanging="360"/>
      </w:pPr>
      <w:r>
        <w:t>It provides stu</w:t>
      </w:r>
      <w:r>
        <w:t xml:space="preserve">dents with an organized perspective of the content to be considered. </w:t>
      </w:r>
    </w:p>
    <w:p w:rsidR="00040794" w:rsidRDefault="005D1784">
      <w:pPr>
        <w:numPr>
          <w:ilvl w:val="0"/>
          <w:numId w:val="53"/>
        </w:numPr>
        <w:spacing w:after="0"/>
        <w:ind w:right="5" w:hanging="360"/>
      </w:pPr>
      <w:r>
        <w:t xml:space="preserve">It provides practice for students in learning to develop note taking skills </w:t>
      </w:r>
    </w:p>
    <w:p w:rsidR="00040794" w:rsidRDefault="005D1784">
      <w:pPr>
        <w:numPr>
          <w:ilvl w:val="0"/>
          <w:numId w:val="53"/>
        </w:numPr>
        <w:spacing w:after="0"/>
        <w:ind w:right="5" w:hanging="360"/>
      </w:pPr>
      <w:r>
        <w:t xml:space="preserve">It provides the teacher with a sense of security since no surprising information will be introduced into the session. </w:t>
      </w:r>
    </w:p>
    <w:p w:rsidR="00040794" w:rsidRDefault="005D1784">
      <w:pPr>
        <w:numPr>
          <w:ilvl w:val="0"/>
          <w:numId w:val="53"/>
        </w:numPr>
        <w:ind w:right="5" w:hanging="360"/>
      </w:pPr>
      <w:r>
        <w:lastRenderedPageBreak/>
        <w:t xml:space="preserve">It is most helpful in introducing a new topic or presenting certain background material that students need for preparation of further study. </w:t>
      </w:r>
    </w:p>
    <w:p w:rsidR="00040794" w:rsidRDefault="005D1784">
      <w:pPr>
        <w:spacing w:after="156" w:line="259" w:lineRule="auto"/>
        <w:ind w:left="0" w:right="0" w:firstLine="0"/>
        <w:jc w:val="left"/>
      </w:pPr>
      <w:r>
        <w:t xml:space="preserve"> </w:t>
      </w:r>
    </w:p>
    <w:p w:rsidR="00040794" w:rsidRDefault="005D1784">
      <w:pPr>
        <w:pStyle w:val="Heading2"/>
        <w:ind w:left="-5"/>
      </w:pPr>
      <w:r>
        <w:t xml:space="preserve">DISADVANTAGES OF THE LECTURE METHOD </w:t>
      </w:r>
    </w:p>
    <w:p w:rsidR="00040794" w:rsidRDefault="005D1784">
      <w:pPr>
        <w:numPr>
          <w:ilvl w:val="0"/>
          <w:numId w:val="54"/>
        </w:numPr>
        <w:spacing w:after="0"/>
        <w:ind w:right="5" w:hanging="360"/>
      </w:pPr>
      <w:r>
        <w:t xml:space="preserve">Since the teacher must go at the same pace with the whole class the slower </w:t>
      </w:r>
      <w:r>
        <w:t xml:space="preserve">learners may find the pace too fast while the brighter ones will find it too slow. In either case one group will be neglected. </w:t>
      </w:r>
    </w:p>
    <w:p w:rsidR="00040794" w:rsidRDefault="005D1784">
      <w:pPr>
        <w:numPr>
          <w:ilvl w:val="0"/>
          <w:numId w:val="54"/>
        </w:numPr>
        <w:ind w:right="5" w:hanging="360"/>
      </w:pPr>
      <w:r>
        <w:t>There is no feedback on whether understanding has taken place. Unless the teacher frequently asks relevant questions, he/she doe</w:t>
      </w:r>
      <w:r>
        <w:t xml:space="preserve">sn't know if anyone is learning. Remember that telling is not teaching. If the lesson wasn't learnt, you did not teach. </w:t>
      </w:r>
      <w:r>
        <w:rPr>
          <w:rFonts w:ascii="Wingdings" w:eastAsia="Wingdings" w:hAnsi="Wingdings" w:cs="Wingdings"/>
        </w:rPr>
        <w:t>➢</w:t>
      </w:r>
      <w:r>
        <w:rPr>
          <w:rFonts w:ascii="Arial" w:eastAsia="Arial" w:hAnsi="Arial" w:cs="Arial"/>
        </w:rPr>
        <w:t xml:space="preserve"> </w:t>
      </w:r>
      <w:r>
        <w:t xml:space="preserve">The absence of feedback may lead to miscommunication </w:t>
      </w:r>
    </w:p>
    <w:p w:rsidR="00040794" w:rsidRDefault="005D1784">
      <w:pPr>
        <w:spacing w:after="0"/>
        <w:ind w:left="730" w:right="5"/>
      </w:pPr>
      <w:r>
        <w:t xml:space="preserve">Learners are largely passive. There is little participation and involvement. </w:t>
      </w:r>
    </w:p>
    <w:p w:rsidR="00040794" w:rsidRDefault="005D1784">
      <w:pPr>
        <w:numPr>
          <w:ilvl w:val="0"/>
          <w:numId w:val="54"/>
        </w:numPr>
        <w:spacing w:after="0"/>
        <w:ind w:right="5" w:hanging="360"/>
      </w:pPr>
      <w:r>
        <w:t>It</w:t>
      </w:r>
      <w:r>
        <w:t xml:space="preserve"> is difficult to maintain the interest of the class for a long time. This can easily lead to boredom and some learners my doze off. </w:t>
      </w:r>
    </w:p>
    <w:p w:rsidR="00040794" w:rsidRDefault="005D1784">
      <w:pPr>
        <w:numPr>
          <w:ilvl w:val="0"/>
          <w:numId w:val="54"/>
        </w:numPr>
        <w:spacing w:after="0"/>
        <w:ind w:right="5" w:hanging="360"/>
      </w:pPr>
      <w:r>
        <w:t xml:space="preserve">There is no social interaction in the class for long periods. </w:t>
      </w:r>
    </w:p>
    <w:p w:rsidR="00040794" w:rsidRDefault="005D1784">
      <w:pPr>
        <w:numPr>
          <w:ilvl w:val="0"/>
          <w:numId w:val="54"/>
        </w:numPr>
        <w:ind w:right="5" w:hanging="360"/>
      </w:pPr>
      <w:r>
        <w:t>Higher level cognitive learning is seldom achieved by studen</w:t>
      </w:r>
      <w:r>
        <w:t xml:space="preserve">ts since they do not actively work with the information being considered.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DRILL AND PRACTICE </w:t>
      </w:r>
    </w:p>
    <w:p w:rsidR="00040794" w:rsidRDefault="005D1784">
      <w:pPr>
        <w:spacing w:after="158" w:line="258" w:lineRule="auto"/>
        <w:ind w:left="-5" w:right="0"/>
        <w:jc w:val="left"/>
      </w:pPr>
      <w:r>
        <w:rPr>
          <w:b/>
          <w:i/>
        </w:rPr>
        <w:t xml:space="preserve">You are welcome to Section 3 which discusses Drill and Practice, another teachercentred method of teaching. </w:t>
      </w:r>
    </w:p>
    <w:p w:rsidR="00040794" w:rsidRDefault="005D1784">
      <w:pPr>
        <w:ind w:left="-5" w:right="5"/>
      </w:pPr>
      <w:r>
        <w:t>Drill and practice are among the important activit</w:t>
      </w:r>
      <w:r>
        <w:t>ies in the classroom which are almost used in everyday lessons. However, because they are always used, they are often taken for granted and no deliberate effort is made to prepare for them. Teachers fail to realize that the success of the teaching-learning</w:t>
      </w:r>
      <w:r>
        <w:t xml:space="preserve"> process depends to a considerable extent on how well they perform these activities. </w:t>
      </w:r>
    </w:p>
    <w:p w:rsidR="00040794" w:rsidRDefault="005D1784">
      <w:pPr>
        <w:ind w:left="-5" w:right="5"/>
      </w:pPr>
      <w:r>
        <w:t xml:space="preserve">In this section I shall discuss the nature and scope as well as the limitations advantages and disadvantages. I shall end the section with a discussion on how to improve </w:t>
      </w:r>
      <w:r>
        <w:t xml:space="preserve">on your drill or practice techniques. </w:t>
      </w:r>
    </w:p>
    <w:p w:rsidR="00040794" w:rsidRDefault="005D1784">
      <w:pPr>
        <w:ind w:left="-5" w:right="5"/>
      </w:pPr>
      <w:r>
        <w:t xml:space="preserve">By the end of the section you will be able to </w:t>
      </w:r>
    </w:p>
    <w:p w:rsidR="00040794" w:rsidRDefault="005D1784">
      <w:pPr>
        <w:numPr>
          <w:ilvl w:val="0"/>
          <w:numId w:val="55"/>
        </w:numPr>
        <w:spacing w:after="0"/>
        <w:ind w:right="5" w:hanging="360"/>
      </w:pPr>
      <w:r>
        <w:t xml:space="preserve">Differentiate between drill and practice </w:t>
      </w:r>
    </w:p>
    <w:p w:rsidR="00040794" w:rsidRDefault="005D1784">
      <w:pPr>
        <w:numPr>
          <w:ilvl w:val="0"/>
          <w:numId w:val="55"/>
        </w:numPr>
        <w:spacing w:after="0"/>
        <w:ind w:right="5" w:hanging="360"/>
      </w:pPr>
      <w:r>
        <w:t xml:space="preserve">Advance reasons why the terms drill and practice are often used synonymously </w:t>
      </w:r>
    </w:p>
    <w:p w:rsidR="00040794" w:rsidRDefault="005D1784">
      <w:pPr>
        <w:numPr>
          <w:ilvl w:val="0"/>
          <w:numId w:val="55"/>
        </w:numPr>
        <w:spacing w:after="0"/>
        <w:ind w:right="5" w:hanging="360"/>
      </w:pPr>
      <w:r>
        <w:t xml:space="preserve">Describe situations in which it is appropriate to use drill or practice </w:t>
      </w:r>
    </w:p>
    <w:p w:rsidR="00040794" w:rsidRDefault="005D1784">
      <w:pPr>
        <w:numPr>
          <w:ilvl w:val="0"/>
          <w:numId w:val="55"/>
        </w:numPr>
        <w:spacing w:after="0"/>
        <w:ind w:right="5" w:hanging="360"/>
      </w:pPr>
      <w:r>
        <w:lastRenderedPageBreak/>
        <w:t xml:space="preserve">Explain the limitations, advantages and disadvantages of drill and practice </w:t>
      </w:r>
    </w:p>
    <w:p w:rsidR="00040794" w:rsidRDefault="005D1784">
      <w:pPr>
        <w:numPr>
          <w:ilvl w:val="0"/>
          <w:numId w:val="55"/>
        </w:numPr>
        <w:spacing w:after="0"/>
        <w:ind w:right="5" w:hanging="360"/>
      </w:pPr>
      <w:r>
        <w:t xml:space="preserve">Outline the procedure for teaching drill and practice </w:t>
      </w:r>
    </w:p>
    <w:p w:rsidR="00040794" w:rsidRDefault="005D1784">
      <w:pPr>
        <w:numPr>
          <w:ilvl w:val="0"/>
          <w:numId w:val="55"/>
        </w:numPr>
        <w:spacing w:after="0"/>
        <w:ind w:right="5" w:hanging="360"/>
      </w:pPr>
      <w:r>
        <w:t>Describe four ways of improving drill and technique</w:t>
      </w:r>
      <w:r>
        <w:t xml:space="preserve"> </w:t>
      </w:r>
    </w:p>
    <w:p w:rsidR="00040794" w:rsidRDefault="005D1784">
      <w:pPr>
        <w:spacing w:after="155" w:line="259" w:lineRule="auto"/>
        <w:ind w:left="720" w:right="0" w:firstLine="0"/>
        <w:jc w:val="left"/>
      </w:pPr>
      <w:r>
        <w:t xml:space="preserve"> </w:t>
      </w:r>
    </w:p>
    <w:p w:rsidR="00040794" w:rsidRDefault="005D1784">
      <w:pPr>
        <w:pStyle w:val="Heading2"/>
        <w:ind w:left="-5"/>
      </w:pPr>
      <w:r>
        <w:t xml:space="preserve">NATURE OF DRILL AND PRACTICE </w:t>
      </w:r>
    </w:p>
    <w:p w:rsidR="00040794" w:rsidRDefault="005D1784">
      <w:pPr>
        <w:ind w:left="-5" w:right="5"/>
      </w:pPr>
      <w:r>
        <w:t>Many educationists consider drill and practice as one and the same technique. Others not only consider them the same but feel that drill, in the strict sense of the word, should be discouraged, and that all activities invo</w:t>
      </w:r>
      <w:r>
        <w:t xml:space="preserve">lving repetition are better referred to practice. </w:t>
      </w:r>
    </w:p>
    <w:p w:rsidR="00040794" w:rsidRDefault="005D1784">
      <w:pPr>
        <w:ind w:left="-5" w:right="5"/>
      </w:pPr>
      <w:r>
        <w:t>In its strict sense drill is an invaluable technique which has a special place in the total teaching-learning process. However, because of the great similarity between drill and practice, especially in the</w:t>
      </w:r>
      <w:r>
        <w:t xml:space="preserve"> overall procedure, as well as in the conditions surrounding their effective use, I shall discuss them together. </w:t>
      </w:r>
    </w:p>
    <w:p w:rsidR="00040794" w:rsidRDefault="005D1784">
      <w:pPr>
        <w:ind w:left="-5" w:right="5"/>
      </w:pPr>
      <w:r>
        <w:t>Drill and practice are both techniques which are carried out after the initial teaching and learning have taken place. They are not used to te</w:t>
      </w:r>
      <w:r>
        <w:t xml:space="preserve">ach but rather to reinforce, supplement, </w:t>
      </w:r>
    </w:p>
    <w:p w:rsidR="00040794" w:rsidRDefault="00040794">
      <w:pPr>
        <w:sectPr w:rsidR="00040794">
          <w:headerReference w:type="even" r:id="rId49"/>
          <w:headerReference w:type="default" r:id="rId50"/>
          <w:footerReference w:type="even" r:id="rId51"/>
          <w:footerReference w:type="default" r:id="rId52"/>
          <w:headerReference w:type="first" r:id="rId53"/>
          <w:footerReference w:type="first" r:id="rId54"/>
          <w:pgSz w:w="12240" w:h="15840"/>
          <w:pgMar w:top="731" w:right="1436" w:bottom="876" w:left="720" w:header="727" w:footer="720" w:gutter="0"/>
          <w:cols w:space="720"/>
        </w:sectPr>
      </w:pPr>
    </w:p>
    <w:p w:rsidR="00040794" w:rsidRDefault="005D1784">
      <w:pPr>
        <w:ind w:left="-5" w:right="5"/>
      </w:pPr>
      <w:r>
        <w:lastRenderedPageBreak/>
        <w:t xml:space="preserve">fix or add to what has already been learned. Furthermore, they both employ a substantial amount of repetition of some sort and of varying intensity </w:t>
      </w:r>
    </w:p>
    <w:p w:rsidR="00040794" w:rsidRDefault="005D1784">
      <w:pPr>
        <w:ind w:left="-5" w:right="5"/>
      </w:pPr>
      <w:r>
        <w:t xml:space="preserve">In drill, the emphasis is on repetition for the purpose of memorizing important facts and making automatic use of simple motor skills. In practice, the emphasis is not on mere memorisation of facts, but on the intelligent and accurate use of facts. </w:t>
      </w:r>
    </w:p>
    <w:p w:rsidR="00040794" w:rsidRDefault="005D1784">
      <w:pPr>
        <w:ind w:left="-5" w:right="5"/>
      </w:pPr>
      <w:r>
        <w:t xml:space="preserve">Drill </w:t>
      </w:r>
      <w:r>
        <w:t>implies an unthinking repetition of mental/motor response. Practice implies a more meaningful and purposeful varied repetition. For example, you drill your pupils on tables of multiplication, but you give them practice in solving mathematical problems; you</w:t>
      </w:r>
      <w:r>
        <w:t xml:space="preserve"> drill in spelling, but you give them practice in letter writing; you drill them in passing the ball in soccer, but you give them practice in attacking the goal. </w:t>
      </w:r>
    </w:p>
    <w:p w:rsidR="00040794" w:rsidRDefault="005D1784">
      <w:pPr>
        <w:ind w:left="-5" w:right="5"/>
      </w:pPr>
      <w:r>
        <w:t>In other words, you drill students on some specific details needing attention, but practice t</w:t>
      </w:r>
      <w:r>
        <w:t xml:space="preserve">hem on their performance of the whole skill or an ability.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LIMITATIONS OF DRILL AND PRACTICE </w:t>
      </w:r>
    </w:p>
    <w:p w:rsidR="00040794" w:rsidRDefault="005D1784">
      <w:pPr>
        <w:numPr>
          <w:ilvl w:val="0"/>
          <w:numId w:val="56"/>
        </w:numPr>
        <w:spacing w:after="0"/>
        <w:ind w:right="5" w:hanging="360"/>
      </w:pPr>
      <w:r>
        <w:t>In the first place, not all aspects of the lesson are appropriate for drilling or for practice. There is, therefore, the problem of choosing or identifying tho</w:t>
      </w:r>
      <w:r>
        <w:t xml:space="preserve">se parts that need to be drilled or practiced. </w:t>
      </w:r>
    </w:p>
    <w:p w:rsidR="00040794" w:rsidRDefault="005D1784">
      <w:pPr>
        <w:numPr>
          <w:ilvl w:val="0"/>
          <w:numId w:val="56"/>
        </w:numPr>
        <w:spacing w:after="0"/>
        <w:ind w:right="5" w:hanging="360"/>
      </w:pPr>
      <w:r>
        <w:t>Secondly, not all students have the same need for drill or practice. Some students may need fewer sessions in some areas, while others may need more. This is why educators as well as psychologists strongly su</w:t>
      </w:r>
      <w:r>
        <w:t xml:space="preserve">ggest that exercises provided for drilling or practice must be organized towards individualized or independent activity. </w:t>
      </w:r>
    </w:p>
    <w:p w:rsidR="00040794" w:rsidRDefault="005D1784">
      <w:pPr>
        <w:numPr>
          <w:ilvl w:val="0"/>
          <w:numId w:val="56"/>
        </w:numPr>
        <w:spacing w:after="0"/>
        <w:ind w:right="5" w:hanging="360"/>
      </w:pPr>
      <w:r>
        <w:t>In the third place, because of the very nature of repetition, drill and practice exercises must be highly motivating, otherwise they m</w:t>
      </w:r>
      <w:r>
        <w:t xml:space="preserve">ay become boring or monotonous, thus causing misbehaviour. </w:t>
      </w:r>
    </w:p>
    <w:p w:rsidR="00040794" w:rsidRDefault="005D1784">
      <w:pPr>
        <w:numPr>
          <w:ilvl w:val="0"/>
          <w:numId w:val="56"/>
        </w:numPr>
        <w:ind w:right="5" w:hanging="360"/>
      </w:pPr>
      <w:r>
        <w:t>Lastly, drill and practice are not very effective in teaching understanding and developing attitudes and appreciations. They are therefore often branded as rote learning, which connotes memorizing</w:t>
      </w:r>
      <w:r>
        <w:t xml:space="preserve"> without really understanding. </w:t>
      </w:r>
    </w:p>
    <w:p w:rsidR="00040794" w:rsidRDefault="005D1784">
      <w:pPr>
        <w:spacing w:after="158" w:line="259" w:lineRule="auto"/>
        <w:ind w:left="0" w:right="0" w:firstLine="0"/>
        <w:jc w:val="left"/>
      </w:pPr>
      <w:r>
        <w:rPr>
          <w:b/>
        </w:rPr>
        <w:t xml:space="preserve"> </w:t>
      </w:r>
    </w:p>
    <w:p w:rsidR="00040794" w:rsidRDefault="005D1784">
      <w:pPr>
        <w:pStyle w:val="Heading2"/>
        <w:ind w:left="-5"/>
      </w:pPr>
      <w:r>
        <w:t xml:space="preserve">APPROPRIATE SITUATIONS FOR DRILL AND PRACTICE </w:t>
      </w:r>
    </w:p>
    <w:p w:rsidR="00040794" w:rsidRDefault="005D1784">
      <w:pPr>
        <w:ind w:left="-5" w:right="5"/>
      </w:pPr>
      <w:r>
        <w:t xml:space="preserve">The following are specific situations when practice may be more appropriate than drill; </w:t>
      </w:r>
    </w:p>
    <w:p w:rsidR="00040794" w:rsidRDefault="005D1784">
      <w:pPr>
        <w:numPr>
          <w:ilvl w:val="0"/>
          <w:numId w:val="57"/>
        </w:numPr>
        <w:spacing w:after="0"/>
        <w:ind w:right="5" w:hanging="360"/>
      </w:pPr>
      <w:r>
        <w:t xml:space="preserve">When learned abilities need to be polished or refined to perfection such as outlining in literature, swimming, typing and performing simple experiments in science </w:t>
      </w:r>
    </w:p>
    <w:p w:rsidR="00040794" w:rsidRDefault="005D1784">
      <w:pPr>
        <w:numPr>
          <w:ilvl w:val="0"/>
          <w:numId w:val="57"/>
        </w:numPr>
        <w:ind w:right="5" w:hanging="360"/>
      </w:pPr>
      <w:r>
        <w:lastRenderedPageBreak/>
        <w:t xml:space="preserve">When specific facts and skills drilled need to be applied in more meaningful situations such as essay writing using vocabulary learned; problem solving using he different specific mathematical symbols and formulae mastered </w:t>
      </w:r>
    </w:p>
    <w:p w:rsidR="00040794" w:rsidRDefault="005D1784">
      <w:pPr>
        <w:spacing w:after="155" w:line="259" w:lineRule="auto"/>
        <w:ind w:left="0" w:right="0" w:firstLine="0"/>
        <w:jc w:val="left"/>
      </w:pPr>
      <w:r>
        <w:t xml:space="preserve"> </w:t>
      </w:r>
    </w:p>
    <w:p w:rsidR="00040794" w:rsidRDefault="005D1784">
      <w:pPr>
        <w:pStyle w:val="Heading2"/>
        <w:ind w:left="-5"/>
      </w:pPr>
      <w:r>
        <w:t>ADVANTAGES OF DRILL AND PRACTI</w:t>
      </w:r>
      <w:r>
        <w:t xml:space="preserve">CE </w:t>
      </w:r>
    </w:p>
    <w:p w:rsidR="00040794" w:rsidRDefault="005D1784">
      <w:pPr>
        <w:ind w:left="-5" w:right="5"/>
      </w:pPr>
      <w:r>
        <w:t xml:space="preserve">The following advantages could be said to apply to both drill and practice especially when they are properly conducted, and appropriately timed and spaced. </w:t>
      </w:r>
    </w:p>
    <w:p w:rsidR="00040794" w:rsidRDefault="005D1784">
      <w:pPr>
        <w:numPr>
          <w:ilvl w:val="0"/>
          <w:numId w:val="58"/>
        </w:numPr>
        <w:spacing w:after="0"/>
        <w:ind w:right="5" w:hanging="360"/>
      </w:pPr>
      <w:r>
        <w:t>Drill and practice are probably the most effective techniques for extending associations and sk</w:t>
      </w:r>
      <w:r>
        <w:t xml:space="preserve">ills. Although they are not used to teach, they are certainly invaluable in increasing understanding of what has already been learned. </w:t>
      </w:r>
    </w:p>
    <w:p w:rsidR="00040794" w:rsidRDefault="005D1784">
      <w:pPr>
        <w:numPr>
          <w:ilvl w:val="0"/>
          <w:numId w:val="58"/>
        </w:numPr>
        <w:spacing w:after="0"/>
        <w:ind w:right="5" w:hanging="360"/>
      </w:pPr>
      <w:r>
        <w:t xml:space="preserve">They are efficient in refining or polishing skills and abilities that have been learned. </w:t>
      </w:r>
    </w:p>
    <w:p w:rsidR="00040794" w:rsidRDefault="005D1784">
      <w:pPr>
        <w:spacing w:after="0"/>
        <w:ind w:left="730" w:right="5"/>
      </w:pPr>
      <w:r>
        <w:t>After all, it is a popular bel</w:t>
      </w:r>
      <w:r>
        <w:t xml:space="preserve">ief that practice makes perfect. </w:t>
      </w:r>
    </w:p>
    <w:p w:rsidR="00040794" w:rsidRDefault="005D1784">
      <w:pPr>
        <w:numPr>
          <w:ilvl w:val="0"/>
          <w:numId w:val="58"/>
        </w:numPr>
        <w:spacing w:after="0"/>
        <w:ind w:right="5" w:hanging="360"/>
      </w:pPr>
      <w:r>
        <w:t xml:space="preserve">They provide the basic foundation on which higher level cognitive skills are built. </w:t>
      </w:r>
    </w:p>
    <w:p w:rsidR="00040794" w:rsidRDefault="005D1784">
      <w:pPr>
        <w:numPr>
          <w:ilvl w:val="0"/>
          <w:numId w:val="58"/>
        </w:numPr>
        <w:spacing w:after="0"/>
        <w:ind w:right="5" w:hanging="360"/>
      </w:pPr>
      <w:r>
        <w:t>They are necessary for correcting and improving specific parts or aspects of a skill or ability simply because they utilize a substantial</w:t>
      </w:r>
      <w:r>
        <w:t xml:space="preserve"> amount of repetition. </w:t>
      </w:r>
    </w:p>
    <w:p w:rsidR="00040794" w:rsidRDefault="005D1784">
      <w:pPr>
        <w:numPr>
          <w:ilvl w:val="0"/>
          <w:numId w:val="58"/>
        </w:numPr>
        <w:ind w:right="5" w:hanging="360"/>
      </w:pPr>
      <w:r>
        <w:t xml:space="preserve">They reinforce retention, and to some psychologists they are efficient techniques for developing one's general ability to memorise, an important factor of intelligence.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DISADVANTAGES OF DRILL AND PRACTICE </w:t>
      </w:r>
    </w:p>
    <w:p w:rsidR="00040794" w:rsidRDefault="005D1784">
      <w:pPr>
        <w:ind w:left="-5" w:right="5"/>
      </w:pPr>
      <w:r>
        <w:t>Drill and practice have</w:t>
      </w:r>
      <w:r>
        <w:t xml:space="preserve"> the following disadvantages only if they are not handled properly. </w:t>
      </w:r>
    </w:p>
    <w:p w:rsidR="00040794" w:rsidRDefault="005D1784">
      <w:pPr>
        <w:numPr>
          <w:ilvl w:val="0"/>
          <w:numId w:val="59"/>
        </w:numPr>
        <w:spacing w:after="0"/>
        <w:ind w:right="5" w:hanging="360"/>
      </w:pPr>
      <w:r>
        <w:t xml:space="preserve">Drill and practice tend to become boring or monotonous unless the purpose is clear and accepted, and the motivation is high. </w:t>
      </w:r>
    </w:p>
    <w:p w:rsidR="00040794" w:rsidRDefault="005D1784">
      <w:pPr>
        <w:numPr>
          <w:ilvl w:val="0"/>
          <w:numId w:val="59"/>
        </w:numPr>
        <w:spacing w:after="0"/>
        <w:ind w:right="5" w:hanging="360"/>
      </w:pPr>
      <w:r>
        <w:t>Because of the very nature of repetition, high motivation may</w:t>
      </w:r>
      <w:r>
        <w:t xml:space="preserve"> be difficult to develop and alertness and concentration hard to sustain. Thus, it may breed misbehavior in class. </w:t>
      </w:r>
    </w:p>
    <w:p w:rsidR="00040794" w:rsidRDefault="005D1784">
      <w:pPr>
        <w:numPr>
          <w:ilvl w:val="0"/>
          <w:numId w:val="59"/>
        </w:numPr>
        <w:spacing w:after="0"/>
        <w:ind w:right="5" w:hanging="360"/>
      </w:pPr>
      <w:r>
        <w:t xml:space="preserve">Both drill and practice degenerate into mere rote learning, especially when initial understanding is not adequately developed. </w:t>
      </w:r>
    </w:p>
    <w:p w:rsidR="00040794" w:rsidRDefault="005D1784">
      <w:pPr>
        <w:numPr>
          <w:ilvl w:val="0"/>
          <w:numId w:val="59"/>
        </w:numPr>
        <w:spacing w:after="0"/>
        <w:ind w:right="5" w:hanging="360"/>
      </w:pPr>
      <w:r>
        <w:t>Much time ma</w:t>
      </w:r>
      <w:r>
        <w:t xml:space="preserve">y be wasted if materials for drilling will never really be needed, or if the setting is without meaning to students. </w:t>
      </w:r>
    </w:p>
    <w:p w:rsidR="00040794" w:rsidRDefault="005D1784">
      <w:pPr>
        <w:numPr>
          <w:ilvl w:val="0"/>
          <w:numId w:val="59"/>
        </w:numPr>
        <w:ind w:right="5" w:hanging="360"/>
      </w:pPr>
      <w:r>
        <w:t xml:space="preserve">Information acquired through drill and practice will not be retained long without use. </w:t>
      </w:r>
    </w:p>
    <w:p w:rsidR="00040794" w:rsidRDefault="005D1784">
      <w:pPr>
        <w:spacing w:after="158" w:line="259" w:lineRule="auto"/>
        <w:ind w:left="0" w:right="0" w:firstLine="0"/>
        <w:jc w:val="left"/>
      </w:pPr>
      <w:r>
        <w:t xml:space="preserve"> </w:t>
      </w:r>
    </w:p>
    <w:p w:rsidR="00040794" w:rsidRDefault="005D1784">
      <w:pPr>
        <w:pStyle w:val="Heading2"/>
        <w:ind w:left="-5"/>
      </w:pPr>
      <w:r>
        <w:lastRenderedPageBreak/>
        <w:t xml:space="preserve">IMPROVING THE TECHNIQUES </w:t>
      </w:r>
    </w:p>
    <w:p w:rsidR="00040794" w:rsidRDefault="005D1784">
      <w:pPr>
        <w:numPr>
          <w:ilvl w:val="0"/>
          <w:numId w:val="60"/>
        </w:numPr>
        <w:spacing w:after="0"/>
        <w:ind w:right="5" w:hanging="360"/>
      </w:pPr>
      <w:r>
        <w:rPr>
          <w:noProof/>
        </w:rPr>
        <w:drawing>
          <wp:anchor distT="0" distB="0" distL="114300" distR="114300" simplePos="0" relativeHeight="251658240" behindDoc="1" locked="0" layoutInCell="1" allowOverlap="0">
            <wp:simplePos x="0" y="0"/>
            <wp:positionH relativeFrom="column">
              <wp:posOffset>457505</wp:posOffset>
            </wp:positionH>
            <wp:positionV relativeFrom="paragraph">
              <wp:posOffset>-104</wp:posOffset>
            </wp:positionV>
            <wp:extent cx="277368" cy="198120"/>
            <wp:effectExtent l="0" t="0" r="0" b="0"/>
            <wp:wrapNone/>
            <wp:docPr id="8398" name="Picture 8398"/>
            <wp:cNvGraphicFramePr/>
            <a:graphic xmlns:a="http://schemas.openxmlformats.org/drawingml/2006/main">
              <a:graphicData uri="http://schemas.openxmlformats.org/drawingml/2006/picture">
                <pic:pic xmlns:pic="http://schemas.openxmlformats.org/drawingml/2006/picture">
                  <pic:nvPicPr>
                    <pic:cNvPr id="8398" name="Picture 8398"/>
                    <pic:cNvPicPr/>
                  </pic:nvPicPr>
                  <pic:blipFill>
                    <a:blip r:embed="rId55"/>
                    <a:stretch>
                      <a:fillRect/>
                    </a:stretch>
                  </pic:blipFill>
                  <pic:spPr>
                    <a:xfrm>
                      <a:off x="0" y="0"/>
                      <a:ext cx="277368" cy="198120"/>
                    </a:xfrm>
                    <a:prstGeom prst="rect">
                      <a:avLst/>
                    </a:prstGeom>
                  </pic:spPr>
                </pic:pic>
              </a:graphicData>
            </a:graphic>
          </wp:anchor>
        </w:drawing>
      </w:r>
      <w:r>
        <w:t xml:space="preserve">Learning is more efficient it students have adequate prior understanding of the materials for the drill or practice </w:t>
      </w:r>
    </w:p>
    <w:p w:rsidR="00040794" w:rsidRDefault="005D1784">
      <w:pPr>
        <w:numPr>
          <w:ilvl w:val="0"/>
          <w:numId w:val="60"/>
        </w:numPr>
        <w:spacing w:after="0"/>
        <w:ind w:right="5" w:hanging="360"/>
      </w:pPr>
      <w:r>
        <w:t xml:space="preserve">Practice is more meaningful when done by wholes rather than by parts </w:t>
      </w:r>
    </w:p>
    <w:p w:rsidR="00040794" w:rsidRDefault="005D1784">
      <w:pPr>
        <w:numPr>
          <w:ilvl w:val="0"/>
          <w:numId w:val="60"/>
        </w:numPr>
        <w:spacing w:after="0"/>
        <w:ind w:right="5" w:hanging="360"/>
      </w:pPr>
      <w:r>
        <w:t>Practice should not be too far removed from the conditions under whic</w:t>
      </w:r>
      <w:r>
        <w:t xml:space="preserve">h it is normally carried out. </w:t>
      </w:r>
    </w:p>
    <w:p w:rsidR="00040794" w:rsidRDefault="005D1784">
      <w:pPr>
        <w:numPr>
          <w:ilvl w:val="0"/>
          <w:numId w:val="60"/>
        </w:numPr>
        <w:ind w:right="5" w:hanging="360"/>
      </w:pPr>
      <w:r>
        <w:t xml:space="preserve">Practice, is more effective when it is distributed over a period of time with rather frequent breaks than when it is concentrated in long continuous sessions. </w:t>
      </w:r>
    </w:p>
    <w:p w:rsidR="00040794" w:rsidRDefault="005D1784">
      <w:pPr>
        <w:numPr>
          <w:ilvl w:val="0"/>
          <w:numId w:val="60"/>
        </w:numPr>
        <w:spacing w:after="0"/>
        <w:ind w:right="5" w:hanging="360"/>
      </w:pPr>
      <w:r>
        <w:t xml:space="preserve">Drill and practice should always be done under some pressure </w:t>
      </w:r>
    </w:p>
    <w:p w:rsidR="00040794" w:rsidRDefault="005D1784">
      <w:pPr>
        <w:numPr>
          <w:ilvl w:val="0"/>
          <w:numId w:val="60"/>
        </w:numPr>
        <w:spacing w:after="0"/>
        <w:ind w:right="5" w:hanging="360"/>
      </w:pPr>
      <w:r>
        <w:t xml:space="preserve">Be </w:t>
      </w:r>
      <w:r>
        <w:t xml:space="preserve">quick to correct mistakes as soon as they are spotted </w:t>
      </w:r>
    </w:p>
    <w:p w:rsidR="00040794" w:rsidRDefault="005D1784">
      <w:pPr>
        <w:numPr>
          <w:ilvl w:val="0"/>
          <w:numId w:val="60"/>
        </w:numPr>
        <w:ind w:right="5" w:hanging="360"/>
      </w:pPr>
      <w:r>
        <w:t xml:space="preserve">You should give more attention to weak spots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QUESTIONING AND RESPONDING </w:t>
      </w:r>
    </w:p>
    <w:p w:rsidR="00040794" w:rsidRDefault="005D1784">
      <w:pPr>
        <w:ind w:left="-5" w:right="5"/>
      </w:pPr>
      <w:r>
        <w:t>You are welcome to Section 4 which discusses our third teacher-centred method. Questioning and Responding. Questioning, somet</w:t>
      </w:r>
      <w:r>
        <w:t xml:space="preserve">imes referred to as the question-andanswer method is one of the most versatile and most readily available techniques in the hand of the teacher. </w:t>
      </w:r>
    </w:p>
    <w:p w:rsidR="00040794" w:rsidRDefault="005D1784">
      <w:pPr>
        <w:ind w:left="-5" w:right="5"/>
      </w:pPr>
      <w:r>
        <w:t>Most experienced teachers use questioning a great deal, in talking to classes and groups, as well as when talk</w:t>
      </w:r>
      <w:r>
        <w:t xml:space="preserve">ing to individual students. Questions are of course used in both verbal and written form; but this section will focus on the teacher asking questions verbally. By the end of this section you should be able to; </w:t>
      </w:r>
    </w:p>
    <w:p w:rsidR="00040794" w:rsidRDefault="005D1784">
      <w:pPr>
        <w:numPr>
          <w:ilvl w:val="0"/>
          <w:numId w:val="61"/>
        </w:numPr>
        <w:spacing w:after="0"/>
        <w:ind w:right="5" w:hanging="360"/>
      </w:pPr>
      <w:r>
        <w:t>State general purposes of questions as well a</w:t>
      </w:r>
      <w:r>
        <w:t xml:space="preserve">s specific reasons for asking questions in the classroom. </w:t>
      </w:r>
    </w:p>
    <w:p w:rsidR="00040794" w:rsidRDefault="005D1784">
      <w:pPr>
        <w:numPr>
          <w:ilvl w:val="0"/>
          <w:numId w:val="61"/>
        </w:numPr>
        <w:spacing w:after="0"/>
        <w:ind w:right="5" w:hanging="360"/>
      </w:pPr>
      <w:r>
        <w:t xml:space="preserve">Classify questions in more than one way and explain the basis for each classification type you mention </w:t>
      </w:r>
    </w:p>
    <w:p w:rsidR="00040794" w:rsidRDefault="005D1784">
      <w:pPr>
        <w:numPr>
          <w:ilvl w:val="0"/>
          <w:numId w:val="61"/>
        </w:numPr>
        <w:spacing w:after="0"/>
        <w:ind w:right="5" w:hanging="360"/>
      </w:pPr>
      <w:r>
        <w:t xml:space="preserve">Explain common pitfalls of classroom questioning </w:t>
      </w:r>
    </w:p>
    <w:p w:rsidR="00040794" w:rsidRDefault="005D1784">
      <w:pPr>
        <w:numPr>
          <w:ilvl w:val="0"/>
          <w:numId w:val="61"/>
        </w:numPr>
        <w:spacing w:after="0"/>
        <w:ind w:right="5" w:hanging="360"/>
      </w:pPr>
      <w:r>
        <w:t xml:space="preserve">Give guidelines for improving your questioning technique </w:t>
      </w:r>
    </w:p>
    <w:p w:rsidR="00040794" w:rsidRDefault="005D1784">
      <w:pPr>
        <w:numPr>
          <w:ilvl w:val="0"/>
          <w:numId w:val="61"/>
        </w:numPr>
        <w:ind w:right="5" w:hanging="360"/>
      </w:pPr>
      <w:r>
        <w:t xml:space="preserve">Discuss how you will respond to students' answers under various circumstances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QUESTIONING TECHNIQUE </w:t>
      </w:r>
    </w:p>
    <w:p w:rsidR="00040794" w:rsidRDefault="005D1784">
      <w:pPr>
        <w:ind w:left="-5" w:right="5"/>
      </w:pPr>
      <w:r>
        <w:t xml:space="preserve">A good questioning technique should encourage all the students in the class to work. The most </w:t>
      </w:r>
      <w:r>
        <w:t xml:space="preserve">widely accepted procedure for asking questions consists of the following ordered steps: </w:t>
      </w:r>
    </w:p>
    <w:p w:rsidR="00040794" w:rsidRDefault="005D1784">
      <w:pPr>
        <w:numPr>
          <w:ilvl w:val="0"/>
          <w:numId w:val="62"/>
        </w:numPr>
        <w:spacing w:after="0"/>
        <w:ind w:right="5" w:hanging="360"/>
      </w:pPr>
      <w:r>
        <w:lastRenderedPageBreak/>
        <w:t xml:space="preserve">Pose the question </w:t>
      </w:r>
    </w:p>
    <w:p w:rsidR="00040794" w:rsidRDefault="005D1784">
      <w:pPr>
        <w:numPr>
          <w:ilvl w:val="0"/>
          <w:numId w:val="62"/>
        </w:numPr>
        <w:spacing w:after="0"/>
        <w:ind w:right="5" w:hanging="360"/>
      </w:pPr>
      <w:r>
        <w:t xml:space="preserve">Pause: allow reasonable time for your students to think of the question and puzzle out the answer. </w:t>
      </w:r>
    </w:p>
    <w:p w:rsidR="00040794" w:rsidRDefault="005D1784">
      <w:pPr>
        <w:numPr>
          <w:ilvl w:val="0"/>
          <w:numId w:val="62"/>
        </w:numPr>
        <w:spacing w:after="0"/>
        <w:ind w:right="5" w:hanging="360"/>
      </w:pPr>
      <w:r>
        <w:t>Ask one student to answer (a helpful mnemonic is</w:t>
      </w:r>
      <w:r>
        <w:t xml:space="preserve">: Pose-Pause-Pounce! The longer you pause, the more thinking the students will do, and the longer and better their answers will be) </w:t>
      </w:r>
    </w:p>
    <w:p w:rsidR="00040794" w:rsidRDefault="005D1784">
      <w:pPr>
        <w:numPr>
          <w:ilvl w:val="0"/>
          <w:numId w:val="62"/>
        </w:numPr>
        <w:spacing w:after="0"/>
        <w:ind w:right="5" w:hanging="360"/>
      </w:pPr>
      <w:r>
        <w:t xml:space="preserve">Listen to the answer </w:t>
      </w:r>
    </w:p>
    <w:p w:rsidR="00040794" w:rsidRDefault="005D1784">
      <w:pPr>
        <w:numPr>
          <w:ilvl w:val="0"/>
          <w:numId w:val="62"/>
        </w:numPr>
        <w:ind w:right="5" w:hanging="360"/>
      </w:pPr>
      <w:r>
        <w:t xml:space="preserve">Comment on or evaluate the answer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RESPONDING TO STUDENTS' ANSWERS </w:t>
      </w:r>
    </w:p>
    <w:p w:rsidR="00040794" w:rsidRDefault="005D1784">
      <w:pPr>
        <w:ind w:left="-5" w:right="5"/>
      </w:pPr>
      <w:r>
        <w:t>You will notice that this is actually the final step of the questioning technique. It is, in fact, the stage when you give the student feedback on the status of his/her answer. Without going overboard, show that you are grateful for the responses you are o</w:t>
      </w:r>
      <w:r>
        <w:t xml:space="preserve">ffered, and always praise correct responses. </w:t>
      </w:r>
    </w:p>
    <w:p w:rsidR="00040794" w:rsidRDefault="005D1784">
      <w:pPr>
        <w:ind w:left="-5" w:right="5"/>
      </w:pPr>
      <w:r>
        <w:t xml:space="preserve">The way incorrect responses in particular are handled will determine whether pupils continue to respond to your questions. 'That's wrong', 'You are stupid' or other humiliation or punishment often stops pupils </w:t>
      </w:r>
      <w:r>
        <w:t xml:space="preserve">volunteering any more answers for fear of further embarrassment or ridicule. </w:t>
      </w:r>
    </w:p>
    <w:p w:rsidR="00040794" w:rsidRDefault="005D1784">
      <w:pPr>
        <w:ind w:left="-5" w:right="5"/>
      </w:pPr>
      <w:r>
        <w:t>Instead, if you can pick out parts of the answers that are correct and ask them in a supportive way to think a bit more about their answer you may encourage more active participa</w:t>
      </w:r>
      <w:r>
        <w:t xml:space="preserve">tion. This helps your pupils to learn from their mistakes in a way that negative behaviour towards them does not. </w:t>
      </w:r>
    </w:p>
    <w:p w:rsidR="00040794" w:rsidRDefault="005D1784">
      <w:pPr>
        <w:spacing w:after="157" w:line="259" w:lineRule="auto"/>
        <w:ind w:left="0" w:right="0" w:firstLine="0"/>
        <w:jc w:val="left"/>
      </w:pPr>
      <w:r>
        <w:rPr>
          <w:b/>
        </w:rPr>
        <w:t xml:space="preserve"> </w:t>
      </w:r>
    </w:p>
    <w:p w:rsidR="00040794" w:rsidRDefault="005D1784">
      <w:pPr>
        <w:pStyle w:val="Heading2"/>
        <w:ind w:left="-5"/>
      </w:pPr>
      <w:r>
        <w:t xml:space="preserve">WHOLE-CLASS DISCUSSION </w:t>
      </w:r>
    </w:p>
    <w:p w:rsidR="00040794" w:rsidRDefault="005D1784">
      <w:pPr>
        <w:ind w:left="-5" w:right="5"/>
      </w:pPr>
      <w:r>
        <w:t>Welcome to Section 5 of the second unit. In this section I shall introduce to you another teacher-</w:t>
      </w:r>
      <w:r>
        <w:t>centred method of teaching, the whole class discussion sometimes called the teacher-led discussion. This is the type generally referred to when teachers employ the discussion method. This type of discussion is called the whole-class discussion to different</w:t>
      </w:r>
      <w:r>
        <w:t xml:space="preserve">iate it from small group discussion which is a learner-centred method. I shall deal with small group discussion in Section 2 of Unit 3 which will deal with learner-centred methods. </w:t>
      </w:r>
    </w:p>
    <w:p w:rsidR="00040794" w:rsidRDefault="005D1784">
      <w:pPr>
        <w:ind w:left="-5" w:right="5"/>
      </w:pPr>
      <w:r>
        <w:t xml:space="preserve">By the end of this section you should be able to </w:t>
      </w:r>
    </w:p>
    <w:p w:rsidR="00040794" w:rsidRDefault="005D1784">
      <w:pPr>
        <w:numPr>
          <w:ilvl w:val="0"/>
          <w:numId w:val="63"/>
        </w:numPr>
        <w:spacing w:after="0"/>
        <w:ind w:right="5" w:hanging="360"/>
      </w:pPr>
      <w:r>
        <w:t>Describe the characteris</w:t>
      </w:r>
      <w:r>
        <w:t xml:space="preserve">tics of the whole-class discussion method </w:t>
      </w:r>
    </w:p>
    <w:p w:rsidR="00040794" w:rsidRDefault="005D1784">
      <w:pPr>
        <w:numPr>
          <w:ilvl w:val="0"/>
          <w:numId w:val="63"/>
        </w:numPr>
        <w:spacing w:after="0"/>
        <w:ind w:right="5" w:hanging="360"/>
      </w:pPr>
      <w:r>
        <w:lastRenderedPageBreak/>
        <w:t xml:space="preserve">Describe situations in which it is appropriate to use the method </w:t>
      </w:r>
    </w:p>
    <w:p w:rsidR="00040794" w:rsidRDefault="005D1784">
      <w:pPr>
        <w:numPr>
          <w:ilvl w:val="0"/>
          <w:numId w:val="63"/>
        </w:numPr>
        <w:spacing w:after="0"/>
        <w:ind w:right="5" w:hanging="360"/>
      </w:pPr>
      <w:r>
        <w:t xml:space="preserve">Describe what is expected of you when you lead a class discussion </w:t>
      </w:r>
    </w:p>
    <w:p w:rsidR="00040794" w:rsidRDefault="005D1784">
      <w:pPr>
        <w:numPr>
          <w:ilvl w:val="0"/>
          <w:numId w:val="63"/>
        </w:numPr>
        <w:spacing w:after="0"/>
        <w:ind w:right="5" w:hanging="360"/>
      </w:pPr>
      <w:r>
        <w:t xml:space="preserve">Explain the advantages and disadvantages of the discussion method </w:t>
      </w:r>
    </w:p>
    <w:p w:rsidR="00040794" w:rsidRDefault="005D1784">
      <w:pPr>
        <w:numPr>
          <w:ilvl w:val="0"/>
          <w:numId w:val="64"/>
        </w:numPr>
        <w:spacing w:after="0"/>
        <w:ind w:right="5" w:hanging="360"/>
      </w:pPr>
      <w:r>
        <w:t>Discussion co</w:t>
      </w:r>
      <w:r>
        <w:t xml:space="preserve">vers classroom learning activities involving active and cooperative consideration of a problem or topic under study. </w:t>
      </w:r>
    </w:p>
    <w:p w:rsidR="00040794" w:rsidRDefault="005D1784">
      <w:pPr>
        <w:numPr>
          <w:ilvl w:val="0"/>
          <w:numId w:val="64"/>
        </w:numPr>
        <w:spacing w:after="0"/>
        <w:ind w:right="5" w:hanging="360"/>
      </w:pPr>
      <w:r>
        <w:t xml:space="preserve">Discussion is used as a method of teaching more often than you might realize. It involves a free-flowing conversation, giving students an </w:t>
      </w:r>
      <w:r>
        <w:t xml:space="preserve">opportunity to express their opinions and ideas, and hear those of their peers. </w:t>
      </w:r>
    </w:p>
    <w:p w:rsidR="00040794" w:rsidRDefault="005D1784">
      <w:pPr>
        <w:numPr>
          <w:ilvl w:val="0"/>
          <w:numId w:val="64"/>
        </w:numPr>
        <w:spacing w:after="0"/>
        <w:ind w:right="5" w:hanging="360"/>
      </w:pPr>
      <w:r>
        <w:t xml:space="preserve">Some teachers use short spontaneous discussions as a natural extension of their questioning technique, but this chapter concentrates on their deliberate use in class or large </w:t>
      </w:r>
      <w:r>
        <w:t xml:space="preserve">group. </w:t>
      </w:r>
    </w:p>
    <w:p w:rsidR="00040794" w:rsidRDefault="005D1784">
      <w:pPr>
        <w:numPr>
          <w:ilvl w:val="0"/>
          <w:numId w:val="64"/>
        </w:numPr>
        <w:spacing w:after="0"/>
        <w:ind w:right="5" w:hanging="360"/>
      </w:pPr>
      <w:r>
        <w:t xml:space="preserve">The whole-class discussion is particularly useful when students have had the training or experience in leading or conducting a discussion by themselves. In this case the teacher becomes the leader of the discussion group. </w:t>
      </w:r>
    </w:p>
    <w:p w:rsidR="00040794" w:rsidRDefault="005D1784">
      <w:pPr>
        <w:numPr>
          <w:ilvl w:val="0"/>
          <w:numId w:val="64"/>
        </w:numPr>
        <w:ind w:right="5" w:hanging="360"/>
      </w:pPr>
      <w:r>
        <w:t>Discussions are generally</w:t>
      </w:r>
      <w:r>
        <w:t xml:space="preserve"> considered to be of value in the following situations: </w:t>
      </w:r>
    </w:p>
    <w:p w:rsidR="00040794" w:rsidRDefault="005D1784">
      <w:pPr>
        <w:numPr>
          <w:ilvl w:val="0"/>
          <w:numId w:val="64"/>
        </w:numPr>
        <w:spacing w:after="0"/>
        <w:ind w:right="5" w:hanging="360"/>
      </w:pPr>
      <w:r>
        <w:t>Where the students' opinions and experiences need to be known by the lecturer, or are valuable and interesting to the other students in the group e.g In a workshop where the teaching staff of a Senio</w:t>
      </w:r>
      <w:r>
        <w:t xml:space="preserve">r High School are discussing the poor results in English and Mathematics and ways of improving the situation. </w:t>
      </w:r>
    </w:p>
    <w:p w:rsidR="00040794" w:rsidRDefault="005D1784">
      <w:pPr>
        <w:numPr>
          <w:ilvl w:val="0"/>
          <w:numId w:val="64"/>
        </w:numPr>
        <w:spacing w:after="0"/>
        <w:ind w:right="5" w:hanging="360"/>
      </w:pPr>
      <w:r>
        <w:t xml:space="preserve">Where the topic involves values, attitudes, feelings and awareness, rather than exclusively factual material. </w:t>
      </w:r>
    </w:p>
    <w:p w:rsidR="00040794" w:rsidRDefault="005D1784">
      <w:pPr>
        <w:numPr>
          <w:ilvl w:val="0"/>
          <w:numId w:val="64"/>
        </w:numPr>
        <w:spacing w:after="0"/>
        <w:ind w:right="5" w:hanging="360"/>
      </w:pPr>
      <w:r>
        <w:t xml:space="preserve">While trying to develop or change </w:t>
      </w:r>
      <w:r>
        <w:t xml:space="preserve">attitudes </w:t>
      </w:r>
    </w:p>
    <w:p w:rsidR="00040794" w:rsidRDefault="005D1784">
      <w:pPr>
        <w:numPr>
          <w:ilvl w:val="0"/>
          <w:numId w:val="64"/>
        </w:numPr>
        <w:spacing w:after="0"/>
        <w:ind w:right="5" w:hanging="360"/>
      </w:pPr>
      <w:r>
        <w:t xml:space="preserve">Where it is necessary to give students practice in forming and evaluating opinions </w:t>
      </w:r>
    </w:p>
    <w:p w:rsidR="00040794" w:rsidRDefault="005D1784">
      <w:pPr>
        <w:ind w:left="730" w:right="5"/>
      </w:pPr>
      <w:r>
        <w:t xml:space="preserve">e.g Discussing some effects of low wages on the education of children.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ADVANTAGES OF THE DISCUSSION METHOD </w:t>
      </w:r>
    </w:p>
    <w:p w:rsidR="00040794" w:rsidRDefault="005D1784">
      <w:pPr>
        <w:ind w:left="-5" w:right="5"/>
      </w:pPr>
      <w:r>
        <w:t>Well-</w:t>
      </w:r>
      <w:r>
        <w:t xml:space="preserve">managed discussions are interesting, absorbing and active. They produce a safe environment for students to examine their opinions, and where necessary change them (although opinion changes often occur later, as a result of reflecting on the discussion). </w:t>
      </w:r>
    </w:p>
    <w:p w:rsidR="00040794" w:rsidRDefault="005D1784">
      <w:pPr>
        <w:numPr>
          <w:ilvl w:val="0"/>
          <w:numId w:val="65"/>
        </w:numPr>
        <w:spacing w:after="0"/>
        <w:ind w:right="5" w:hanging="360"/>
      </w:pPr>
      <w:r>
        <w:t>T</w:t>
      </w:r>
      <w:r>
        <w:t xml:space="preserve">here is an opportunity for students to use high-order cognitive skills such as evaluation and synthesis. </w:t>
      </w:r>
    </w:p>
    <w:p w:rsidR="00040794" w:rsidRDefault="005D1784">
      <w:pPr>
        <w:numPr>
          <w:ilvl w:val="0"/>
          <w:numId w:val="65"/>
        </w:numPr>
        <w:spacing w:after="0"/>
        <w:ind w:right="5" w:hanging="360"/>
      </w:pPr>
      <w:r>
        <w:t xml:space="preserve">It is useful for effective education; for example, establishing empathy, and examining social and moral values. </w:t>
      </w:r>
    </w:p>
    <w:p w:rsidR="00040794" w:rsidRDefault="005D1784">
      <w:pPr>
        <w:numPr>
          <w:ilvl w:val="0"/>
          <w:numId w:val="65"/>
        </w:numPr>
        <w:spacing w:after="0"/>
        <w:ind w:right="5" w:hanging="360"/>
      </w:pPr>
      <w:r>
        <w:t>Discussion provides an excellent oppo</w:t>
      </w:r>
      <w:r>
        <w:t xml:space="preserve">rtunity for students to practise their oral and communicative skills. </w:t>
      </w:r>
    </w:p>
    <w:p w:rsidR="00040794" w:rsidRDefault="005D1784">
      <w:pPr>
        <w:numPr>
          <w:ilvl w:val="0"/>
          <w:numId w:val="65"/>
        </w:numPr>
        <w:spacing w:after="0"/>
        <w:ind w:right="5" w:hanging="360"/>
      </w:pPr>
      <w:r>
        <w:lastRenderedPageBreak/>
        <w:t xml:space="preserve">It helps students to clarify their thinking; ideas become clearer when expressed orally </w:t>
      </w:r>
    </w:p>
    <w:p w:rsidR="00040794" w:rsidRDefault="005D1784">
      <w:pPr>
        <w:numPr>
          <w:ilvl w:val="0"/>
          <w:numId w:val="65"/>
        </w:numPr>
        <w:ind w:right="5" w:hanging="360"/>
      </w:pPr>
      <w:r>
        <w:t xml:space="preserve">The discussion method pools abilities, knowledge and varying experience in the realization of a </w:t>
      </w:r>
      <w:r>
        <w:t xml:space="preserve">common goal.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DISADVANTAGES OF THE DISCUSSION METHOD </w:t>
      </w:r>
    </w:p>
    <w:p w:rsidR="00040794" w:rsidRDefault="005D1784">
      <w:pPr>
        <w:numPr>
          <w:ilvl w:val="0"/>
          <w:numId w:val="66"/>
        </w:numPr>
        <w:spacing w:after="0"/>
        <w:ind w:right="5" w:hanging="360"/>
      </w:pPr>
      <w:r>
        <w:t xml:space="preserve">Discussion activities are usually time consuming compared with more direct approaches </w:t>
      </w:r>
    </w:p>
    <w:p w:rsidR="00040794" w:rsidRDefault="005D1784">
      <w:pPr>
        <w:numPr>
          <w:ilvl w:val="0"/>
          <w:numId w:val="66"/>
        </w:numPr>
        <w:spacing w:after="0"/>
        <w:ind w:right="5" w:hanging="360"/>
      </w:pPr>
      <w:r>
        <w:t xml:space="preserve">Discussions often break down, lag, or become a rambling meaningless “pooling of ignorance” </w:t>
      </w:r>
    </w:p>
    <w:p w:rsidR="00040794" w:rsidRDefault="005D1784">
      <w:pPr>
        <w:numPr>
          <w:ilvl w:val="0"/>
          <w:numId w:val="66"/>
        </w:numPr>
        <w:spacing w:after="0"/>
        <w:ind w:right="5" w:hanging="360"/>
      </w:pPr>
      <w:r>
        <w:t>In discussion, some s</w:t>
      </w:r>
      <w:r>
        <w:t>tudents may never participate while a few may tend to dominate.</w:t>
      </w:r>
      <w:r>
        <w:rPr>
          <w:rFonts w:ascii="Segoe UI Symbol" w:eastAsia="Segoe UI Symbol" w:hAnsi="Segoe UI Symbol" w:cs="Segoe UI Symbol"/>
        </w:rPr>
        <w:t xml:space="preserve"> </w:t>
      </w:r>
    </w:p>
    <w:p w:rsidR="00040794" w:rsidRDefault="005D1784">
      <w:pPr>
        <w:numPr>
          <w:ilvl w:val="0"/>
          <w:numId w:val="66"/>
        </w:numPr>
        <w:spacing w:after="0"/>
        <w:ind w:right="5" w:hanging="360"/>
      </w:pPr>
      <w:r>
        <w:t xml:space="preserve">It is possible that a topic will be such that the students get carried away. They might lose self composure, get too emotionally involved, and let matters get completely out of hand. </w:t>
      </w:r>
    </w:p>
    <w:p w:rsidR="00040794" w:rsidRDefault="005D1784">
      <w:pPr>
        <w:numPr>
          <w:ilvl w:val="0"/>
          <w:numId w:val="66"/>
        </w:numPr>
        <w:spacing w:after="0"/>
        <w:ind w:right="5" w:hanging="360"/>
      </w:pPr>
      <w:r>
        <w:t>Teacher</w:t>
      </w:r>
      <w:r>
        <w:t xml:space="preserve">s often become frustrated because Discussion may fail to lead to a conclusion, or at least to the conclusion the teacher believes to be most desirable. </w:t>
      </w:r>
    </w:p>
    <w:p w:rsidR="00040794" w:rsidRDefault="005D1784">
      <w:pPr>
        <w:numPr>
          <w:ilvl w:val="0"/>
          <w:numId w:val="66"/>
        </w:numPr>
        <w:ind w:right="5" w:hanging="360"/>
      </w:pPr>
      <w:r>
        <w:t xml:space="preserve">Students often lack the informational background or maturity to contribute to a meaningful discussion. </w:t>
      </w:r>
    </w:p>
    <w:p w:rsidR="00040794" w:rsidRDefault="005D1784">
      <w:pPr>
        <w:numPr>
          <w:ilvl w:val="0"/>
          <w:numId w:val="66"/>
        </w:numPr>
        <w:ind w:right="5" w:hanging="360"/>
      </w:pPr>
      <w:r>
        <w:t xml:space="preserve">Finally, there is the problem of evaluating the student. How does one accurately measure the contribution of a given student to the discussion?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DEMONSTRATION </w:t>
      </w:r>
    </w:p>
    <w:p w:rsidR="00040794" w:rsidRDefault="005D1784">
      <w:pPr>
        <w:ind w:left="-5" w:right="5"/>
      </w:pPr>
      <w:r>
        <w:t>You are about to start the last section of this unit on teacher-</w:t>
      </w:r>
      <w:r>
        <w:t>centred methods of teaching. The fifth and last of the teacher centred methods I'd like to discuss is Demonstration. Of course, that is not to say that there are only five teacher-centred methods; there are many more but space will allow us to discuss only</w:t>
      </w:r>
      <w:r>
        <w:t xml:space="preserve"> five. In the next unit, I shall discuss learnercentred methods. </w:t>
      </w:r>
    </w:p>
    <w:p w:rsidR="00040794" w:rsidRDefault="005D1784">
      <w:pPr>
        <w:ind w:left="-5" w:right="5"/>
      </w:pPr>
      <w:r>
        <w:t xml:space="preserve">By the end of this section, you should be able to; </w:t>
      </w:r>
    </w:p>
    <w:p w:rsidR="00040794" w:rsidRDefault="005D1784">
      <w:pPr>
        <w:numPr>
          <w:ilvl w:val="0"/>
          <w:numId w:val="67"/>
        </w:numPr>
        <w:spacing w:after="0"/>
        <w:ind w:right="5" w:hanging="360"/>
      </w:pPr>
      <w:r>
        <w:t xml:space="preserve">Describe the nature of demonstration as a method of teaching </w:t>
      </w:r>
    </w:p>
    <w:p w:rsidR="00040794" w:rsidRDefault="005D1784">
      <w:pPr>
        <w:numPr>
          <w:ilvl w:val="0"/>
          <w:numId w:val="67"/>
        </w:numPr>
        <w:spacing w:after="0"/>
        <w:ind w:right="5" w:hanging="360"/>
      </w:pPr>
      <w:r>
        <w:t xml:space="preserve">Discuss situations in which the demonstration method is appropriate </w:t>
      </w:r>
    </w:p>
    <w:p w:rsidR="00040794" w:rsidRDefault="005D1784">
      <w:pPr>
        <w:numPr>
          <w:ilvl w:val="0"/>
          <w:numId w:val="67"/>
        </w:numPr>
        <w:spacing w:after="0"/>
        <w:ind w:right="5" w:hanging="360"/>
      </w:pPr>
      <w:r>
        <w:t xml:space="preserve">Carry out a task analysis </w:t>
      </w:r>
    </w:p>
    <w:p w:rsidR="00040794" w:rsidRDefault="005D1784">
      <w:pPr>
        <w:numPr>
          <w:ilvl w:val="0"/>
          <w:numId w:val="67"/>
        </w:numPr>
        <w:spacing w:after="0"/>
        <w:ind w:right="5" w:hanging="360"/>
      </w:pPr>
      <w:r>
        <w:t xml:space="preserve">Outline the preparation you should make in using the demonstration method </w:t>
      </w:r>
    </w:p>
    <w:p w:rsidR="00040794" w:rsidRDefault="005D1784">
      <w:pPr>
        <w:numPr>
          <w:ilvl w:val="0"/>
          <w:numId w:val="67"/>
        </w:numPr>
        <w:ind w:right="5" w:hanging="360"/>
      </w:pPr>
      <w:r>
        <w:t xml:space="preserve">Discuss the advantages and disadvantages of the demonstration method </w:t>
      </w:r>
    </w:p>
    <w:p w:rsidR="00040794" w:rsidRDefault="005D1784">
      <w:pPr>
        <w:ind w:left="-5" w:right="5"/>
      </w:pPr>
      <w:r>
        <w:lastRenderedPageBreak/>
        <w:t>A demonstration is a method where an expert performs a skill or activity as others w</w:t>
      </w:r>
      <w:r>
        <w:t>atch. In the classroom situation the teacher is the expert and the students are the others. The aim of every demonstration should be to provide students with a concrete example of good practice to copy or adapt. It is basically an activity in which the tea</w:t>
      </w:r>
      <w:r>
        <w:t xml:space="preserve">cher combines telling, showing and doing for the benefit of students.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SITUATIONS IN WHICH DEMONSTRATIONS ARE APPROPRIATE </w:t>
      </w:r>
    </w:p>
    <w:p w:rsidR="00040794" w:rsidRDefault="005D1784">
      <w:pPr>
        <w:ind w:left="-5" w:right="5"/>
      </w:pPr>
      <w:r>
        <w:t>Educators stress the values of discovery in learning and therefore regard other methods involving self-instruction and active manip</w:t>
      </w:r>
      <w:r>
        <w:t>ulation as superior to demonstration. However, there are occasions when it is necessary and appropriate to tell and show students what they have to learn. After all, in real life we do not really discover things on our own all the time. There are things th</w:t>
      </w:r>
      <w:r>
        <w:t xml:space="preserve">at we need to be told and shown. The following are instances when demonstration is appropriate. </w:t>
      </w:r>
    </w:p>
    <w:p w:rsidR="00040794" w:rsidRDefault="005D1784">
      <w:pPr>
        <w:numPr>
          <w:ilvl w:val="0"/>
          <w:numId w:val="68"/>
        </w:numPr>
        <w:spacing w:after="0"/>
        <w:ind w:right="5" w:hanging="360"/>
      </w:pPr>
      <w:r>
        <w:t xml:space="preserve">When materials and equipment are insufficient </w:t>
      </w:r>
    </w:p>
    <w:p w:rsidR="00040794" w:rsidRDefault="005D1784">
      <w:pPr>
        <w:numPr>
          <w:ilvl w:val="0"/>
          <w:numId w:val="68"/>
        </w:numPr>
        <w:spacing w:after="0"/>
        <w:ind w:right="5" w:hanging="360"/>
      </w:pPr>
      <w:r>
        <w:t xml:space="preserve">When experimenting with dangerous materials or equipment requiring sophisticated skills. </w:t>
      </w:r>
    </w:p>
    <w:p w:rsidR="00040794" w:rsidRDefault="005D1784">
      <w:pPr>
        <w:numPr>
          <w:ilvl w:val="0"/>
          <w:numId w:val="68"/>
        </w:numPr>
        <w:spacing w:after="0"/>
        <w:ind w:right="5" w:hanging="360"/>
      </w:pPr>
      <w:r>
        <w:t>When working with frag</w:t>
      </w:r>
      <w:r>
        <w:t xml:space="preserve">ile equipment </w:t>
      </w:r>
    </w:p>
    <w:p w:rsidR="00040794" w:rsidRDefault="005D1784">
      <w:pPr>
        <w:numPr>
          <w:ilvl w:val="0"/>
          <w:numId w:val="68"/>
        </w:numPr>
        <w:ind w:right="5" w:hanging="360"/>
      </w:pPr>
      <w:r>
        <w:t xml:space="preserve">Economy of time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QUALITIES OF A GOOD DEMONSTRATION </w:t>
      </w:r>
    </w:p>
    <w:p w:rsidR="00040794" w:rsidRDefault="005D1784">
      <w:pPr>
        <w:ind w:left="-5" w:right="5"/>
      </w:pPr>
      <w:r>
        <w:t xml:space="preserve">Demonstration should be visible to all students. Sometimes it is necessary to divide the group of students and repeat the demonstration several times. </w:t>
      </w:r>
    </w:p>
    <w:p w:rsidR="00040794" w:rsidRDefault="005D1784">
      <w:pPr>
        <w:numPr>
          <w:ilvl w:val="0"/>
          <w:numId w:val="69"/>
        </w:numPr>
        <w:spacing w:after="0"/>
        <w:ind w:right="5" w:hanging="360"/>
      </w:pPr>
      <w:r>
        <w:t>A demonstration must be as near as possible to the real thing--preferably, the real thing itself. A performance full of objects substituting for other objects is highly confusing for students. Where substitutes are necessary, there must be no doubt what th</w:t>
      </w:r>
      <w:r>
        <w:t xml:space="preserve">ey represent </w:t>
      </w:r>
    </w:p>
    <w:p w:rsidR="00040794" w:rsidRDefault="005D1784">
      <w:pPr>
        <w:numPr>
          <w:ilvl w:val="0"/>
          <w:numId w:val="69"/>
        </w:numPr>
        <w:spacing w:after="0"/>
        <w:ind w:right="5" w:hanging="360"/>
      </w:pPr>
      <w:r>
        <w:t xml:space="preserve">A demonstration should proceed step-by-step. The steps must follow the task analysis precisely. The written list of sub-tasks should be available for the students to refer to during the demonstration. </w:t>
      </w:r>
    </w:p>
    <w:p w:rsidR="00040794" w:rsidRDefault="005D1784">
      <w:pPr>
        <w:numPr>
          <w:ilvl w:val="0"/>
          <w:numId w:val="69"/>
        </w:numPr>
        <w:spacing w:after="12"/>
        <w:ind w:right="5" w:hanging="360"/>
      </w:pPr>
      <w:r>
        <w:t>The teacher should describe what is bein</w:t>
      </w:r>
      <w:r>
        <w:t xml:space="preserve">g done and why. He should not need to explain some failure in the demonstration, such as, 'you really ought to wash your hands first, but as there's no water here I'm omitting this step’. </w:t>
      </w:r>
    </w:p>
    <w:p w:rsidR="00040794" w:rsidRDefault="005D1784">
      <w:pPr>
        <w:numPr>
          <w:ilvl w:val="0"/>
          <w:numId w:val="69"/>
        </w:numPr>
        <w:ind w:right="5" w:hanging="360"/>
      </w:pPr>
      <w:r>
        <w:t>Demonstration is a teacher-skill and like all skills it needs pract</w:t>
      </w:r>
      <w:r>
        <w:t xml:space="preserve">ice. Also, like all good lessons, it needs planning and preparation before hand. </w:t>
      </w:r>
    </w:p>
    <w:p w:rsidR="00040794" w:rsidRDefault="005D1784">
      <w:pPr>
        <w:spacing w:after="157" w:line="259" w:lineRule="auto"/>
        <w:ind w:left="0" w:right="0" w:firstLine="0"/>
        <w:jc w:val="left"/>
      </w:pPr>
      <w:r>
        <w:lastRenderedPageBreak/>
        <w:t xml:space="preserve"> </w:t>
      </w:r>
    </w:p>
    <w:p w:rsidR="00040794" w:rsidRDefault="005D1784">
      <w:pPr>
        <w:pStyle w:val="Heading2"/>
        <w:ind w:left="-5"/>
      </w:pPr>
      <w:r>
        <w:t xml:space="preserve">ADVANTAGES OF THE DEMONSTRATION METHOD </w:t>
      </w:r>
    </w:p>
    <w:p w:rsidR="00040794" w:rsidRDefault="005D1784">
      <w:pPr>
        <w:ind w:left="-5" w:right="5"/>
      </w:pPr>
      <w:r>
        <w:t xml:space="preserve">It trains the students to be good observers. </w:t>
      </w:r>
    </w:p>
    <w:p w:rsidR="00040794" w:rsidRDefault="005D1784">
      <w:pPr>
        <w:numPr>
          <w:ilvl w:val="0"/>
          <w:numId w:val="70"/>
        </w:numPr>
        <w:spacing w:after="0"/>
        <w:ind w:right="5" w:hanging="360"/>
      </w:pPr>
      <w:r>
        <w:t xml:space="preserve">It stimulates thinking and the formation of concepts and generalizations </w:t>
      </w:r>
    </w:p>
    <w:p w:rsidR="00040794" w:rsidRDefault="005D1784">
      <w:pPr>
        <w:numPr>
          <w:ilvl w:val="0"/>
          <w:numId w:val="70"/>
        </w:numPr>
        <w:spacing w:after="0"/>
        <w:ind w:right="5" w:hanging="360"/>
      </w:pPr>
      <w:r>
        <w:t xml:space="preserve">It has high </w:t>
      </w:r>
      <w:r>
        <w:t xml:space="preserve">interest value since it often involves the use of gadgets and equipment which may be new to the students </w:t>
      </w:r>
    </w:p>
    <w:p w:rsidR="00040794" w:rsidRDefault="005D1784">
      <w:pPr>
        <w:numPr>
          <w:ilvl w:val="0"/>
          <w:numId w:val="70"/>
        </w:numPr>
        <w:spacing w:after="0"/>
        <w:ind w:right="5" w:hanging="360"/>
      </w:pPr>
      <w:r>
        <w:t xml:space="preserve">It is very effective as an introduction to skill learning. </w:t>
      </w:r>
    </w:p>
    <w:p w:rsidR="00040794" w:rsidRDefault="005D1784">
      <w:pPr>
        <w:numPr>
          <w:ilvl w:val="0"/>
          <w:numId w:val="70"/>
        </w:numPr>
        <w:spacing w:after="0"/>
        <w:ind w:right="5" w:hanging="360"/>
      </w:pPr>
      <w:r>
        <w:t xml:space="preserve">It is most appropriate when teaching students how to operate a machine or some other piece of equipment. </w:t>
      </w:r>
    </w:p>
    <w:p w:rsidR="00040794" w:rsidRDefault="005D1784">
      <w:pPr>
        <w:numPr>
          <w:ilvl w:val="0"/>
          <w:numId w:val="70"/>
        </w:numPr>
        <w:spacing w:after="0"/>
        <w:ind w:right="5" w:hanging="360"/>
      </w:pPr>
      <w:r>
        <w:t xml:space="preserve">It can be financially economical since only the demonstrator needs materials </w:t>
      </w:r>
    </w:p>
    <w:p w:rsidR="00040794" w:rsidRDefault="005D1784">
      <w:pPr>
        <w:numPr>
          <w:ilvl w:val="0"/>
          <w:numId w:val="70"/>
        </w:numPr>
        <w:spacing w:after="0"/>
        <w:ind w:right="5" w:hanging="360"/>
      </w:pPr>
      <w:r>
        <w:t>It can reduce hazards before students begin experimentation or operation</w:t>
      </w:r>
      <w:r>
        <w:t xml:space="preserve"> with the materials involved </w:t>
      </w:r>
    </w:p>
    <w:p w:rsidR="00040794" w:rsidRDefault="005D1784">
      <w:pPr>
        <w:numPr>
          <w:ilvl w:val="0"/>
          <w:numId w:val="70"/>
        </w:numPr>
        <w:ind w:right="5" w:hanging="360"/>
      </w:pPr>
      <w:r>
        <w:t xml:space="preserve">It leads to a reduction in the length of trial-and-error time.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DISADVANTAGES OF THE DEMONSTRATION METHOD </w:t>
      </w:r>
    </w:p>
    <w:p w:rsidR="00040794" w:rsidRDefault="005D1784">
      <w:pPr>
        <w:numPr>
          <w:ilvl w:val="0"/>
          <w:numId w:val="71"/>
        </w:numPr>
        <w:spacing w:after="0"/>
        <w:ind w:right="5" w:hanging="360"/>
      </w:pPr>
      <w:r>
        <w:t xml:space="preserve">It provides less opportunity for students to discover things or solve problem on their own </w:t>
      </w:r>
    </w:p>
    <w:p w:rsidR="00040794" w:rsidRDefault="005D1784">
      <w:pPr>
        <w:numPr>
          <w:ilvl w:val="0"/>
          <w:numId w:val="71"/>
        </w:numPr>
        <w:spacing w:after="0"/>
        <w:ind w:right="5" w:hanging="360"/>
      </w:pPr>
      <w:r>
        <w:t>Active participation is r</w:t>
      </w:r>
      <w:r>
        <w:t xml:space="preserve">educed as the students mainly act as observers </w:t>
      </w:r>
    </w:p>
    <w:p w:rsidR="00040794" w:rsidRDefault="005D1784">
      <w:pPr>
        <w:numPr>
          <w:ilvl w:val="0"/>
          <w:numId w:val="71"/>
        </w:numPr>
        <w:spacing w:after="0"/>
        <w:ind w:right="5" w:hanging="360"/>
      </w:pPr>
      <w:r>
        <w:t xml:space="preserve">When classes are big problems of audibility and visibility may arise </w:t>
      </w:r>
    </w:p>
    <w:p w:rsidR="00040794" w:rsidRDefault="005D1784">
      <w:pPr>
        <w:numPr>
          <w:ilvl w:val="0"/>
          <w:numId w:val="71"/>
        </w:numPr>
        <w:spacing w:after="0"/>
        <w:ind w:right="5" w:hanging="360"/>
      </w:pPr>
      <w:r>
        <w:t xml:space="preserve">It is difficult to evaluate thoroughly student's understanding during a demonstration. </w:t>
      </w:r>
    </w:p>
    <w:p w:rsidR="00040794" w:rsidRDefault="005D1784">
      <w:pPr>
        <w:numPr>
          <w:ilvl w:val="0"/>
          <w:numId w:val="71"/>
        </w:numPr>
        <w:spacing w:after="0"/>
        <w:ind w:right="5" w:hanging="360"/>
      </w:pPr>
      <w:r>
        <w:t xml:space="preserve">It can lead to imitation without understanding </w:t>
      </w:r>
    </w:p>
    <w:p w:rsidR="00040794" w:rsidRDefault="005D1784">
      <w:pPr>
        <w:numPr>
          <w:ilvl w:val="0"/>
          <w:numId w:val="71"/>
        </w:numPr>
        <w:ind w:right="5" w:hanging="360"/>
      </w:pPr>
      <w:r>
        <w:t>It</w:t>
      </w:r>
      <w:r>
        <w:t xml:space="preserve"> demands much planning and preparation by the teacher. </w:t>
      </w:r>
    </w:p>
    <w:p w:rsidR="00040794" w:rsidRDefault="005D1784">
      <w:pPr>
        <w:spacing w:after="0" w:line="259" w:lineRule="auto"/>
        <w:ind w:left="0" w:right="0" w:firstLine="0"/>
        <w:jc w:val="left"/>
      </w:pPr>
      <w:r>
        <w:t xml:space="preserve"> </w:t>
      </w:r>
    </w:p>
    <w:p w:rsidR="00040794" w:rsidRDefault="005D1784">
      <w:pPr>
        <w:pStyle w:val="Heading2"/>
        <w:ind w:left="-5"/>
      </w:pPr>
      <w:r>
        <w:t xml:space="preserve">TECHNIQUES AND SKILLS OF TEACHING </w:t>
      </w:r>
    </w:p>
    <w:p w:rsidR="00040794" w:rsidRDefault="005D1784">
      <w:pPr>
        <w:ind w:left="-5" w:right="5"/>
      </w:pPr>
      <w:r>
        <w:t>Welcome to Section 2 of Unit 1 which deals with Techniques and Skills of Teaching. You will remember that Section 1 discussed methods of teaching in general. In th</w:t>
      </w:r>
      <w:r>
        <w:t xml:space="preserve">is section I shall discuss techniques and skills which you require to make your methods effective. As you read on keep an eye on the differences between methods and techniques and between techniques and skills. </w:t>
      </w:r>
    </w:p>
    <w:p w:rsidR="00040794" w:rsidRDefault="005D1784">
      <w:pPr>
        <w:ind w:left="-5" w:right="5"/>
      </w:pPr>
      <w:r>
        <w:t>By the end of this section you should be abl</w:t>
      </w:r>
      <w:r>
        <w:t xml:space="preserve">e to; </w:t>
      </w:r>
    </w:p>
    <w:p w:rsidR="00040794" w:rsidRDefault="005D1784">
      <w:pPr>
        <w:numPr>
          <w:ilvl w:val="0"/>
          <w:numId w:val="72"/>
        </w:numPr>
        <w:spacing w:after="0"/>
        <w:ind w:right="5" w:hanging="360"/>
      </w:pPr>
      <w:r>
        <w:t xml:space="preserve">Explain the difference between technique and skill </w:t>
      </w:r>
    </w:p>
    <w:p w:rsidR="00040794" w:rsidRDefault="005D1784">
      <w:pPr>
        <w:numPr>
          <w:ilvl w:val="0"/>
          <w:numId w:val="72"/>
        </w:numPr>
        <w:spacing w:after="0"/>
        <w:ind w:right="5" w:hanging="360"/>
      </w:pPr>
      <w:r>
        <w:t xml:space="preserve">Discuss the two ways of using examples: the deductive approach and the inductive approach </w:t>
      </w:r>
    </w:p>
    <w:p w:rsidR="00040794" w:rsidRDefault="005D1784">
      <w:pPr>
        <w:numPr>
          <w:ilvl w:val="0"/>
          <w:numId w:val="72"/>
        </w:numPr>
        <w:ind w:right="5" w:hanging="360"/>
      </w:pPr>
      <w:r>
        <w:lastRenderedPageBreak/>
        <w:t xml:space="preserve">Develop skills in using various strategies, techniques and methods </w:t>
      </w:r>
      <w:r>
        <w:rPr>
          <w:rFonts w:ascii="Wingdings" w:eastAsia="Wingdings" w:hAnsi="Wingdings" w:cs="Wingdings"/>
        </w:rPr>
        <w:t>➢</w:t>
      </w:r>
      <w:r>
        <w:rPr>
          <w:rFonts w:ascii="Arial" w:eastAsia="Arial" w:hAnsi="Arial" w:cs="Arial"/>
        </w:rPr>
        <w:t xml:space="preserve"> </w:t>
      </w:r>
      <w:r>
        <w:t xml:space="preserve">Develop your skills of using examples specifically in teaching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TECHNIQUES AND SKILLS OF TEACHING TECHNIQUES VERSUS SKILLS </w:t>
      </w:r>
    </w:p>
    <w:p w:rsidR="00040794" w:rsidRDefault="005D1784">
      <w:pPr>
        <w:numPr>
          <w:ilvl w:val="0"/>
          <w:numId w:val="73"/>
        </w:numPr>
        <w:spacing w:after="0"/>
        <w:ind w:right="5" w:hanging="360"/>
      </w:pPr>
      <w:r>
        <w:t>The specific ways in which you perform teaching methods are what we may refer to as techniques. Technique then is the art or skill</w:t>
      </w:r>
      <w:r>
        <w:t xml:space="preserve"> of performance. For example, you may be using the discussion method but the way you ask questions to trigger off participation is your own technique. You may use the method of discovery but the way you make your students apply or practice what they have l</w:t>
      </w:r>
      <w:r>
        <w:t xml:space="preserve">earned is your own technique. Technique is, therefore, the way you handle the different aspects or phases of your instructional method or procedure. </w:t>
      </w:r>
    </w:p>
    <w:p w:rsidR="00040794" w:rsidRDefault="005D1784">
      <w:pPr>
        <w:numPr>
          <w:ilvl w:val="0"/>
          <w:numId w:val="73"/>
        </w:numPr>
        <w:ind w:right="5" w:hanging="360"/>
      </w:pPr>
      <w:r>
        <w:t>Skill, on the other hand, is the ability or competence to do something using the right strategies, techniq</w:t>
      </w:r>
      <w:r>
        <w:t>ues and methods. Teaching involves a lot of skills, too many to enumerate here, but I shall mention a few. Major teaching skills include introducing a lesson, explaining, questioning, using examples, using the chalkboard, using teaching-learning materials,</w:t>
      </w:r>
      <w:r>
        <w:t xml:space="preserve"> and using silence and non-verbal cues </w:t>
      </w:r>
    </w:p>
    <w:p w:rsidR="00040794" w:rsidRDefault="005D1784">
      <w:pPr>
        <w:spacing w:after="158" w:line="259" w:lineRule="auto"/>
        <w:ind w:left="0" w:right="0" w:firstLine="0"/>
        <w:jc w:val="left"/>
      </w:pPr>
      <w:r>
        <w:t xml:space="preserve"> </w:t>
      </w:r>
    </w:p>
    <w:p w:rsidR="00040794" w:rsidRDefault="005D1784">
      <w:pPr>
        <w:pStyle w:val="Heading2"/>
        <w:ind w:left="-5"/>
      </w:pPr>
      <w:r>
        <w:t xml:space="preserve">CONCEPTIONS OF TEACHING </w:t>
      </w:r>
    </w:p>
    <w:p w:rsidR="00040794" w:rsidRDefault="005D1784">
      <w:pPr>
        <w:ind w:left="-5" w:right="5"/>
      </w:pPr>
      <w:r>
        <w:t>Welcome to Section 3 of this unit. In this section you will be exposed to various ways of viewing teaching. The way every teacher teaches depends on his/her views on what teaching is or wha</w:t>
      </w:r>
      <w:r>
        <w:t xml:space="preserve">t role a teacher is expected to play during the teaching-learning process. </w:t>
      </w:r>
    </w:p>
    <w:p w:rsidR="00040794" w:rsidRDefault="005D1784">
      <w:pPr>
        <w:ind w:left="-5" w:right="5"/>
      </w:pPr>
      <w:r>
        <w:t xml:space="preserve">I shall therefore pose for your consideration the following questions in relation to your role in the classroom; </w:t>
      </w:r>
    </w:p>
    <w:p w:rsidR="00040794" w:rsidRDefault="005D1784">
      <w:pPr>
        <w:numPr>
          <w:ilvl w:val="0"/>
          <w:numId w:val="74"/>
        </w:numPr>
        <w:spacing w:after="0"/>
        <w:ind w:right="5" w:hanging="360"/>
      </w:pPr>
      <w:r>
        <w:t>In your classroom interaction do you see yourself as the source on</w:t>
      </w:r>
      <w:r>
        <w:t xml:space="preserve"> which the learners must depend for knowledge? </w:t>
      </w:r>
    </w:p>
    <w:p w:rsidR="00040794" w:rsidRDefault="005D1784">
      <w:pPr>
        <w:numPr>
          <w:ilvl w:val="0"/>
          <w:numId w:val="74"/>
        </w:numPr>
        <w:spacing w:after="0"/>
        <w:ind w:right="5" w:hanging="360"/>
      </w:pPr>
      <w:r>
        <w:t xml:space="preserve">Should your learners be actively involved during your teaching? </w:t>
      </w:r>
    </w:p>
    <w:p w:rsidR="00040794" w:rsidRDefault="005D1784">
      <w:pPr>
        <w:numPr>
          <w:ilvl w:val="0"/>
          <w:numId w:val="74"/>
        </w:numPr>
        <w:spacing w:after="0"/>
        <w:ind w:right="5" w:hanging="360"/>
      </w:pPr>
      <w:r>
        <w:t xml:space="preserve">As a teacher do you consider yourself as one who imparts knowledge to learners, or one who facilitates student learning? </w:t>
      </w:r>
    </w:p>
    <w:p w:rsidR="00040794" w:rsidRDefault="005D1784">
      <w:pPr>
        <w:numPr>
          <w:ilvl w:val="0"/>
          <w:numId w:val="74"/>
        </w:numPr>
        <w:ind w:right="5" w:hanging="360"/>
      </w:pPr>
      <w:r>
        <w:t xml:space="preserve">Is a teacher's presence a necessary requirement for student learning?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CONCEPTIONS OF TEACHING </w:t>
      </w:r>
    </w:p>
    <w:p w:rsidR="00040794" w:rsidRDefault="005D1784">
      <w:pPr>
        <w:ind w:left="-5" w:right="5"/>
      </w:pPr>
      <w:r>
        <w:t>Traditionally, teaching is viewed as imparting information, skills or values to others by words or by example. The teacher therefore provides explanation or s</w:t>
      </w:r>
      <w:r>
        <w:t xml:space="preserve">upporting evidence </w:t>
      </w:r>
      <w:r>
        <w:lastRenderedPageBreak/>
        <w:t xml:space="preserve">or employs some methods intended to help students to accept what has been taught. The traditional view and assumes that knowledge exists in some eternal form, to be discovered and imparted. </w:t>
      </w:r>
    </w:p>
    <w:p w:rsidR="00040794" w:rsidRDefault="005D1784">
      <w:pPr>
        <w:ind w:left="-5" w:right="5"/>
      </w:pPr>
      <w:r>
        <w:t>Contemporary, teaching is viewed as facilitati</w:t>
      </w:r>
      <w:r>
        <w:t>ng learning. This means that the teacher manages learning and makes it easier, faster and safer for the learner. In this second view, learning occurs within the student; therefore the facilitator (ie teacher) must create conditions which make learning poss</w:t>
      </w:r>
      <w:r>
        <w:t xml:space="preserve">ible.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TEACHING COMPETENTICIES </w:t>
      </w:r>
    </w:p>
    <w:p w:rsidR="00040794" w:rsidRDefault="005D1784">
      <w:pPr>
        <w:ind w:left="-5" w:right="5"/>
      </w:pPr>
      <w:r>
        <w:t xml:space="preserve">The teacher must possess the following teaching competencies to enable an effective and efficient teaching and learning. </w:t>
      </w:r>
    </w:p>
    <w:p w:rsidR="00040794" w:rsidRDefault="005D1784">
      <w:pPr>
        <w:ind w:left="-5" w:right="5"/>
      </w:pPr>
      <w:r>
        <w:rPr>
          <w:i/>
        </w:rPr>
        <w:t>Technical Competency</w:t>
      </w:r>
      <w:r>
        <w:t>:  This refers to knowledge of the subject manner to be taught and the skills in</w:t>
      </w:r>
      <w:r>
        <w:t xml:space="preserve">volved in its application. There is no substitute for knowledge and skill in the matter. </w:t>
      </w:r>
    </w:p>
    <w:p w:rsidR="00040794" w:rsidRDefault="005D1784">
      <w:pPr>
        <w:ind w:left="-5" w:right="5"/>
      </w:pPr>
      <w:r>
        <w:rPr>
          <w:i/>
        </w:rPr>
        <w:t>Personal Teaching Competencies</w:t>
      </w:r>
      <w:r>
        <w:t xml:space="preserve">: These are the teacher characteristics and behavioral patterns that influence their performance and the performance of their learners. </w:t>
      </w:r>
    </w:p>
    <w:p w:rsidR="00040794" w:rsidRDefault="005D1784">
      <w:pPr>
        <w:ind w:left="-5" w:right="5"/>
      </w:pPr>
      <w:r>
        <w:rPr>
          <w:i/>
        </w:rPr>
        <w:t>Professional Competencies</w:t>
      </w:r>
      <w:r>
        <w:t>: This refers to a teachers mastery of the knowledge and skills of teaching young ones(pedagogy) and/or adults(andragogy). It comprises of the following: Lesson Planning, Lesson Presentation, Assessment, Classroom Management, Guid</w:t>
      </w:r>
      <w:r>
        <w:t xml:space="preserve">ance etc.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FACTORS CONTRIBUTING TO EFFECTIVE TEACHING </w:t>
      </w:r>
    </w:p>
    <w:p w:rsidR="00040794" w:rsidRDefault="005D1784">
      <w:pPr>
        <w:ind w:left="-5" w:right="5"/>
      </w:pPr>
      <w:r>
        <w:t>Welcome to Section 4 of the first unit of this course. In this section, I shall discuss the personal and professional characteristics of a good teacher. The section will be closed with two other topi</w:t>
      </w:r>
      <w:r>
        <w:t xml:space="preserve">cs the attributes of an ideal teacher and the characteristics of good teaching. </w:t>
      </w:r>
    </w:p>
    <w:p w:rsidR="00040794" w:rsidRDefault="005D1784">
      <w:pPr>
        <w:ind w:left="-5" w:right="5"/>
      </w:pPr>
      <w:r>
        <w:t xml:space="preserve">These two topics will be of immense use to you in evaluating both your personality and your teaching. </w:t>
      </w:r>
    </w:p>
    <w:p w:rsidR="00040794" w:rsidRDefault="005D1784">
      <w:pPr>
        <w:ind w:left="-5" w:right="5"/>
      </w:pPr>
      <w:r>
        <w:t xml:space="preserve">By the end of this section you should be able to </w:t>
      </w:r>
    </w:p>
    <w:p w:rsidR="00040794" w:rsidRDefault="005D1784">
      <w:pPr>
        <w:numPr>
          <w:ilvl w:val="0"/>
          <w:numId w:val="75"/>
        </w:numPr>
        <w:spacing w:after="0"/>
        <w:ind w:right="5" w:hanging="360"/>
      </w:pPr>
      <w:r>
        <w:t>State the personal cha</w:t>
      </w:r>
      <w:r>
        <w:t xml:space="preserve">racteristics expected of a teacher </w:t>
      </w:r>
    </w:p>
    <w:p w:rsidR="00040794" w:rsidRDefault="005D1784">
      <w:pPr>
        <w:numPr>
          <w:ilvl w:val="0"/>
          <w:numId w:val="75"/>
        </w:numPr>
        <w:spacing w:after="0"/>
        <w:ind w:right="5" w:hanging="360"/>
      </w:pPr>
      <w:r>
        <w:t xml:space="preserve">Describe the professional characteristics that a teacher must possess </w:t>
      </w:r>
    </w:p>
    <w:p w:rsidR="00040794" w:rsidRDefault="005D1784">
      <w:pPr>
        <w:numPr>
          <w:ilvl w:val="0"/>
          <w:numId w:val="75"/>
        </w:numPr>
        <w:spacing w:after="0"/>
        <w:ind w:right="5" w:hanging="360"/>
      </w:pPr>
      <w:r>
        <w:t xml:space="preserve">Discuss the characteristics of good teaching </w:t>
      </w:r>
    </w:p>
    <w:p w:rsidR="00040794" w:rsidRDefault="005D1784">
      <w:pPr>
        <w:numPr>
          <w:ilvl w:val="0"/>
          <w:numId w:val="75"/>
        </w:numPr>
        <w:spacing w:after="157" w:line="258" w:lineRule="auto"/>
        <w:ind w:right="5" w:hanging="360"/>
      </w:pPr>
      <w:r>
        <w:t xml:space="preserve">Discuss a set of attributes which, in the opinion of learners, make an ideal teacher. </w:t>
      </w:r>
    </w:p>
    <w:p w:rsidR="00040794" w:rsidRDefault="005D1784">
      <w:pPr>
        <w:spacing w:after="157" w:line="259" w:lineRule="auto"/>
        <w:ind w:left="0" w:right="0" w:firstLine="0"/>
        <w:jc w:val="left"/>
      </w:pPr>
      <w:r>
        <w:lastRenderedPageBreak/>
        <w:t xml:space="preserve"> </w:t>
      </w:r>
    </w:p>
    <w:p w:rsidR="00040794" w:rsidRDefault="005D1784">
      <w:pPr>
        <w:pStyle w:val="Heading2"/>
        <w:ind w:left="-5"/>
      </w:pPr>
      <w:r>
        <w:t xml:space="preserve">CHARACTERISTICS OF A GOOD TEACHER </w:t>
      </w:r>
    </w:p>
    <w:p w:rsidR="00040794" w:rsidRDefault="005D1784">
      <w:pPr>
        <w:ind w:left="-5" w:right="5"/>
      </w:pPr>
      <w:r>
        <w:t>In discussing the factors contributing to effective teaching, it is important for you to remember that the greatest single factor in the teaching-learning process is the teacher. No technique, no method, no device, no gad</w:t>
      </w:r>
      <w:r>
        <w:t>get can guarantee success only the teacher can do this. The greatest classroom motivating device yet discovered is the highly motivated teacher. The characteristics of a successful teacher can be conveniently grouped under two main headings: Personal and P</w:t>
      </w:r>
      <w:r>
        <w:t xml:space="preserve">rofessional. </w:t>
      </w:r>
    </w:p>
    <w:p w:rsidR="00040794" w:rsidRDefault="005D1784">
      <w:pPr>
        <w:spacing w:after="155" w:line="259" w:lineRule="auto"/>
        <w:ind w:left="0" w:right="0" w:firstLine="0"/>
        <w:jc w:val="left"/>
      </w:pPr>
      <w:r>
        <w:t xml:space="preserve"> </w:t>
      </w:r>
    </w:p>
    <w:p w:rsidR="00040794" w:rsidRDefault="005D1784">
      <w:pPr>
        <w:ind w:left="-5" w:right="5"/>
      </w:pPr>
      <w:r>
        <w:t xml:space="preserve">PERSONAL CHARACTERISTICS OF A GOOD TEACHER </w:t>
      </w:r>
    </w:p>
    <w:p w:rsidR="00040794" w:rsidRDefault="005D1784">
      <w:pPr>
        <w:ind w:left="-5" w:right="5"/>
      </w:pPr>
      <w:r>
        <w:t xml:space="preserve">You will probably agree that it is quite possible to have two teachers of equal intelligence, training and grasp of subject matter who nevertheless differ considerably in the results they achieve </w:t>
      </w:r>
      <w:r>
        <w:t xml:space="preserve">with students. </w:t>
      </w:r>
    </w:p>
    <w:p w:rsidR="00040794" w:rsidRDefault="005D1784">
      <w:pPr>
        <w:ind w:left="-5" w:right="5"/>
      </w:pPr>
      <w:r>
        <w:t xml:space="preserve">Part of the differences can be attributed to the effect of a teacher's personality on the learners. </w:t>
      </w:r>
    </w:p>
    <w:p w:rsidR="00040794" w:rsidRDefault="005D1784">
      <w:pPr>
        <w:spacing w:after="155" w:line="259" w:lineRule="auto"/>
        <w:ind w:left="0" w:right="0" w:firstLine="0"/>
        <w:jc w:val="left"/>
      </w:pPr>
      <w:r>
        <w:t xml:space="preserve"> </w:t>
      </w:r>
    </w:p>
    <w:p w:rsidR="00040794" w:rsidRDefault="005D1784">
      <w:pPr>
        <w:ind w:left="-5" w:right="5"/>
      </w:pPr>
      <w:r>
        <w:t xml:space="preserve">PROFESSIONAL CHARACTERISTICS OF A GOOD TEACHER </w:t>
      </w:r>
    </w:p>
    <w:p w:rsidR="00040794" w:rsidRDefault="005D1784">
      <w:pPr>
        <w:ind w:left="-5" w:right="5"/>
      </w:pPr>
      <w:r>
        <w:t>No matter how kind, amicable and well meaning a teacher is he cannot possibly succeed unl</w:t>
      </w:r>
      <w:r>
        <w:t>ess he has a thorough knowledge of the subject he is teaching and a good general knowledge. On the other hand a very knowledgeable person completely lacking in sensitivity or human emotions is not likely to be successful either, especially if he behaves li</w:t>
      </w:r>
      <w:r>
        <w:t xml:space="preserve">ke a military person commanding at a parade. In short, certain professional characteristics when combined with the personal characteristics I have discussed earlier should help you succeed in the teaching profession </w:t>
      </w:r>
    </w:p>
    <w:p w:rsidR="00040794" w:rsidRDefault="005D1784">
      <w:pPr>
        <w:spacing w:after="155" w:line="259" w:lineRule="auto"/>
        <w:ind w:left="0" w:right="0" w:firstLine="0"/>
        <w:jc w:val="left"/>
      </w:pPr>
      <w:r>
        <w:t xml:space="preserve"> </w:t>
      </w:r>
    </w:p>
    <w:p w:rsidR="00040794" w:rsidRDefault="005D1784">
      <w:pPr>
        <w:ind w:left="-5" w:right="5"/>
      </w:pPr>
      <w:r>
        <w:t>ELEMENTS OF PREINSTRUCTIONAL PLANNING</w:t>
      </w:r>
      <w:r>
        <w:t xml:space="preserve"> </w:t>
      </w:r>
    </w:p>
    <w:p w:rsidR="00040794" w:rsidRDefault="005D1784">
      <w:pPr>
        <w:ind w:left="-5" w:right="5"/>
      </w:pPr>
      <w:r>
        <w:t>You are welcome to Section 5 of this unit. In this and the next section our discussion will be centred on the instructional act, also called the teaching activity. One activity which all beginning teachers find very boring and time consuming is the prepa</w:t>
      </w:r>
      <w:r>
        <w:t xml:space="preserve">ration of lesson notes. This activity is actually the final stage of the preparations that the teacher does prior to classroom teaching and it determines the success or otherwise of classroom teaching. By the end of this section you should be able to; </w:t>
      </w:r>
    </w:p>
    <w:p w:rsidR="00040794" w:rsidRDefault="005D1784">
      <w:pPr>
        <w:numPr>
          <w:ilvl w:val="0"/>
          <w:numId w:val="76"/>
        </w:numPr>
        <w:spacing w:after="0"/>
        <w:ind w:right="5" w:hanging="360"/>
      </w:pPr>
      <w:r>
        <w:lastRenderedPageBreak/>
        <w:t xml:space="preserve">Explain why it is necessary to plan before teaching </w:t>
      </w:r>
    </w:p>
    <w:p w:rsidR="00040794" w:rsidRDefault="005D1784">
      <w:pPr>
        <w:numPr>
          <w:ilvl w:val="0"/>
          <w:numId w:val="76"/>
        </w:numPr>
        <w:ind w:right="5" w:hanging="360"/>
      </w:pPr>
      <w:r>
        <w:t xml:space="preserve">Explain the four decision-making steps in planning a lesson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ELEMENTS OF PREINSTRUCTIONAL PLANNING </w:t>
      </w:r>
    </w:p>
    <w:p w:rsidR="00040794" w:rsidRDefault="005D1784">
      <w:pPr>
        <w:ind w:left="-5" w:right="5"/>
      </w:pPr>
      <w:r>
        <w:t xml:space="preserve">Phases of the instructional act There are three phases to every instructional act. </w:t>
      </w:r>
    </w:p>
    <w:p w:rsidR="00040794" w:rsidRDefault="005D1784">
      <w:pPr>
        <w:ind w:left="-5" w:right="5"/>
      </w:pPr>
      <w:r>
        <w:t xml:space="preserve">These are the; </w:t>
      </w:r>
    </w:p>
    <w:p w:rsidR="00040794" w:rsidRDefault="005D1784">
      <w:pPr>
        <w:numPr>
          <w:ilvl w:val="0"/>
          <w:numId w:val="77"/>
        </w:numPr>
        <w:spacing w:after="0"/>
        <w:ind w:right="5" w:hanging="360"/>
      </w:pPr>
      <w:r>
        <w:t xml:space="preserve">pre-instructional phase </w:t>
      </w:r>
    </w:p>
    <w:p w:rsidR="00040794" w:rsidRDefault="005D1784">
      <w:pPr>
        <w:numPr>
          <w:ilvl w:val="0"/>
          <w:numId w:val="77"/>
        </w:numPr>
        <w:spacing w:after="0"/>
        <w:ind w:right="5" w:hanging="360"/>
      </w:pPr>
      <w:r>
        <w:t xml:space="preserve">instructional phase </w:t>
      </w:r>
    </w:p>
    <w:p w:rsidR="00040794" w:rsidRDefault="005D1784">
      <w:pPr>
        <w:numPr>
          <w:ilvl w:val="0"/>
          <w:numId w:val="77"/>
        </w:numPr>
        <w:ind w:right="5" w:hanging="360"/>
      </w:pPr>
      <w:r>
        <w:t xml:space="preserve">assessment phase </w:t>
      </w:r>
    </w:p>
    <w:p w:rsidR="00040794" w:rsidRDefault="005D1784">
      <w:pPr>
        <w:ind w:left="-5" w:right="5"/>
      </w:pPr>
      <w:r>
        <w:t xml:space="preserve">The three phases are interdependent, giving the whole instructional act a cyclical outlook. The pre-instructional phase will form the focus of this section while the other two phases form the </w:t>
      </w:r>
      <w:r>
        <w:t xml:space="preserve">thrust of the rest of this course. Planning is one of the most important professional characteristics of an effective teacher. It is known that teachers who plan better teach better. </w:t>
      </w:r>
    </w:p>
    <w:p w:rsidR="00040794" w:rsidRDefault="005D1784">
      <w:pPr>
        <w:spacing w:after="155" w:line="259" w:lineRule="auto"/>
        <w:ind w:left="0" w:right="0" w:firstLine="0"/>
        <w:jc w:val="left"/>
      </w:pPr>
      <w:r>
        <w:t xml:space="preserve"> </w:t>
      </w:r>
    </w:p>
    <w:p w:rsidR="00040794" w:rsidRDefault="005D1784">
      <w:pPr>
        <w:ind w:left="-5" w:right="5"/>
      </w:pPr>
      <w:r>
        <w:t xml:space="preserve">DECISIONS IN PRE-INSTRUCTIONAL PLANNING </w:t>
      </w:r>
    </w:p>
    <w:p w:rsidR="00040794" w:rsidRDefault="005D1784">
      <w:pPr>
        <w:ind w:left="-5" w:right="5"/>
      </w:pPr>
      <w:r>
        <w:t>Four key steps or decision-ma</w:t>
      </w:r>
      <w:r>
        <w:t xml:space="preserve">king activities are basis to any instructional planning. These are; </w:t>
      </w:r>
    </w:p>
    <w:p w:rsidR="00040794" w:rsidRDefault="005D1784">
      <w:pPr>
        <w:numPr>
          <w:ilvl w:val="0"/>
          <w:numId w:val="77"/>
        </w:numPr>
        <w:spacing w:after="0"/>
        <w:ind w:right="5" w:hanging="360"/>
      </w:pPr>
      <w:r>
        <w:t xml:space="preserve">The specification of the objectives of instruction </w:t>
      </w:r>
    </w:p>
    <w:p w:rsidR="00040794" w:rsidRDefault="005D1784">
      <w:pPr>
        <w:numPr>
          <w:ilvl w:val="0"/>
          <w:numId w:val="77"/>
        </w:numPr>
        <w:spacing w:after="0"/>
        <w:ind w:right="5" w:hanging="360"/>
      </w:pPr>
      <w:r>
        <w:t xml:space="preserve">The analysis and study of relevant input factors </w:t>
      </w:r>
    </w:p>
    <w:p w:rsidR="00040794" w:rsidRDefault="005D1784">
      <w:pPr>
        <w:numPr>
          <w:ilvl w:val="0"/>
          <w:numId w:val="77"/>
        </w:numPr>
        <w:spacing w:after="0"/>
        <w:ind w:right="5" w:hanging="360"/>
      </w:pPr>
      <w:r>
        <w:t>The selection and programming of teaching strategies which the teacher can use effect</w:t>
      </w:r>
      <w:r>
        <w:t xml:space="preserve">ively in actual instruction </w:t>
      </w:r>
    </w:p>
    <w:p w:rsidR="00040794" w:rsidRDefault="005D1784">
      <w:pPr>
        <w:numPr>
          <w:ilvl w:val="0"/>
          <w:numId w:val="77"/>
        </w:numPr>
        <w:ind w:right="5" w:hanging="360"/>
      </w:pPr>
      <w:r>
        <w:t xml:space="preserve">The selection and construction of assessment procedure. </w:t>
      </w:r>
    </w:p>
    <w:p w:rsidR="00040794" w:rsidRDefault="005D1784">
      <w:pPr>
        <w:ind w:left="-5" w:right="5"/>
      </w:pPr>
      <w:r>
        <w:t xml:space="preserve">All four activities are integrated in the formulation of the lesson plan. The four activities correspond to the four questions: </w:t>
      </w:r>
    </w:p>
    <w:p w:rsidR="00040794" w:rsidRDefault="005D1784">
      <w:pPr>
        <w:numPr>
          <w:ilvl w:val="0"/>
          <w:numId w:val="77"/>
        </w:numPr>
        <w:spacing w:after="0"/>
        <w:ind w:right="5" w:hanging="360"/>
      </w:pPr>
      <w:r>
        <w:t xml:space="preserve">Where am going? </w:t>
      </w:r>
    </w:p>
    <w:p w:rsidR="00040794" w:rsidRDefault="005D1784">
      <w:pPr>
        <w:numPr>
          <w:ilvl w:val="0"/>
          <w:numId w:val="77"/>
        </w:numPr>
        <w:spacing w:after="0"/>
        <w:ind w:right="5" w:hanging="360"/>
      </w:pPr>
      <w:r>
        <w:t xml:space="preserve">Where do I start? </w:t>
      </w:r>
    </w:p>
    <w:p w:rsidR="00040794" w:rsidRDefault="005D1784">
      <w:pPr>
        <w:numPr>
          <w:ilvl w:val="0"/>
          <w:numId w:val="77"/>
        </w:numPr>
        <w:spacing w:after="0"/>
        <w:ind w:right="5" w:hanging="360"/>
      </w:pPr>
      <w:r>
        <w:t>How d</w:t>
      </w:r>
      <w:r>
        <w:t xml:space="preserve">o I get there? </w:t>
      </w:r>
    </w:p>
    <w:p w:rsidR="00040794" w:rsidRDefault="005D1784">
      <w:pPr>
        <w:numPr>
          <w:ilvl w:val="0"/>
          <w:numId w:val="77"/>
        </w:numPr>
        <w:ind w:right="5" w:hanging="360"/>
      </w:pPr>
      <w:r>
        <w:t xml:space="preserve">How do I know I have arrived? </w:t>
      </w:r>
    </w:p>
    <w:p w:rsidR="00040794" w:rsidRDefault="005D1784">
      <w:pPr>
        <w:ind w:left="-5" w:right="5"/>
      </w:pPr>
      <w:r>
        <w:t xml:space="preserve">Now let's discuss each of the four activities. </w:t>
      </w:r>
    </w:p>
    <w:p w:rsidR="00040794" w:rsidRDefault="005D1784">
      <w:pPr>
        <w:pStyle w:val="Heading2"/>
        <w:ind w:left="-5"/>
      </w:pPr>
      <w:r>
        <w:lastRenderedPageBreak/>
        <w:t xml:space="preserve">Determination of instructional objectives (Where am I going?) </w:t>
      </w:r>
    </w:p>
    <w:p w:rsidR="00040794" w:rsidRDefault="005D1784">
      <w:pPr>
        <w:ind w:left="-5" w:right="5"/>
      </w:pPr>
      <w:r>
        <w:t>A major element of pre-instructional planning is the determination of the specific things that the</w:t>
      </w:r>
      <w:r>
        <w:t xml:space="preserve"> students should learn. The type of subject matter influences the determination of the instructional objectives. You should note that objectives may be subject to variation through the contributions of students in the course of the lesson. This is the basi</w:t>
      </w:r>
      <w:r>
        <w:t xml:space="preserve">s for saying that students should be given an opportunity to contribute to what they should learn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 xml:space="preserve">Qualities of a Good Instructional Objective: </w:t>
      </w:r>
    </w:p>
    <w:p w:rsidR="00040794" w:rsidRDefault="005D1784">
      <w:pPr>
        <w:numPr>
          <w:ilvl w:val="0"/>
          <w:numId w:val="78"/>
        </w:numPr>
        <w:ind w:right="5"/>
      </w:pPr>
      <w:r>
        <w:t xml:space="preserve">Clarity: A good instructional objective should be clear and specific, clearly stating what students are expected to learn or achieve. It should leave no room for ambiguity or misinterpretation. </w:t>
      </w:r>
    </w:p>
    <w:p w:rsidR="00040794" w:rsidRDefault="005D1784">
      <w:pPr>
        <w:numPr>
          <w:ilvl w:val="0"/>
          <w:numId w:val="78"/>
        </w:numPr>
        <w:ind w:right="5"/>
      </w:pPr>
      <w:r>
        <w:t>Measurability: An instructional objective should be measurabl</w:t>
      </w:r>
      <w:r>
        <w:t xml:space="preserve">e, meaning it should be possible to assess or observe whether the desired learning outcomes have been achieved. It should be stated in a way that allows for clear evaluation of student performance. </w:t>
      </w:r>
    </w:p>
    <w:p w:rsidR="00040794" w:rsidRDefault="005D1784">
      <w:pPr>
        <w:numPr>
          <w:ilvl w:val="0"/>
          <w:numId w:val="78"/>
        </w:numPr>
        <w:ind w:right="5"/>
      </w:pPr>
      <w:r>
        <w:t>Alignment: The objective should be aligned with the overa</w:t>
      </w:r>
      <w:r>
        <w:t xml:space="preserve">ll goals of the lesson or curriculum. It should clearly connect to the broader learning objectives and demonstrate how it contributes to students' progress and development. </w:t>
      </w:r>
    </w:p>
    <w:p w:rsidR="00040794" w:rsidRDefault="005D1784">
      <w:pPr>
        <w:numPr>
          <w:ilvl w:val="0"/>
          <w:numId w:val="78"/>
        </w:numPr>
        <w:ind w:right="5"/>
      </w:pPr>
      <w:r>
        <w:t>Relevance: The objective should be relevant and meaningful to the students. It sho</w:t>
      </w:r>
      <w:r>
        <w:t xml:space="preserve">uld be tied to their interests, experiences, and real-life applications, enhancing their motivation and engagement in the learning process. </w:t>
      </w:r>
    </w:p>
    <w:p w:rsidR="00040794" w:rsidRDefault="005D1784">
      <w:pPr>
        <w:numPr>
          <w:ilvl w:val="0"/>
          <w:numId w:val="78"/>
        </w:numPr>
        <w:ind w:right="5"/>
      </w:pPr>
      <w:r>
        <w:t>Attainability: The objective should be attainable and realistic within the given instructional context. It should c</w:t>
      </w:r>
      <w:r>
        <w:t xml:space="preserve">onsider students' prior knowledge, abilities, and the available resources and time frame. </w:t>
      </w:r>
    </w:p>
    <w:p w:rsidR="00040794" w:rsidRDefault="005D1784">
      <w:pPr>
        <w:numPr>
          <w:ilvl w:val="0"/>
          <w:numId w:val="78"/>
        </w:numPr>
        <w:ind w:right="5"/>
      </w:pPr>
      <w:r>
        <w:t>Observable Action: The objective should describe an observable action or behavior that can be directly witnessed or demonstrated. It should focus on what the student</w:t>
      </w:r>
      <w:r>
        <w:t xml:space="preserve">s will do, rather than what the teacher will do. </w:t>
      </w:r>
    </w:p>
    <w:p w:rsidR="00040794" w:rsidRDefault="005D1784">
      <w:pPr>
        <w:numPr>
          <w:ilvl w:val="0"/>
          <w:numId w:val="78"/>
        </w:numPr>
        <w:ind w:right="5"/>
      </w:pPr>
      <w:r>
        <w:t>Time-Bound: The objective should be time-bound, indicating a specific timeframe within which the learning outcome is expected to be achieved. It helps in planning and monitoring student progress effectively</w:t>
      </w:r>
      <w:r>
        <w:t xml:space="preserve">.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 xml:space="preserve">Qualities of a Good Lesson Plan: </w:t>
      </w:r>
    </w:p>
    <w:p w:rsidR="00040794" w:rsidRDefault="005D1784">
      <w:pPr>
        <w:numPr>
          <w:ilvl w:val="0"/>
          <w:numId w:val="79"/>
        </w:numPr>
        <w:ind w:right="5"/>
      </w:pPr>
      <w:r>
        <w:lastRenderedPageBreak/>
        <w:t xml:space="preserve">Clear Objectives: A good lesson plan should have clear and measurable objectives that align with the overall goals of the lesson and provide a clear direction for teaching and learning. </w:t>
      </w:r>
    </w:p>
    <w:p w:rsidR="00040794" w:rsidRDefault="005D1784">
      <w:pPr>
        <w:numPr>
          <w:ilvl w:val="0"/>
          <w:numId w:val="79"/>
        </w:numPr>
        <w:ind w:right="5"/>
      </w:pPr>
      <w:r>
        <w:t xml:space="preserve">Logical Structure: The lesson </w:t>
      </w:r>
      <w:r>
        <w:t xml:space="preserve">plan should have a logical and organized structure, with a clear sequence of activities that flow smoothly from one to another. It should include an introduction, instructional activities, assessment methods, and a conclusion. </w:t>
      </w:r>
    </w:p>
    <w:p w:rsidR="00040794" w:rsidRDefault="005D1784">
      <w:pPr>
        <w:numPr>
          <w:ilvl w:val="0"/>
          <w:numId w:val="79"/>
        </w:numPr>
        <w:ind w:right="5"/>
      </w:pPr>
      <w:r>
        <w:t xml:space="preserve">Differentiation: The lesson </w:t>
      </w:r>
      <w:r>
        <w:t xml:space="preserve">plan should address the diverse learning needs of students, incorporating strategies to differentiate instruction and support the learning of all students, including those with varying abilities or learning styles. </w:t>
      </w:r>
    </w:p>
    <w:p w:rsidR="00040794" w:rsidRDefault="005D1784">
      <w:pPr>
        <w:numPr>
          <w:ilvl w:val="0"/>
          <w:numId w:val="79"/>
        </w:numPr>
        <w:ind w:right="5"/>
      </w:pPr>
      <w:r>
        <w:t>Engaging Activities: The lesson plan sho</w:t>
      </w:r>
      <w:r>
        <w:t xml:space="preserve">uld include a variety of engaging and interactive activities that promote active student participation and facilitate meaningful learning experiences. It should incorporate opportunities for student collaboration, discussion, and hands-on learning. </w:t>
      </w:r>
    </w:p>
    <w:p w:rsidR="00040794" w:rsidRDefault="005D1784">
      <w:pPr>
        <w:numPr>
          <w:ilvl w:val="0"/>
          <w:numId w:val="79"/>
        </w:numPr>
        <w:ind w:right="5"/>
      </w:pPr>
      <w:r>
        <w:t>Assess</w:t>
      </w:r>
      <w:r>
        <w:t>ment and Feedback: The lesson plan should incorporate appropriate assessment methods to gauge student understanding and progress. It should include formative assessments that provide ongoing feedback to both students and the teacher, allowing for adjustmen</w:t>
      </w:r>
      <w:r>
        <w:t xml:space="preserve">ts to instruction as needed. </w:t>
      </w:r>
    </w:p>
    <w:p w:rsidR="00040794" w:rsidRDefault="005D1784">
      <w:pPr>
        <w:numPr>
          <w:ilvl w:val="0"/>
          <w:numId w:val="79"/>
        </w:numPr>
        <w:ind w:right="5"/>
      </w:pPr>
      <w:r>
        <w:t>Resources and Materials: The lesson plan should specify the resources, materials, and technology required to support the teaching and learning activities. It should ensure that necessary resources are readily available and acc</w:t>
      </w:r>
      <w:r>
        <w:t xml:space="preserve">essible for effective implementation. </w:t>
      </w:r>
    </w:p>
    <w:p w:rsidR="00040794" w:rsidRDefault="005D1784">
      <w:pPr>
        <w:numPr>
          <w:ilvl w:val="0"/>
          <w:numId w:val="79"/>
        </w:numPr>
        <w:ind w:right="5"/>
      </w:pPr>
      <w:r>
        <w:t>Integration of Technology: If applicable, the lesson plan should integrate relevant technology tools or resources to enhance teaching and learning. It should specify how technology will be used and ensure its effectiv</w:t>
      </w:r>
      <w:r>
        <w:t xml:space="preserve">e integration into the lesson activities. </w:t>
      </w:r>
    </w:p>
    <w:p w:rsidR="00040794" w:rsidRDefault="005D1784">
      <w:pPr>
        <w:numPr>
          <w:ilvl w:val="0"/>
          <w:numId w:val="79"/>
        </w:numPr>
        <w:ind w:right="5"/>
      </w:pPr>
      <w:r>
        <w:t>Reflection and Adaptation: A good lesson plan allows for reflection and adaptation based on student needs and responses. It should include a section for the teacher to reflect on the effectiveness of the lesson, m</w:t>
      </w:r>
      <w:r>
        <w:t xml:space="preserve">ake notes for improvement, and adjust future instruction accordingly. </w:t>
      </w:r>
    </w:p>
    <w:p w:rsidR="00040794" w:rsidRDefault="005D1784">
      <w:pPr>
        <w:spacing w:after="157" w:line="259" w:lineRule="auto"/>
        <w:ind w:left="0" w:right="0" w:firstLine="0"/>
        <w:jc w:val="left"/>
      </w:pPr>
      <w:r>
        <w:t xml:space="preserve"> </w:t>
      </w:r>
    </w:p>
    <w:p w:rsidR="00040794" w:rsidRDefault="005D1784">
      <w:pPr>
        <w:pStyle w:val="Heading2"/>
        <w:ind w:left="-5"/>
      </w:pPr>
      <w:r>
        <w:t xml:space="preserve">Analysis of input factors (Where do I start?) </w:t>
      </w:r>
    </w:p>
    <w:p w:rsidR="00040794" w:rsidRDefault="005D1784">
      <w:pPr>
        <w:ind w:left="-5" w:right="5"/>
      </w:pPr>
      <w:r>
        <w:t>It is recognized that for the teaching-</w:t>
      </w:r>
      <w:r>
        <w:t xml:space="preserve">learning process to proceed efficiently and effectively, there should be students who are psychologically and culturally ready to learn and a teacher who is ready to use his/her knowledge as resources in the teaching-learning process. The </w:t>
      </w:r>
      <w:r>
        <w:lastRenderedPageBreak/>
        <w:t xml:space="preserve">teaching that is </w:t>
      </w:r>
      <w:r>
        <w:t xml:space="preserve">done should be supported by materials/resources for teaching. An examination of the major input factors shows that they can be grouped into three: </w:t>
      </w:r>
    </w:p>
    <w:p w:rsidR="00040794" w:rsidRDefault="005D1784">
      <w:pPr>
        <w:numPr>
          <w:ilvl w:val="0"/>
          <w:numId w:val="80"/>
        </w:numPr>
        <w:spacing w:after="0"/>
        <w:ind w:right="5" w:hanging="360"/>
      </w:pPr>
      <w:r>
        <w:t xml:space="preserve">Student characteristics </w:t>
      </w:r>
    </w:p>
    <w:p w:rsidR="00040794" w:rsidRDefault="005D1784">
      <w:pPr>
        <w:numPr>
          <w:ilvl w:val="0"/>
          <w:numId w:val="80"/>
        </w:numPr>
        <w:spacing w:after="0"/>
        <w:ind w:right="5" w:hanging="360"/>
      </w:pPr>
      <w:r>
        <w:t xml:space="preserve">Subject matter </w:t>
      </w:r>
    </w:p>
    <w:p w:rsidR="00040794" w:rsidRDefault="005D1784">
      <w:pPr>
        <w:numPr>
          <w:ilvl w:val="0"/>
          <w:numId w:val="80"/>
        </w:numPr>
        <w:ind w:right="5" w:hanging="360"/>
      </w:pPr>
      <w:r>
        <w:t xml:space="preserve">Physical facilities, materials and resources </w:t>
      </w:r>
    </w:p>
    <w:p w:rsidR="00040794" w:rsidRDefault="005D1784">
      <w:pPr>
        <w:spacing w:after="0" w:line="259" w:lineRule="auto"/>
        <w:ind w:left="0" w:right="0" w:firstLine="0"/>
        <w:jc w:val="left"/>
      </w:pPr>
      <w:r>
        <w:t xml:space="preserve"> </w:t>
      </w:r>
    </w:p>
    <w:p w:rsidR="00040794" w:rsidRDefault="005D1784">
      <w:pPr>
        <w:pStyle w:val="Heading2"/>
        <w:ind w:left="-5"/>
      </w:pPr>
      <w:r>
        <w:t xml:space="preserve">Student characteristics </w:t>
      </w:r>
    </w:p>
    <w:p w:rsidR="00040794" w:rsidRDefault="005D1784">
      <w:pPr>
        <w:ind w:left="-5" w:right="5"/>
      </w:pPr>
      <w:r>
        <w:t xml:space="preserve">These include the following </w:t>
      </w:r>
    </w:p>
    <w:p w:rsidR="00040794" w:rsidRDefault="005D1784">
      <w:pPr>
        <w:numPr>
          <w:ilvl w:val="0"/>
          <w:numId w:val="81"/>
        </w:numPr>
        <w:spacing w:after="0"/>
        <w:ind w:right="5" w:hanging="360"/>
      </w:pPr>
      <w:r>
        <w:t xml:space="preserve">student entering capability or entry behaviour commonly referred to as previous knowledge/experience </w:t>
      </w:r>
    </w:p>
    <w:p w:rsidR="00040794" w:rsidRDefault="005D1784">
      <w:pPr>
        <w:numPr>
          <w:ilvl w:val="0"/>
          <w:numId w:val="81"/>
        </w:numPr>
        <w:spacing w:after="0"/>
        <w:ind w:right="5" w:hanging="360"/>
      </w:pPr>
      <w:r>
        <w:t xml:space="preserve">student readiness to learn (e.g. intellectual level maturity) </w:t>
      </w:r>
    </w:p>
    <w:p w:rsidR="00040794" w:rsidRDefault="005D1784">
      <w:pPr>
        <w:numPr>
          <w:ilvl w:val="0"/>
          <w:numId w:val="81"/>
        </w:numPr>
        <w:spacing w:after="0"/>
        <w:ind w:right="5" w:hanging="360"/>
      </w:pPr>
      <w:r>
        <w:t>student value system as it is influen</w:t>
      </w:r>
      <w:r>
        <w:t xml:space="preserve">ced by the culture of the society </w:t>
      </w:r>
    </w:p>
    <w:p w:rsidR="00040794" w:rsidRDefault="005D1784">
      <w:pPr>
        <w:numPr>
          <w:ilvl w:val="0"/>
          <w:numId w:val="81"/>
        </w:numPr>
        <w:ind w:right="5" w:hanging="360"/>
      </w:pPr>
      <w:r>
        <w:t xml:space="preserve">individual differences in students (e.g difference in learning styles) </w:t>
      </w:r>
    </w:p>
    <w:p w:rsidR="00040794" w:rsidRDefault="005D1784">
      <w:pPr>
        <w:spacing w:after="161" w:line="257" w:lineRule="auto"/>
        <w:ind w:left="-5" w:right="0"/>
        <w:jc w:val="left"/>
      </w:pPr>
      <w:r>
        <w:rPr>
          <w:b/>
        </w:rPr>
        <w:t xml:space="preserve">Assessment (How do I know I have arrived?) </w:t>
      </w:r>
    </w:p>
    <w:p w:rsidR="00040794" w:rsidRDefault="005D1784">
      <w:pPr>
        <w:ind w:left="-5" w:right="5"/>
      </w:pPr>
      <w:r>
        <w:t xml:space="preserve">This measures the extent to which the stated objectives have been achieved. </w:t>
      </w:r>
    </w:p>
    <w:p w:rsidR="00040794" w:rsidRDefault="005D1784">
      <w:pPr>
        <w:spacing w:after="158" w:line="259" w:lineRule="auto"/>
        <w:ind w:left="0" w:right="0" w:firstLine="0"/>
        <w:jc w:val="left"/>
      </w:pPr>
      <w:r>
        <w:t xml:space="preserve"> </w:t>
      </w:r>
    </w:p>
    <w:p w:rsidR="00040794" w:rsidRDefault="005D1784">
      <w:pPr>
        <w:pStyle w:val="Heading2"/>
        <w:ind w:left="-5"/>
      </w:pPr>
      <w:r>
        <w:t xml:space="preserve">CONCEPT OF ASSESSMENT AND ASSESSMENT TOOLS </w:t>
      </w:r>
    </w:p>
    <w:p w:rsidR="00040794" w:rsidRDefault="005D1784">
      <w:pPr>
        <w:numPr>
          <w:ilvl w:val="0"/>
          <w:numId w:val="82"/>
        </w:numPr>
        <w:ind w:right="5"/>
      </w:pPr>
      <w:r>
        <w:t>This unit introduces learners to some very important concepts which form the fundamental building blocks associated with assessment in schools. Basically, the unit takes learners through the meanings of assessmen</w:t>
      </w:r>
      <w:r>
        <w:t xml:space="preserve">t, test, measurement, evaluation in education. </w:t>
      </w:r>
    </w:p>
    <w:p w:rsidR="00040794" w:rsidRDefault="005D1784">
      <w:pPr>
        <w:numPr>
          <w:ilvl w:val="0"/>
          <w:numId w:val="82"/>
        </w:numPr>
        <w:ind w:right="5"/>
      </w:pPr>
      <w:r>
        <w:t xml:space="preserve">By the end of this discussion, you should be able to without referring to study material: </w:t>
      </w:r>
    </w:p>
    <w:p w:rsidR="00040794" w:rsidRDefault="005D1784">
      <w:pPr>
        <w:numPr>
          <w:ilvl w:val="0"/>
          <w:numId w:val="83"/>
        </w:numPr>
        <w:ind w:right="5" w:hanging="720"/>
      </w:pPr>
      <w:r>
        <w:t xml:space="preserve">distinguish clearly between assessment, test, measurement, and evaluation; </w:t>
      </w:r>
    </w:p>
    <w:p w:rsidR="00040794" w:rsidRDefault="005D1784">
      <w:pPr>
        <w:numPr>
          <w:ilvl w:val="0"/>
          <w:numId w:val="83"/>
        </w:numPr>
        <w:ind w:right="5" w:hanging="720"/>
      </w:pPr>
      <w:r>
        <w:t>state appropriate interactive activities:</w:t>
      </w:r>
      <w:r>
        <w:t xml:space="preserve"> constructive feedback </w:t>
      </w:r>
    </w:p>
    <w:p w:rsidR="00040794" w:rsidRDefault="005D1784">
      <w:pPr>
        <w:numPr>
          <w:ilvl w:val="0"/>
          <w:numId w:val="83"/>
        </w:numPr>
        <w:ind w:right="5" w:hanging="720"/>
      </w:pPr>
      <w:r>
        <w:t xml:space="preserve">understand questioning and giving constructive feedback </w:t>
      </w:r>
    </w:p>
    <w:p w:rsidR="00040794" w:rsidRDefault="005D1784">
      <w:pPr>
        <w:numPr>
          <w:ilvl w:val="0"/>
          <w:numId w:val="83"/>
        </w:numPr>
        <w:ind w:right="5" w:hanging="720"/>
      </w:pPr>
      <w:r>
        <w:t xml:space="preserve">apply assessment concepts: norm, criterion, validity, reliability, etc </w:t>
      </w:r>
    </w:p>
    <w:p w:rsidR="00040794" w:rsidRDefault="005D1784">
      <w:pPr>
        <w:numPr>
          <w:ilvl w:val="0"/>
          <w:numId w:val="83"/>
        </w:numPr>
        <w:ind w:right="5" w:hanging="720"/>
      </w:pPr>
      <w:r>
        <w:t xml:space="preserve">Identify students talents, abilities, nurturing them to realize their potentials </w:t>
      </w:r>
    </w:p>
    <w:p w:rsidR="00040794" w:rsidRDefault="005D1784">
      <w:pPr>
        <w:numPr>
          <w:ilvl w:val="0"/>
          <w:numId w:val="83"/>
        </w:numPr>
        <w:ind w:right="5" w:hanging="720"/>
      </w:pPr>
      <w:r>
        <w:t>Understanding and pra</w:t>
      </w:r>
      <w:r>
        <w:t xml:space="preserve">ctice of assessment modes. eg: checklist, observation, portfolio, tests, event sampling, work sample analysis, etc </w:t>
      </w:r>
    </w:p>
    <w:p w:rsidR="00040794" w:rsidRDefault="005D1784">
      <w:pPr>
        <w:spacing w:after="156" w:line="259" w:lineRule="auto"/>
        <w:ind w:left="0" w:right="0" w:firstLine="0"/>
        <w:jc w:val="left"/>
      </w:pPr>
      <w:r>
        <w:rPr>
          <w:b/>
        </w:rPr>
        <w:lastRenderedPageBreak/>
        <w:t xml:space="preserve"> </w:t>
      </w:r>
    </w:p>
    <w:p w:rsidR="00040794" w:rsidRDefault="005D1784">
      <w:pPr>
        <w:pStyle w:val="Heading2"/>
        <w:ind w:left="-5"/>
      </w:pPr>
      <w:r>
        <w:t xml:space="preserve">ASSESSMENT DEFINED </w:t>
      </w:r>
    </w:p>
    <w:p w:rsidR="00040794" w:rsidRDefault="005D1784">
      <w:pPr>
        <w:numPr>
          <w:ilvl w:val="0"/>
          <w:numId w:val="84"/>
        </w:numPr>
        <w:spacing w:after="0"/>
        <w:ind w:right="5" w:hanging="360"/>
      </w:pPr>
      <w:r>
        <w:t>Assessment is the process of obtaining information that can be used for making decisions. Information can be collected</w:t>
      </w:r>
      <w:r>
        <w:t xml:space="preserve"> on students, curricula, programmes and educational policies. </w:t>
      </w:r>
    </w:p>
    <w:p w:rsidR="00040794" w:rsidRDefault="005D1784">
      <w:pPr>
        <w:numPr>
          <w:ilvl w:val="0"/>
          <w:numId w:val="84"/>
        </w:numPr>
        <w:ind w:right="5" w:hanging="360"/>
      </w:pPr>
      <w:r>
        <w:t xml:space="preserve">Educational Assessment is defined as the systematic process of gathering educationally relevant information to make general educational and instructional decisions. Data collection can be done </w:t>
      </w:r>
      <w:r>
        <w:t xml:space="preserve">using: tests, interviews, inventories, questionnaires, observation, etc. </w:t>
      </w:r>
    </w:p>
    <w:p w:rsidR="00040794" w:rsidRDefault="005D1784">
      <w:pPr>
        <w:numPr>
          <w:ilvl w:val="0"/>
          <w:numId w:val="84"/>
        </w:numPr>
        <w:spacing w:after="48"/>
        <w:ind w:right="5" w:hanging="360"/>
      </w:pPr>
      <w:r>
        <w:t xml:space="preserve">These procedures can be formal and informal. Certain concept are associated with assessment, these are measurement and evaluation. </w:t>
      </w:r>
    </w:p>
    <w:p w:rsidR="00040794" w:rsidRDefault="005D1784">
      <w:pPr>
        <w:numPr>
          <w:ilvl w:val="0"/>
          <w:numId w:val="84"/>
        </w:numPr>
        <w:ind w:right="5" w:hanging="360"/>
      </w:pPr>
      <w:r>
        <w:t>Assessment answers the question: “How well does th</w:t>
      </w:r>
      <w:r>
        <w:t xml:space="preserve">e individual perform?” </w:t>
      </w:r>
    </w:p>
    <w:p w:rsidR="00040794" w:rsidRDefault="005D1784">
      <w:pPr>
        <w:spacing w:after="155" w:line="259" w:lineRule="auto"/>
        <w:ind w:left="0" w:right="0" w:firstLine="0"/>
        <w:jc w:val="left"/>
      </w:pPr>
      <w:r>
        <w:t xml:space="preserve"> </w:t>
      </w:r>
    </w:p>
    <w:p w:rsidR="00040794" w:rsidRDefault="005D1784">
      <w:pPr>
        <w:ind w:left="-5" w:right="5"/>
      </w:pPr>
      <w:r>
        <w:t xml:space="preserve">CLASSIFICATION DECISIONS: </w:t>
      </w:r>
    </w:p>
    <w:p w:rsidR="00040794" w:rsidRDefault="005D1784">
      <w:pPr>
        <w:ind w:left="-5" w:right="5"/>
      </w:pPr>
      <w:r>
        <w:t>For instructional purposes, sometimes teachers classify their students. For example, a   teacher can put his or her students into three categories depending on the ability to read. Classification involves the assignment of individuals to one of several dif</w:t>
      </w:r>
      <w:r>
        <w:t xml:space="preserve">ferent unordered categories, jobs or programmes. </w:t>
      </w:r>
    </w:p>
    <w:p w:rsidR="00040794" w:rsidRDefault="005D1784">
      <w:pPr>
        <w:spacing w:after="156" w:line="259" w:lineRule="auto"/>
        <w:ind w:left="0" w:right="0" w:firstLine="0"/>
        <w:jc w:val="left"/>
      </w:pPr>
      <w:r>
        <w:t xml:space="preserve"> </w:t>
      </w:r>
    </w:p>
    <w:p w:rsidR="00040794" w:rsidRDefault="005D1784">
      <w:pPr>
        <w:ind w:left="-5" w:right="5"/>
      </w:pPr>
      <w:r>
        <w:t xml:space="preserve">COUNSELING AND GUIDANCE DECISIONS: </w:t>
      </w:r>
    </w:p>
    <w:p w:rsidR="00040794" w:rsidRDefault="005D1784">
      <w:pPr>
        <w:ind w:left="-5" w:right="5"/>
      </w:pPr>
      <w:r>
        <w:t xml:space="preserve">Assessment aids in providing guidance and counseling in social and psychological adjustment problems that affect the students performance in the classroom. </w:t>
      </w:r>
    </w:p>
    <w:p w:rsidR="00040794" w:rsidRDefault="005D1784">
      <w:pPr>
        <w:ind w:left="-5" w:right="5"/>
      </w:pPr>
      <w:r>
        <w:t>Assessments</w:t>
      </w:r>
      <w:r>
        <w:t xml:space="preserve"> are used to assist students to explore and choose careers. </w:t>
      </w:r>
    </w:p>
    <w:p w:rsidR="00040794" w:rsidRDefault="005D1784">
      <w:pPr>
        <w:spacing w:after="157" w:line="259" w:lineRule="auto"/>
        <w:ind w:left="0" w:right="0" w:firstLine="0"/>
        <w:jc w:val="left"/>
      </w:pPr>
      <w:r>
        <w:t xml:space="preserve"> </w:t>
      </w:r>
    </w:p>
    <w:p w:rsidR="00040794" w:rsidRDefault="005D1784">
      <w:pPr>
        <w:ind w:left="-5" w:right="5"/>
      </w:pPr>
      <w:r>
        <w:t xml:space="preserve">CREDENTIALING AND CERTIFICATE DECISIONS: </w:t>
      </w:r>
    </w:p>
    <w:p w:rsidR="00040794" w:rsidRDefault="005D1784">
      <w:pPr>
        <w:ind w:left="-5" w:right="5"/>
      </w:pPr>
      <w:r>
        <w:t xml:space="preserve">Assessment enables students to acquire certificates that are needed for employment in the world of work. </w:t>
      </w:r>
    </w:p>
    <w:p w:rsidR="00040794" w:rsidRDefault="005D1784">
      <w:pPr>
        <w:ind w:left="-5" w:right="5"/>
      </w:pPr>
      <w:r>
        <w:t>In all, the purpose of assessment could be gr</w:t>
      </w:r>
      <w:r>
        <w:t xml:space="preserve">ouped under three main categories as; ASSESSMENT OF LEARNING, ASSESSMENT AS LEARNING and ASSESSMENT FOR LEARNING.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lastRenderedPageBreak/>
        <w:t xml:space="preserve">ASSESSMENT OF LEARNING (AoL): </w:t>
      </w:r>
    </w:p>
    <w:p w:rsidR="00040794" w:rsidRDefault="005D1784">
      <w:pPr>
        <w:ind w:left="-5" w:right="5"/>
      </w:pPr>
      <w:r>
        <w:t>Assessment of learning is summative and involves determining the quality of the learning that has taken plac</w:t>
      </w:r>
      <w:r>
        <w:t xml:space="preserve">e at the end of the of a unit, term, semester or school year. Specific learning outcomes and standard are reference points. </w:t>
      </w:r>
    </w:p>
    <w:p w:rsidR="00040794" w:rsidRDefault="005D1784">
      <w:pPr>
        <w:spacing w:after="157" w:line="259" w:lineRule="auto"/>
        <w:ind w:left="0" w:right="0" w:firstLine="0"/>
        <w:jc w:val="left"/>
      </w:pPr>
      <w:r>
        <w:t xml:space="preserve"> </w:t>
      </w:r>
    </w:p>
    <w:p w:rsidR="00040794" w:rsidRDefault="005D1784">
      <w:pPr>
        <w:spacing w:after="161" w:line="257" w:lineRule="auto"/>
        <w:ind w:left="-5" w:right="0"/>
        <w:jc w:val="left"/>
      </w:pPr>
      <w:r>
        <w:rPr>
          <w:b/>
        </w:rPr>
        <w:t xml:space="preserve">ASSESSMENT AS LEARNING (AaL): </w:t>
      </w:r>
    </w:p>
    <w:p w:rsidR="00040794" w:rsidRDefault="005D1784">
      <w:pPr>
        <w:ind w:left="-5" w:right="5"/>
      </w:pPr>
      <w:r>
        <w:t>Assessment as learning is the use of task/s or an activity to allow students the opportunity to us</w:t>
      </w:r>
      <w:r>
        <w:t xml:space="preserve">e assessment to further their own learning. Assessment as learning help students to take more responsibility for their own learning and monitoring. </w:t>
      </w:r>
    </w:p>
    <w:p w:rsidR="00040794" w:rsidRDefault="005D1784">
      <w:pPr>
        <w:spacing w:after="161" w:line="257" w:lineRule="auto"/>
        <w:ind w:left="-5" w:right="0"/>
        <w:jc w:val="left"/>
      </w:pPr>
      <w:r>
        <w:rPr>
          <w:b/>
        </w:rPr>
        <w:t xml:space="preserve">ASSESSMENT FOR LEARNNG (AfL): </w:t>
      </w:r>
    </w:p>
    <w:p w:rsidR="00040794" w:rsidRDefault="005D1784">
      <w:pPr>
        <w:ind w:left="-5" w:right="5"/>
      </w:pPr>
      <w:r>
        <w:t>Assessment for learning is formative, and involves both teacher and students</w:t>
      </w:r>
      <w:r>
        <w:t xml:space="preserve"> in an ongoing dialogue, descriptive feedback, and reflection throughout instruction. Assessment for learning is one of the powerful ways of improving learning and raising standard. </w:t>
      </w:r>
    </w:p>
    <w:p w:rsidR="00040794" w:rsidRDefault="005D1784">
      <w:pPr>
        <w:spacing w:after="155" w:line="259" w:lineRule="auto"/>
        <w:ind w:left="0" w:right="0" w:firstLine="0"/>
        <w:jc w:val="left"/>
      </w:pPr>
      <w:r>
        <w:t xml:space="preserve"> </w:t>
      </w:r>
    </w:p>
    <w:p w:rsidR="00040794" w:rsidRDefault="005D1784">
      <w:pPr>
        <w:pStyle w:val="Heading2"/>
        <w:ind w:left="-5"/>
      </w:pPr>
      <w:r>
        <w:t xml:space="preserve">CONCEPTS ASSOCIATED WITH ASSESSMENT </w:t>
      </w:r>
    </w:p>
    <w:p w:rsidR="00040794" w:rsidRDefault="005D1784">
      <w:pPr>
        <w:numPr>
          <w:ilvl w:val="0"/>
          <w:numId w:val="85"/>
        </w:numPr>
        <w:spacing w:after="0"/>
        <w:ind w:right="5" w:hanging="360"/>
      </w:pPr>
      <w:r>
        <w:t>TEST is a task or series of tasks, which is used to measure specific traits or attributes of a student using either numerical scale or classification scheme. In educational settings, tests include paper-andpencil instrument, which contains questions that a</w:t>
      </w:r>
      <w:r>
        <w:t xml:space="preserve">re administered to the student at a fixed period which helps the test giver to obtain an estimate of the specific trait being measured. “How well does an individual perform?”, is the question it answers. </w:t>
      </w:r>
    </w:p>
    <w:p w:rsidR="00040794" w:rsidRDefault="005D1784">
      <w:pPr>
        <w:numPr>
          <w:ilvl w:val="0"/>
          <w:numId w:val="85"/>
        </w:numPr>
        <w:spacing w:after="0"/>
        <w:ind w:right="5" w:hanging="360"/>
      </w:pPr>
      <w:r>
        <w:t>CRITERION REFERENCED TEST compares students perform</w:t>
      </w:r>
      <w:r>
        <w:t xml:space="preserve">ance with predetermined standard. Here the performance of other students does not affects the students performance </w:t>
      </w:r>
    </w:p>
    <w:p w:rsidR="00040794" w:rsidRDefault="005D1784">
      <w:pPr>
        <w:numPr>
          <w:ilvl w:val="0"/>
          <w:numId w:val="85"/>
        </w:numPr>
        <w:ind w:right="5" w:hanging="360"/>
      </w:pPr>
      <w:r>
        <w:t xml:space="preserve">NORM REFERENCED TEST compares students performance with performance of other students of the same group. </w:t>
      </w:r>
    </w:p>
    <w:p w:rsidR="00040794" w:rsidRDefault="005D1784">
      <w:pPr>
        <w:spacing w:after="157" w:line="259" w:lineRule="auto"/>
        <w:ind w:left="0" w:right="0" w:firstLine="0"/>
        <w:jc w:val="left"/>
      </w:pPr>
      <w:r>
        <w:t xml:space="preserve"> </w:t>
      </w:r>
    </w:p>
    <w:p w:rsidR="00040794" w:rsidRDefault="005D1784">
      <w:pPr>
        <w:pStyle w:val="Heading2"/>
        <w:ind w:left="-5"/>
      </w:pPr>
      <w:r>
        <w:t>TEST VALIDITY VRS TEST RELIABILI</w:t>
      </w:r>
      <w:r>
        <w:t xml:space="preserve">TY </w:t>
      </w:r>
    </w:p>
    <w:p w:rsidR="00040794" w:rsidRDefault="005D1784">
      <w:pPr>
        <w:ind w:left="-5" w:right="5"/>
      </w:pPr>
      <w:r>
        <w:t xml:space="preserve">Messick (1989) defined validity as “an integrated evaluation judgement of the degree to which empirical evidence and theoretical rationales support the adequacy and appropriateness of inferences and actions based on test scores and other modes of </w:t>
      </w:r>
      <w:r>
        <w:lastRenderedPageBreak/>
        <w:t>asses</w:t>
      </w:r>
      <w:r>
        <w:t xml:space="preserve">sment. In other words Test Validity refers to the extent to which a test accurately measures what it is supposed to measure. </w:t>
      </w:r>
    </w:p>
    <w:p w:rsidR="00040794" w:rsidRDefault="005D1784">
      <w:pPr>
        <w:spacing w:after="155" w:line="259" w:lineRule="auto"/>
        <w:ind w:left="720" w:right="0" w:firstLine="0"/>
        <w:jc w:val="left"/>
      </w:pPr>
      <w:r>
        <w:t xml:space="preserve"> </w:t>
      </w:r>
    </w:p>
    <w:p w:rsidR="00040794" w:rsidRDefault="005D1784">
      <w:pPr>
        <w:spacing w:after="10" w:line="374" w:lineRule="auto"/>
        <w:ind w:left="-5" w:right="5489"/>
      </w:pPr>
      <w:r>
        <w:t xml:space="preserve">Factors affecting validity are as below: I. </w:t>
      </w:r>
      <w:r>
        <w:tab/>
        <w:t xml:space="preserve">Unclear direction. </w:t>
      </w:r>
    </w:p>
    <w:p w:rsidR="00040794" w:rsidRDefault="005D1784">
      <w:pPr>
        <w:numPr>
          <w:ilvl w:val="0"/>
          <w:numId w:val="86"/>
        </w:numPr>
        <w:ind w:right="5" w:hanging="720"/>
      </w:pPr>
      <w:r>
        <w:t xml:space="preserve">Ambiguity of items. </w:t>
      </w:r>
    </w:p>
    <w:p w:rsidR="00040794" w:rsidRDefault="005D1784">
      <w:pPr>
        <w:numPr>
          <w:ilvl w:val="0"/>
          <w:numId w:val="86"/>
        </w:numPr>
        <w:ind w:right="5" w:hanging="720"/>
      </w:pPr>
      <w:r>
        <w:t xml:space="preserve">Inadequate time limit </w:t>
      </w:r>
    </w:p>
    <w:p w:rsidR="00040794" w:rsidRDefault="005D1784">
      <w:pPr>
        <w:numPr>
          <w:ilvl w:val="0"/>
          <w:numId w:val="86"/>
        </w:numPr>
        <w:ind w:right="5" w:hanging="720"/>
      </w:pPr>
      <w:r>
        <w:t>Poor constructed te</w:t>
      </w:r>
      <w:r>
        <w:t xml:space="preserve">st items. </w:t>
      </w:r>
    </w:p>
    <w:p w:rsidR="00040794" w:rsidRDefault="005D1784">
      <w:pPr>
        <w:numPr>
          <w:ilvl w:val="0"/>
          <w:numId w:val="86"/>
        </w:numPr>
        <w:ind w:right="5" w:hanging="720"/>
      </w:pPr>
      <w:r>
        <w:t xml:space="preserve">Cheating </w:t>
      </w:r>
    </w:p>
    <w:p w:rsidR="00040794" w:rsidRDefault="005D1784">
      <w:pPr>
        <w:numPr>
          <w:ilvl w:val="0"/>
          <w:numId w:val="86"/>
        </w:numPr>
        <w:ind w:right="5" w:hanging="720"/>
      </w:pPr>
      <w:r>
        <w:t xml:space="preserve">Improper arrangement of items </w:t>
      </w:r>
    </w:p>
    <w:p w:rsidR="00040794" w:rsidRDefault="005D1784">
      <w:pPr>
        <w:numPr>
          <w:ilvl w:val="0"/>
          <w:numId w:val="86"/>
        </w:numPr>
        <w:ind w:right="5" w:hanging="720"/>
      </w:pPr>
      <w:r>
        <w:t xml:space="preserve">Too difficult reading vocabulary </w:t>
      </w:r>
    </w:p>
    <w:p w:rsidR="00040794" w:rsidRDefault="005D1784">
      <w:pPr>
        <w:spacing w:after="0" w:line="259" w:lineRule="auto"/>
        <w:ind w:left="0" w:right="0" w:firstLine="0"/>
        <w:jc w:val="left"/>
      </w:pPr>
      <w:r>
        <w:t xml:space="preserve"> </w:t>
      </w:r>
    </w:p>
    <w:p w:rsidR="00040794" w:rsidRDefault="005D1784">
      <w:pPr>
        <w:ind w:left="-5" w:right="5"/>
      </w:pPr>
      <w:r>
        <w:t xml:space="preserve">TYPES OF TESTS </w:t>
      </w:r>
    </w:p>
    <w:p w:rsidR="00040794" w:rsidRDefault="005D1784">
      <w:pPr>
        <w:ind w:left="-5" w:right="5"/>
      </w:pPr>
      <w:r>
        <w:t xml:space="preserve">Different Types of Tests and Their Characteristics: </w:t>
      </w:r>
    </w:p>
    <w:p w:rsidR="00040794" w:rsidRDefault="005D1784">
      <w:pPr>
        <w:spacing w:after="155" w:line="259" w:lineRule="auto"/>
        <w:ind w:left="0" w:right="0" w:firstLine="0"/>
        <w:jc w:val="left"/>
      </w:pPr>
      <w:r>
        <w:t xml:space="preserve"> </w:t>
      </w:r>
    </w:p>
    <w:p w:rsidR="00040794" w:rsidRDefault="005D1784">
      <w:pPr>
        <w:numPr>
          <w:ilvl w:val="0"/>
          <w:numId w:val="87"/>
        </w:numPr>
        <w:ind w:right="5" w:hanging="281"/>
      </w:pPr>
      <w:r>
        <w:t xml:space="preserve">Multiple-Choice Tests: </w:t>
      </w:r>
    </w:p>
    <w:p w:rsidR="00040794" w:rsidRDefault="005D1784">
      <w:pPr>
        <w:numPr>
          <w:ilvl w:val="1"/>
          <w:numId w:val="87"/>
        </w:numPr>
        <w:spacing w:after="0"/>
        <w:ind w:right="5" w:hanging="360"/>
      </w:pPr>
      <w:r>
        <w:t xml:space="preserve">Characteristics: Students choose the correct answer from a set of options. </w:t>
      </w:r>
    </w:p>
    <w:p w:rsidR="00040794" w:rsidRDefault="005D1784">
      <w:pPr>
        <w:numPr>
          <w:ilvl w:val="1"/>
          <w:numId w:val="87"/>
        </w:numPr>
        <w:spacing w:after="0"/>
        <w:ind w:right="5" w:hanging="360"/>
      </w:pPr>
      <w:r>
        <w:t xml:space="preserve">Advantages: Efficient for assessing a large amount of content, objective scoring, reduces guessing, provides clear answer choices. </w:t>
      </w:r>
    </w:p>
    <w:p w:rsidR="00040794" w:rsidRDefault="005D1784">
      <w:pPr>
        <w:numPr>
          <w:ilvl w:val="1"/>
          <w:numId w:val="87"/>
        </w:numPr>
        <w:ind w:right="5" w:hanging="360"/>
      </w:pPr>
      <w:r>
        <w:t>Limitations: Limited in assessing higher-order t</w:t>
      </w:r>
      <w:r>
        <w:t xml:space="preserve">hinking skills, can be influenced by guessing or test-taking strategies. </w:t>
      </w:r>
    </w:p>
    <w:p w:rsidR="00040794" w:rsidRDefault="005D1784">
      <w:pPr>
        <w:numPr>
          <w:ilvl w:val="0"/>
          <w:numId w:val="87"/>
        </w:numPr>
        <w:ind w:right="5" w:hanging="281"/>
      </w:pPr>
      <w:r>
        <w:t xml:space="preserve">Essay Tests: </w:t>
      </w:r>
    </w:p>
    <w:p w:rsidR="00040794" w:rsidRDefault="005D1784">
      <w:pPr>
        <w:numPr>
          <w:ilvl w:val="1"/>
          <w:numId w:val="87"/>
        </w:numPr>
        <w:spacing w:after="0"/>
        <w:ind w:right="5" w:hanging="360"/>
      </w:pPr>
      <w:r>
        <w:t xml:space="preserve">Characteristics: Students provide written responses to questions or prompts. </w:t>
      </w:r>
    </w:p>
    <w:p w:rsidR="00040794" w:rsidRDefault="005D1784">
      <w:pPr>
        <w:numPr>
          <w:ilvl w:val="1"/>
          <w:numId w:val="87"/>
        </w:numPr>
        <w:spacing w:after="0"/>
        <w:ind w:right="5" w:hanging="360"/>
      </w:pPr>
      <w:r>
        <w:t>Advantages: Allows for in-depth analysis, assesses critical thinking and creativity, provi</w:t>
      </w:r>
      <w:r>
        <w:t xml:space="preserve">des opportunities for students to express their ideas. </w:t>
      </w:r>
    </w:p>
    <w:p w:rsidR="00040794" w:rsidRDefault="005D1784">
      <w:pPr>
        <w:numPr>
          <w:ilvl w:val="1"/>
          <w:numId w:val="87"/>
        </w:numPr>
        <w:ind w:right="5" w:hanging="360"/>
      </w:pPr>
      <w:r>
        <w:t xml:space="preserve">Limitations: Time-consuming to grade, subjective scoring, may not cover a broad range of content. </w:t>
      </w:r>
    </w:p>
    <w:p w:rsidR="00040794" w:rsidRDefault="005D1784">
      <w:pPr>
        <w:numPr>
          <w:ilvl w:val="0"/>
          <w:numId w:val="87"/>
        </w:numPr>
        <w:ind w:right="5" w:hanging="281"/>
      </w:pPr>
      <w:r>
        <w:t xml:space="preserve">True/False Tests: </w:t>
      </w:r>
    </w:p>
    <w:p w:rsidR="00040794" w:rsidRDefault="005D1784">
      <w:pPr>
        <w:numPr>
          <w:ilvl w:val="1"/>
          <w:numId w:val="87"/>
        </w:numPr>
        <w:spacing w:after="0"/>
        <w:ind w:right="5" w:hanging="360"/>
      </w:pPr>
      <w:r>
        <w:t xml:space="preserve">Characteristics: Students indicate whether a statement is true or false. </w:t>
      </w:r>
    </w:p>
    <w:p w:rsidR="00040794" w:rsidRDefault="005D1784">
      <w:pPr>
        <w:numPr>
          <w:ilvl w:val="1"/>
          <w:numId w:val="87"/>
        </w:numPr>
        <w:spacing w:after="0"/>
        <w:ind w:right="5" w:hanging="360"/>
      </w:pPr>
      <w:r>
        <w:lastRenderedPageBreak/>
        <w:t xml:space="preserve">Advantages: Easy to administer, objective scoring, can cover a wide range of content. </w:t>
      </w:r>
    </w:p>
    <w:p w:rsidR="00040794" w:rsidRDefault="005D1784">
      <w:pPr>
        <w:numPr>
          <w:ilvl w:val="1"/>
          <w:numId w:val="87"/>
        </w:numPr>
        <w:ind w:right="5" w:hanging="360"/>
      </w:pPr>
      <w:r>
        <w:t xml:space="preserve">Limitations: May encourage guessing, limited in assessing complex understanding, may lead to biased responses. </w:t>
      </w:r>
    </w:p>
    <w:p w:rsidR="00040794" w:rsidRDefault="005D1784">
      <w:pPr>
        <w:numPr>
          <w:ilvl w:val="0"/>
          <w:numId w:val="87"/>
        </w:numPr>
        <w:ind w:right="5" w:hanging="281"/>
      </w:pPr>
      <w:r>
        <w:t xml:space="preserve">Short Answer Tests: </w:t>
      </w:r>
    </w:p>
    <w:p w:rsidR="00040794" w:rsidRDefault="005D1784">
      <w:pPr>
        <w:numPr>
          <w:ilvl w:val="1"/>
          <w:numId w:val="87"/>
        </w:numPr>
        <w:spacing w:after="0"/>
        <w:ind w:right="5" w:hanging="360"/>
      </w:pPr>
      <w:r>
        <w:t>Characteristics: Students provide br</w:t>
      </w:r>
      <w:r>
        <w:t xml:space="preserve">ief written responses to specific questions or prompts. </w:t>
      </w:r>
    </w:p>
    <w:p w:rsidR="00040794" w:rsidRDefault="005D1784">
      <w:pPr>
        <w:numPr>
          <w:ilvl w:val="1"/>
          <w:numId w:val="87"/>
        </w:numPr>
        <w:spacing w:after="0"/>
        <w:ind w:right="5" w:hanging="360"/>
      </w:pPr>
      <w:r>
        <w:t xml:space="preserve">Advantages: Assess comprehension and recall, allows for some elaboration, can cover specific details. </w:t>
      </w:r>
    </w:p>
    <w:p w:rsidR="00040794" w:rsidRDefault="005D1784">
      <w:pPr>
        <w:numPr>
          <w:ilvl w:val="1"/>
          <w:numId w:val="87"/>
        </w:numPr>
        <w:ind w:right="5" w:hanging="360"/>
      </w:pPr>
      <w:r>
        <w:t>Limitations: Subjective scoring, may not assess higher-order thinking skills, limited in scope a</w:t>
      </w:r>
      <w:r>
        <w:t xml:space="preserve">nd depth. </w:t>
      </w:r>
    </w:p>
    <w:p w:rsidR="00040794" w:rsidRDefault="005D1784">
      <w:pPr>
        <w:numPr>
          <w:ilvl w:val="0"/>
          <w:numId w:val="87"/>
        </w:numPr>
        <w:ind w:right="5" w:hanging="281"/>
      </w:pPr>
      <w:r>
        <w:t xml:space="preserve">Matching Tests: </w:t>
      </w:r>
    </w:p>
    <w:p w:rsidR="00040794" w:rsidRDefault="005D1784">
      <w:pPr>
        <w:numPr>
          <w:ilvl w:val="1"/>
          <w:numId w:val="87"/>
        </w:numPr>
        <w:spacing w:after="0"/>
        <w:ind w:right="5" w:hanging="360"/>
      </w:pPr>
      <w:r>
        <w:t xml:space="preserve">Characteristics: Students match items from one column to corresponding items in another column. </w:t>
      </w:r>
    </w:p>
    <w:p w:rsidR="00040794" w:rsidRDefault="005D1784">
      <w:pPr>
        <w:numPr>
          <w:ilvl w:val="1"/>
          <w:numId w:val="87"/>
        </w:numPr>
        <w:spacing w:after="0"/>
        <w:ind w:right="5" w:hanging="360"/>
      </w:pPr>
      <w:r>
        <w:t xml:space="preserve">Advantages: Assesses knowledge of relationships, efficient for assessing vocabulary, easy to score. </w:t>
      </w:r>
    </w:p>
    <w:p w:rsidR="00040794" w:rsidRDefault="005D1784">
      <w:pPr>
        <w:numPr>
          <w:ilvl w:val="1"/>
          <w:numId w:val="87"/>
        </w:numPr>
        <w:ind w:right="5" w:hanging="360"/>
      </w:pPr>
      <w:r>
        <w:t>Limitations: Limited in assess</w:t>
      </w:r>
      <w:r>
        <w:t xml:space="preserve">ing higher-order thinking skills, may rely on recognition rather than recall. </w:t>
      </w:r>
    </w:p>
    <w:p w:rsidR="00040794" w:rsidRDefault="005D1784">
      <w:pPr>
        <w:numPr>
          <w:ilvl w:val="0"/>
          <w:numId w:val="87"/>
        </w:numPr>
        <w:ind w:right="5" w:hanging="281"/>
      </w:pPr>
      <w:r>
        <w:t xml:space="preserve">Performance Assessments: </w:t>
      </w:r>
    </w:p>
    <w:p w:rsidR="00040794" w:rsidRDefault="005D1784">
      <w:pPr>
        <w:numPr>
          <w:ilvl w:val="1"/>
          <w:numId w:val="87"/>
        </w:numPr>
        <w:spacing w:after="0"/>
        <w:ind w:right="5" w:hanging="360"/>
      </w:pPr>
      <w:r>
        <w:t xml:space="preserve">Characteristics: Students demonstrate their skills and abilities through realworld tasks or projects. </w:t>
      </w:r>
    </w:p>
    <w:p w:rsidR="00040794" w:rsidRDefault="005D1784">
      <w:pPr>
        <w:numPr>
          <w:ilvl w:val="1"/>
          <w:numId w:val="87"/>
        </w:numPr>
        <w:spacing w:after="0"/>
        <w:ind w:right="5" w:hanging="360"/>
      </w:pPr>
      <w:r>
        <w:t>Advantages: Assess complex skills and applicatio</w:t>
      </w:r>
      <w:r>
        <w:t xml:space="preserve">n of knowledge, promotes critical thinking and problem-solving, allows for creativity and originality. </w:t>
      </w:r>
    </w:p>
    <w:p w:rsidR="00040794" w:rsidRDefault="005D1784">
      <w:pPr>
        <w:numPr>
          <w:ilvl w:val="1"/>
          <w:numId w:val="87"/>
        </w:numPr>
        <w:ind w:right="5" w:hanging="360"/>
      </w:pPr>
      <w:r>
        <w:t xml:space="preserve">Limitations: Time-consuming to design and implement, subjective scoring, may require additional resources and support. </w:t>
      </w:r>
    </w:p>
    <w:p w:rsidR="00040794" w:rsidRDefault="005D1784">
      <w:pPr>
        <w:numPr>
          <w:ilvl w:val="0"/>
          <w:numId w:val="87"/>
        </w:numPr>
        <w:ind w:right="5" w:hanging="281"/>
      </w:pPr>
      <w:r>
        <w:t xml:space="preserve">Oral Tests: </w:t>
      </w:r>
    </w:p>
    <w:p w:rsidR="00040794" w:rsidRDefault="005D1784">
      <w:pPr>
        <w:numPr>
          <w:ilvl w:val="1"/>
          <w:numId w:val="87"/>
        </w:numPr>
        <w:spacing w:after="0"/>
        <w:ind w:right="5" w:hanging="360"/>
      </w:pPr>
      <w:r>
        <w:t>Characteristics: St</w:t>
      </w:r>
      <w:r>
        <w:t xml:space="preserve">udents respond orally to questions or prompts. </w:t>
      </w:r>
    </w:p>
    <w:p w:rsidR="00040794" w:rsidRDefault="005D1784">
      <w:pPr>
        <w:numPr>
          <w:ilvl w:val="1"/>
          <w:numId w:val="87"/>
        </w:numPr>
        <w:spacing w:after="0"/>
        <w:ind w:right="5" w:hanging="360"/>
      </w:pPr>
      <w:r>
        <w:t xml:space="preserve">Advantages: Assesses speaking and listening skills, immediate feedback and clarification, can assess comprehension and reasoning. </w:t>
      </w:r>
    </w:p>
    <w:p w:rsidR="00040794" w:rsidRDefault="005D1784">
      <w:pPr>
        <w:numPr>
          <w:ilvl w:val="1"/>
          <w:numId w:val="87"/>
        </w:numPr>
        <w:ind w:right="5" w:hanging="360"/>
      </w:pPr>
      <w:r>
        <w:t>Limitations: Subjective scoring, limited in covering a broad range of content</w:t>
      </w:r>
      <w:r>
        <w:t xml:space="preserve">, may cause anxiety for some students. </w:t>
      </w:r>
    </w:p>
    <w:p w:rsidR="00040794" w:rsidRDefault="005D1784">
      <w:pPr>
        <w:numPr>
          <w:ilvl w:val="0"/>
          <w:numId w:val="87"/>
        </w:numPr>
        <w:ind w:right="5" w:hanging="281"/>
      </w:pPr>
      <w:r>
        <w:t xml:space="preserve">Diagnostic Tests: </w:t>
      </w:r>
    </w:p>
    <w:p w:rsidR="00040794" w:rsidRDefault="005D1784">
      <w:pPr>
        <w:numPr>
          <w:ilvl w:val="1"/>
          <w:numId w:val="87"/>
        </w:numPr>
        <w:spacing w:after="0"/>
        <w:ind w:right="5" w:hanging="360"/>
      </w:pPr>
      <w:r>
        <w:lastRenderedPageBreak/>
        <w:t xml:space="preserve">Characteristics: Administered at the beginning of instruction to identify students' strengths and weaknesses. </w:t>
      </w:r>
    </w:p>
    <w:p w:rsidR="00040794" w:rsidRDefault="005D1784">
      <w:pPr>
        <w:numPr>
          <w:ilvl w:val="1"/>
          <w:numId w:val="87"/>
        </w:numPr>
        <w:spacing w:after="0"/>
        <w:ind w:right="5" w:hanging="360"/>
      </w:pPr>
      <w:r>
        <w:t>Advantages: Provides insights into students' prior knowledge, informs instructional pl</w:t>
      </w:r>
      <w:r>
        <w:t xml:space="preserve">anning and differentiation. </w:t>
      </w:r>
    </w:p>
    <w:p w:rsidR="00040794" w:rsidRDefault="005D1784">
      <w:pPr>
        <w:numPr>
          <w:ilvl w:val="1"/>
          <w:numId w:val="87"/>
        </w:numPr>
        <w:ind w:right="5" w:hanging="360"/>
      </w:pPr>
      <w:r>
        <w:t xml:space="preserve">Limitations: May not capture all aspects of student abilities, limited in assessing long-term learning. </w:t>
      </w:r>
    </w:p>
    <w:p w:rsidR="00040794" w:rsidRDefault="005D1784">
      <w:pPr>
        <w:spacing w:after="155" w:line="259" w:lineRule="auto"/>
        <w:ind w:left="0" w:right="0" w:firstLine="0"/>
        <w:jc w:val="left"/>
      </w:pPr>
      <w:r>
        <w:t xml:space="preserve"> </w:t>
      </w:r>
    </w:p>
    <w:p w:rsidR="00040794" w:rsidRDefault="005D1784">
      <w:pPr>
        <w:spacing w:after="161" w:line="257" w:lineRule="auto"/>
        <w:ind w:left="-5" w:right="0"/>
        <w:jc w:val="left"/>
      </w:pPr>
      <w:r>
        <w:rPr>
          <w:b/>
        </w:rPr>
        <w:t xml:space="preserve">CONCEPTS ASSOCIATED WITH ASSESSMENT CONT. </w:t>
      </w:r>
    </w:p>
    <w:p w:rsidR="00040794" w:rsidRDefault="005D1784">
      <w:pPr>
        <w:ind w:left="-5" w:right="5"/>
      </w:pPr>
      <w:r>
        <w:t xml:space="preserve">MEASUREMENT: </w:t>
      </w:r>
    </w:p>
    <w:p w:rsidR="00040794" w:rsidRDefault="005D1784">
      <w:pPr>
        <w:ind w:left="-5" w:right="5"/>
      </w:pPr>
      <w:r>
        <w:t>This is a systematic process of obtaining quantified degree to which traits or an attribute possessed by a person, events or a set of object according to specific rules. In other words, it is a systematic assignment of numerical vales or figures to a trait</w:t>
      </w:r>
      <w:r>
        <w:t xml:space="preserve">. </w:t>
      </w:r>
    </w:p>
    <w:p w:rsidR="00040794" w:rsidRDefault="005D1784">
      <w:pPr>
        <w:spacing w:after="156" w:line="259" w:lineRule="auto"/>
        <w:ind w:left="0" w:right="0" w:firstLine="0"/>
        <w:jc w:val="left"/>
      </w:pPr>
      <w:r>
        <w:t xml:space="preserve"> </w:t>
      </w:r>
    </w:p>
    <w:p w:rsidR="00040794" w:rsidRDefault="005D1784">
      <w:pPr>
        <w:ind w:left="-5" w:right="5"/>
      </w:pPr>
      <w:r>
        <w:t xml:space="preserve">EDUCATIONAL MEASUREMENT: </w:t>
      </w:r>
    </w:p>
    <w:p w:rsidR="00040794" w:rsidRDefault="005D1784">
      <w:pPr>
        <w:ind w:left="-5" w:right="5"/>
      </w:pPr>
      <w:r>
        <w:t xml:space="preserve">This on the other hand is the assignment of numerals to such traits as achievement, aptitude and performance. It is limited to quantitative description of students’ attribute. </w:t>
      </w:r>
    </w:p>
    <w:p w:rsidR="00040794" w:rsidRDefault="005D1784">
      <w:pPr>
        <w:spacing w:after="155" w:line="259" w:lineRule="auto"/>
        <w:ind w:left="0" w:right="0" w:firstLine="0"/>
        <w:jc w:val="left"/>
      </w:pPr>
      <w:r>
        <w:t xml:space="preserve"> </w:t>
      </w:r>
    </w:p>
    <w:p w:rsidR="00040794" w:rsidRDefault="005D1784">
      <w:pPr>
        <w:ind w:left="-5" w:right="5"/>
      </w:pPr>
      <w:r>
        <w:t xml:space="preserve">EVALUATION: </w:t>
      </w:r>
    </w:p>
    <w:p w:rsidR="00040794" w:rsidRDefault="005D1784">
      <w:pPr>
        <w:ind w:left="-5" w:right="5"/>
      </w:pPr>
      <w:r>
        <w:t>This is a systematic investigatio</w:t>
      </w:r>
      <w:r>
        <w:t xml:space="preserve">n of the worth or merit of an object (person, programme or a book). Evaluation involves gathering information, which can be quantitative or qualitative on a person, programme or process and trying to make judgement about the effectiveness of worth of what </w:t>
      </w:r>
      <w:r>
        <w:t xml:space="preserve">is being assessed. </w:t>
      </w:r>
    </w:p>
    <w:p w:rsidR="00040794" w:rsidRDefault="005D1784">
      <w:pPr>
        <w:spacing w:after="157" w:line="259" w:lineRule="auto"/>
        <w:ind w:left="0" w:right="0" w:firstLine="0"/>
        <w:jc w:val="left"/>
      </w:pPr>
      <w:r>
        <w:t xml:space="preserve"> </w:t>
      </w:r>
    </w:p>
    <w:p w:rsidR="00040794" w:rsidRDefault="005D1784">
      <w:pPr>
        <w:ind w:left="-5" w:right="5"/>
      </w:pPr>
      <w:r>
        <w:t xml:space="preserve">FORMATIVE EVALUATION: </w:t>
      </w:r>
    </w:p>
    <w:p w:rsidR="00040794" w:rsidRDefault="005D1784">
      <w:pPr>
        <w:ind w:left="-5" w:right="5"/>
      </w:pPr>
      <w:r>
        <w:t xml:space="preserve">This is the process of judging the worth of teaching and learning constantly and during instructional period. Eg: classroom questions, home assignment, quizzes. </w:t>
      </w:r>
    </w:p>
    <w:p w:rsidR="00040794" w:rsidRDefault="005D1784">
      <w:pPr>
        <w:spacing w:after="157" w:line="259" w:lineRule="auto"/>
        <w:ind w:left="0" w:right="0" w:firstLine="0"/>
        <w:jc w:val="left"/>
      </w:pPr>
      <w:r>
        <w:t xml:space="preserve"> </w:t>
      </w:r>
    </w:p>
    <w:p w:rsidR="00040794" w:rsidRDefault="005D1784">
      <w:pPr>
        <w:ind w:left="-5" w:right="5"/>
      </w:pPr>
      <w:r>
        <w:t xml:space="preserve">SUMMATIVE EVALUATION: </w:t>
      </w:r>
    </w:p>
    <w:p w:rsidR="00040794" w:rsidRDefault="005D1784">
      <w:pPr>
        <w:ind w:left="-5" w:right="5"/>
      </w:pPr>
      <w:r>
        <w:t>This is the process of j</w:t>
      </w:r>
      <w:r>
        <w:t xml:space="preserve">udging the worth of teaching and learning at the end of the period of instruction. </w:t>
      </w:r>
    </w:p>
    <w:p w:rsidR="00040794" w:rsidRDefault="005D1784">
      <w:pPr>
        <w:ind w:left="-5" w:right="5"/>
      </w:pPr>
      <w:r>
        <w:lastRenderedPageBreak/>
        <w:t xml:space="preserve">It is judgmental in nature. Eg: BECE, WASSCE, End of semester exam. </w:t>
      </w:r>
    </w:p>
    <w:p w:rsidR="00040794" w:rsidRDefault="005D1784">
      <w:pPr>
        <w:spacing w:after="155" w:line="259" w:lineRule="auto"/>
        <w:ind w:left="0" w:right="0" w:firstLine="0"/>
        <w:jc w:val="left"/>
      </w:pPr>
      <w:r>
        <w:t xml:space="preserve"> </w:t>
      </w:r>
    </w:p>
    <w:p w:rsidR="00040794" w:rsidRDefault="005D1784">
      <w:pPr>
        <w:ind w:left="-5" w:right="5"/>
      </w:pPr>
      <w:r>
        <w:t xml:space="preserve">APPROPRIATE INTERACTIVE ACTIVITIES: CONSTRUCTIVE FEEDBACK </w:t>
      </w:r>
    </w:p>
    <w:p w:rsidR="00040794" w:rsidRDefault="005D1784">
      <w:pPr>
        <w:ind w:left="-5" w:right="5"/>
      </w:pPr>
      <w:r>
        <w:t xml:space="preserve">Constructive Feedback is a supportive feedback given to individuals. It reveals to help identify solutions to areas of weakness learners may have. </w:t>
      </w:r>
    </w:p>
    <w:p w:rsidR="00040794" w:rsidRDefault="005D1784">
      <w:pPr>
        <w:ind w:left="-5" w:right="5"/>
      </w:pPr>
      <w:r>
        <w:t xml:space="preserve">Constructive Feedback comes with positive intentions and used as a supportive communication tool to address </w:t>
      </w:r>
      <w:r>
        <w:t xml:space="preserve">specific issues or concerns. </w:t>
      </w:r>
    </w:p>
    <w:p w:rsidR="00040794" w:rsidRDefault="005D1784">
      <w:pPr>
        <w:spacing w:after="110"/>
        <w:ind w:left="-5" w:right="5"/>
      </w:pPr>
      <w:r>
        <w:t xml:space="preserve">Constructive Feedback refers to building up rather than breaking down. It makes learners feel teachers want them to improve. </w:t>
      </w:r>
    </w:p>
    <w:p w:rsidR="00040794" w:rsidRDefault="005D1784">
      <w:pPr>
        <w:spacing w:after="184" w:line="259" w:lineRule="auto"/>
        <w:ind w:left="0" w:right="0" w:firstLine="0"/>
        <w:jc w:val="left"/>
      </w:pPr>
      <w:r>
        <w:rPr>
          <w:sz w:val="24"/>
        </w:rPr>
        <w:t xml:space="preserve"> </w:t>
      </w:r>
    </w:p>
    <w:p w:rsidR="00040794" w:rsidRDefault="005D1784">
      <w:pPr>
        <w:spacing w:after="0" w:line="259" w:lineRule="auto"/>
        <w:ind w:left="107" w:right="0" w:firstLine="0"/>
        <w:jc w:val="center"/>
      </w:pPr>
      <w:r>
        <w:rPr>
          <w:b/>
          <w:sz w:val="44"/>
        </w:rPr>
        <w:t xml:space="preserve"> </w:t>
      </w:r>
    </w:p>
    <w:p w:rsidR="00040794" w:rsidRDefault="005D1784">
      <w:pPr>
        <w:pStyle w:val="Heading1"/>
        <w:ind w:right="5"/>
      </w:pPr>
      <w:r>
        <w:rPr>
          <w:sz w:val="44"/>
        </w:rPr>
        <w:t xml:space="preserve">LITERACY </w:t>
      </w:r>
    </w:p>
    <w:p w:rsidR="00040794" w:rsidRDefault="005D1784">
      <w:pPr>
        <w:spacing w:after="0" w:line="259" w:lineRule="auto"/>
        <w:ind w:left="0" w:right="215" w:firstLine="0"/>
        <w:jc w:val="center"/>
      </w:pPr>
      <w:r>
        <w:rPr>
          <w:b/>
          <w:sz w:val="24"/>
        </w:rPr>
        <w:t xml:space="preserve">ADJECTIVES </w:t>
      </w:r>
      <w:r>
        <w:rPr>
          <w:sz w:val="24"/>
        </w:rPr>
        <w:t xml:space="preserve"> </w:t>
      </w:r>
    </w:p>
    <w:p w:rsidR="00040794" w:rsidRDefault="005D1784">
      <w:pPr>
        <w:spacing w:after="4" w:line="266" w:lineRule="auto"/>
        <w:ind w:left="298" w:right="9"/>
        <w:jc w:val="left"/>
      </w:pPr>
      <w:r>
        <w:rPr>
          <w:sz w:val="24"/>
        </w:rPr>
        <w:t xml:space="preserve">An adjective is a word that gives additional information about a noun or </w:t>
      </w:r>
      <w:r>
        <w:rPr>
          <w:sz w:val="24"/>
        </w:rPr>
        <w:t xml:space="preserve">a pronoun.   </w:t>
      </w:r>
    </w:p>
    <w:p w:rsidR="00040794" w:rsidRDefault="005D1784">
      <w:pPr>
        <w:spacing w:after="0" w:line="259" w:lineRule="auto"/>
        <w:ind w:left="293" w:right="0" w:firstLine="0"/>
        <w:jc w:val="left"/>
      </w:pPr>
      <w:r>
        <w:rPr>
          <w:sz w:val="24"/>
        </w:rPr>
        <w:t xml:space="preserve">  </w:t>
      </w:r>
    </w:p>
    <w:p w:rsidR="00040794" w:rsidRDefault="005D1784">
      <w:pPr>
        <w:spacing w:after="1" w:line="258" w:lineRule="auto"/>
        <w:ind w:left="288" w:right="343"/>
        <w:jc w:val="left"/>
      </w:pPr>
      <w:r>
        <w:rPr>
          <w:b/>
          <w:sz w:val="24"/>
        </w:rPr>
        <w:t xml:space="preserve">Order of Adjectives  </w:t>
      </w:r>
    </w:p>
    <w:p w:rsidR="00040794" w:rsidRDefault="005D1784">
      <w:pPr>
        <w:numPr>
          <w:ilvl w:val="0"/>
          <w:numId w:val="88"/>
        </w:numPr>
        <w:spacing w:after="4" w:line="266" w:lineRule="auto"/>
        <w:ind w:right="9" w:hanging="360"/>
        <w:jc w:val="left"/>
      </w:pPr>
      <w:r>
        <w:rPr>
          <w:sz w:val="24"/>
        </w:rPr>
        <w:t xml:space="preserve">Determiners/ Articles Eg. A, the, an  </w:t>
      </w:r>
    </w:p>
    <w:p w:rsidR="00040794" w:rsidRDefault="005D1784">
      <w:pPr>
        <w:numPr>
          <w:ilvl w:val="0"/>
          <w:numId w:val="88"/>
        </w:numPr>
        <w:spacing w:after="4" w:line="266" w:lineRule="auto"/>
        <w:ind w:right="9" w:hanging="360"/>
        <w:jc w:val="left"/>
      </w:pPr>
      <w:r>
        <w:rPr>
          <w:sz w:val="24"/>
        </w:rPr>
        <w:t xml:space="preserve">Quantity/Number - three, two, size, nine etc  </w:t>
      </w:r>
    </w:p>
    <w:p w:rsidR="00040794" w:rsidRDefault="005D1784">
      <w:pPr>
        <w:numPr>
          <w:ilvl w:val="0"/>
          <w:numId w:val="88"/>
        </w:numPr>
        <w:spacing w:after="4" w:line="266" w:lineRule="auto"/>
        <w:ind w:right="9" w:hanging="360"/>
        <w:jc w:val="left"/>
      </w:pPr>
      <w:r>
        <w:rPr>
          <w:sz w:val="24"/>
        </w:rPr>
        <w:t xml:space="preserve">Quality/Opinion - beautiful, amazing etc  </w:t>
      </w:r>
    </w:p>
    <w:p w:rsidR="00040794" w:rsidRDefault="005D1784">
      <w:pPr>
        <w:numPr>
          <w:ilvl w:val="0"/>
          <w:numId w:val="88"/>
        </w:numPr>
        <w:spacing w:after="4" w:line="266" w:lineRule="auto"/>
        <w:ind w:right="9" w:hanging="360"/>
        <w:jc w:val="left"/>
      </w:pPr>
      <w:r>
        <w:rPr>
          <w:sz w:val="24"/>
        </w:rPr>
        <w:t xml:space="preserve">Size - small, big, huge, little, a few, many, a little, any, some, few, much etc  </w:t>
      </w:r>
    </w:p>
    <w:p w:rsidR="00040794" w:rsidRDefault="005D1784">
      <w:pPr>
        <w:numPr>
          <w:ilvl w:val="0"/>
          <w:numId w:val="88"/>
        </w:numPr>
        <w:spacing w:after="4" w:line="266" w:lineRule="auto"/>
        <w:ind w:right="9" w:hanging="360"/>
        <w:jc w:val="left"/>
      </w:pPr>
      <w:r>
        <w:rPr>
          <w:sz w:val="24"/>
        </w:rPr>
        <w:t xml:space="preserve">Age </w:t>
      </w:r>
      <w:r>
        <w:rPr>
          <w:sz w:val="24"/>
        </w:rPr>
        <w:t xml:space="preserve">- ancient, colonial, century, old, new, modern, etc  </w:t>
      </w:r>
    </w:p>
    <w:p w:rsidR="00040794" w:rsidRDefault="005D1784">
      <w:pPr>
        <w:numPr>
          <w:ilvl w:val="0"/>
          <w:numId w:val="88"/>
        </w:numPr>
        <w:spacing w:after="30" w:line="266" w:lineRule="auto"/>
        <w:ind w:right="9" w:hanging="360"/>
        <w:jc w:val="left"/>
      </w:pPr>
      <w:r>
        <w:rPr>
          <w:sz w:val="24"/>
        </w:rPr>
        <w:t xml:space="preserve">Shape - Square, round,oval, heart-shaped  </w:t>
      </w:r>
    </w:p>
    <w:p w:rsidR="00040794" w:rsidRDefault="005D1784">
      <w:pPr>
        <w:numPr>
          <w:ilvl w:val="0"/>
          <w:numId w:val="88"/>
        </w:numPr>
        <w:spacing w:after="4" w:line="266" w:lineRule="auto"/>
        <w:ind w:right="9" w:hanging="360"/>
        <w:jc w:val="left"/>
      </w:pPr>
      <w:r>
        <w:rPr>
          <w:sz w:val="24"/>
        </w:rPr>
        <w:t xml:space="preserve">Color - grey, blue, green, indigo, gold etc </w:t>
      </w:r>
      <w:r>
        <w:rPr>
          <w:rFonts w:ascii="Segoe UI Symbol" w:eastAsia="Segoe UI Symbol" w:hAnsi="Segoe UI Symbol" w:cs="Segoe UI Symbol"/>
          <w:sz w:val="24"/>
        </w:rPr>
        <w:t>➢</w:t>
      </w:r>
      <w:r>
        <w:rPr>
          <w:sz w:val="24"/>
        </w:rPr>
        <w:t xml:space="preserve"> Origin - German, Italian, Ghanaian, etc </w:t>
      </w:r>
      <w:r>
        <w:rPr>
          <w:rFonts w:ascii="Segoe UI Symbol" w:eastAsia="Segoe UI Symbol" w:hAnsi="Segoe UI Symbol" w:cs="Segoe UI Symbol"/>
          <w:sz w:val="24"/>
        </w:rPr>
        <w:t>➢</w:t>
      </w:r>
      <w:r>
        <w:rPr>
          <w:sz w:val="24"/>
        </w:rPr>
        <w:t xml:space="preserve"> Material - leather, rubber, plastic etc.  </w:t>
      </w:r>
    </w:p>
    <w:p w:rsidR="00040794" w:rsidRDefault="005D1784">
      <w:pPr>
        <w:numPr>
          <w:ilvl w:val="0"/>
          <w:numId w:val="88"/>
        </w:numPr>
        <w:spacing w:after="4" w:line="266" w:lineRule="auto"/>
        <w:ind w:right="9" w:hanging="360"/>
        <w:jc w:val="left"/>
      </w:pPr>
      <w:r>
        <w:rPr>
          <w:sz w:val="24"/>
        </w:rPr>
        <w:t xml:space="preserve">Purpose - Shopping, bathing </w:t>
      </w:r>
      <w:r>
        <w:rPr>
          <w:sz w:val="24"/>
        </w:rPr>
        <w:t xml:space="preserve">etc.  </w:t>
      </w:r>
    </w:p>
    <w:p w:rsidR="00040794" w:rsidRDefault="005D1784">
      <w:pPr>
        <w:spacing w:after="1" w:line="258" w:lineRule="auto"/>
        <w:ind w:left="288" w:right="343"/>
        <w:jc w:val="left"/>
      </w:pPr>
      <w:r>
        <w:rPr>
          <w:b/>
          <w:sz w:val="24"/>
        </w:rPr>
        <w:t xml:space="preserve">Irregular Forms of Adjectives  </w:t>
      </w:r>
    </w:p>
    <w:p w:rsidR="00040794" w:rsidRDefault="005D1784">
      <w:pPr>
        <w:numPr>
          <w:ilvl w:val="0"/>
          <w:numId w:val="89"/>
        </w:numPr>
        <w:spacing w:after="4" w:line="266" w:lineRule="auto"/>
        <w:ind w:right="9" w:hanging="360"/>
        <w:jc w:val="left"/>
      </w:pPr>
      <w:r>
        <w:rPr>
          <w:sz w:val="24"/>
        </w:rPr>
        <w:t>Bad - Worse - Worst</w:t>
      </w:r>
      <w:r>
        <w:rPr>
          <w:b/>
          <w:sz w:val="24"/>
        </w:rPr>
        <w:t xml:space="preserve"> </w:t>
      </w:r>
      <w:r>
        <w:rPr>
          <w:sz w:val="24"/>
        </w:rPr>
        <w:t xml:space="preserve"> </w:t>
      </w:r>
    </w:p>
    <w:p w:rsidR="00040794" w:rsidRDefault="005D1784">
      <w:pPr>
        <w:numPr>
          <w:ilvl w:val="0"/>
          <w:numId w:val="89"/>
        </w:numPr>
        <w:spacing w:after="4" w:line="266" w:lineRule="auto"/>
        <w:ind w:right="9" w:hanging="360"/>
        <w:jc w:val="left"/>
      </w:pPr>
      <w:r>
        <w:rPr>
          <w:sz w:val="24"/>
        </w:rPr>
        <w:t xml:space="preserve">Good - better - best  </w:t>
      </w:r>
    </w:p>
    <w:p w:rsidR="00040794" w:rsidRDefault="005D1784">
      <w:pPr>
        <w:numPr>
          <w:ilvl w:val="0"/>
          <w:numId w:val="89"/>
        </w:numPr>
        <w:spacing w:after="4" w:line="266" w:lineRule="auto"/>
        <w:ind w:right="9" w:hanging="360"/>
        <w:jc w:val="left"/>
      </w:pPr>
      <w:r>
        <w:rPr>
          <w:sz w:val="24"/>
        </w:rPr>
        <w:t xml:space="preserve">Little - less - least  </w:t>
      </w:r>
    </w:p>
    <w:p w:rsidR="00040794" w:rsidRDefault="005D1784">
      <w:pPr>
        <w:numPr>
          <w:ilvl w:val="0"/>
          <w:numId w:val="89"/>
        </w:numPr>
        <w:spacing w:after="4" w:line="266" w:lineRule="auto"/>
        <w:ind w:right="9" w:hanging="360"/>
        <w:jc w:val="left"/>
      </w:pPr>
      <w:r>
        <w:rPr>
          <w:sz w:val="24"/>
        </w:rPr>
        <w:t xml:space="preserve">Much - More - Most  </w:t>
      </w:r>
    </w:p>
    <w:p w:rsidR="00040794" w:rsidRDefault="005D1784">
      <w:pPr>
        <w:numPr>
          <w:ilvl w:val="0"/>
          <w:numId w:val="89"/>
        </w:numPr>
        <w:spacing w:after="4" w:line="266" w:lineRule="auto"/>
        <w:ind w:right="9" w:hanging="360"/>
        <w:jc w:val="left"/>
      </w:pPr>
      <w:r>
        <w:rPr>
          <w:sz w:val="24"/>
        </w:rPr>
        <w:t xml:space="preserve">Many - More - Most  </w:t>
      </w:r>
    </w:p>
    <w:p w:rsidR="00040794" w:rsidRDefault="005D1784">
      <w:pPr>
        <w:spacing w:after="4" w:line="266" w:lineRule="auto"/>
        <w:ind w:left="298" w:right="9"/>
        <w:jc w:val="left"/>
      </w:pPr>
      <w:r>
        <w:rPr>
          <w:sz w:val="24"/>
        </w:rPr>
        <w:t xml:space="preserve">NB: Most adjectives ending in -ful or -ous form their comparative forms with more.  </w:t>
      </w:r>
    </w:p>
    <w:p w:rsidR="00040794" w:rsidRDefault="005D1784">
      <w:pPr>
        <w:spacing w:after="4" w:line="266" w:lineRule="auto"/>
        <w:ind w:left="298" w:right="9"/>
        <w:jc w:val="left"/>
      </w:pPr>
      <w:r>
        <w:rPr>
          <w:sz w:val="24"/>
        </w:rPr>
        <w:t xml:space="preserve">Superlative adjectives form the superlative either by adding -est or proceeding the adjective with most.   </w:t>
      </w:r>
    </w:p>
    <w:p w:rsidR="00040794" w:rsidRDefault="005D1784">
      <w:pPr>
        <w:spacing w:after="0" w:line="259" w:lineRule="auto"/>
        <w:ind w:left="278" w:right="0" w:firstLine="0"/>
        <w:jc w:val="left"/>
      </w:pPr>
      <w:r>
        <w:rPr>
          <w:b/>
          <w:sz w:val="24"/>
        </w:rPr>
        <w:t xml:space="preserve"> </w:t>
      </w:r>
    </w:p>
    <w:p w:rsidR="00040794" w:rsidRDefault="005D1784">
      <w:pPr>
        <w:spacing w:after="1" w:line="258" w:lineRule="auto"/>
        <w:ind w:left="288" w:right="343"/>
        <w:jc w:val="left"/>
      </w:pPr>
      <w:r>
        <w:rPr>
          <w:b/>
          <w:sz w:val="24"/>
        </w:rPr>
        <w:t xml:space="preserve">Sentences  </w:t>
      </w:r>
    </w:p>
    <w:p w:rsidR="00040794" w:rsidRDefault="005D1784">
      <w:pPr>
        <w:numPr>
          <w:ilvl w:val="0"/>
          <w:numId w:val="90"/>
        </w:numPr>
        <w:spacing w:after="4" w:line="266" w:lineRule="auto"/>
        <w:ind w:right="9" w:hanging="240"/>
        <w:jc w:val="left"/>
      </w:pPr>
      <w:r>
        <w:rPr>
          <w:sz w:val="24"/>
        </w:rPr>
        <w:t xml:space="preserve">My father bought a nice medium size latest black Nigerian Toyota car.   </w:t>
      </w:r>
    </w:p>
    <w:p w:rsidR="00040794" w:rsidRDefault="005D1784">
      <w:pPr>
        <w:numPr>
          <w:ilvl w:val="0"/>
          <w:numId w:val="90"/>
        </w:numPr>
        <w:spacing w:after="4" w:line="266" w:lineRule="auto"/>
        <w:ind w:right="9" w:hanging="240"/>
        <w:jc w:val="left"/>
      </w:pPr>
      <w:r>
        <w:rPr>
          <w:sz w:val="24"/>
        </w:rPr>
        <w:lastRenderedPageBreak/>
        <w:t xml:space="preserve">We know an elegant huge young dark Japanese lady.  </w:t>
      </w:r>
    </w:p>
    <w:p w:rsidR="00040794" w:rsidRDefault="005D1784">
      <w:pPr>
        <w:numPr>
          <w:ilvl w:val="0"/>
          <w:numId w:val="90"/>
        </w:numPr>
        <w:spacing w:after="4" w:line="266" w:lineRule="auto"/>
        <w:ind w:right="9" w:hanging="240"/>
        <w:jc w:val="left"/>
      </w:pPr>
      <w:r>
        <w:rPr>
          <w:sz w:val="24"/>
        </w:rPr>
        <w:t xml:space="preserve">Diana purchased a blue and black saloon car.  </w:t>
      </w:r>
    </w:p>
    <w:p w:rsidR="00040794" w:rsidRDefault="005D1784">
      <w:pPr>
        <w:numPr>
          <w:ilvl w:val="0"/>
          <w:numId w:val="90"/>
        </w:numPr>
        <w:spacing w:after="4" w:line="266" w:lineRule="auto"/>
        <w:ind w:right="9" w:hanging="240"/>
        <w:jc w:val="left"/>
      </w:pPr>
      <w:r>
        <w:rPr>
          <w:sz w:val="24"/>
        </w:rPr>
        <w:t xml:space="preserve">Cecilia has a blue, white, and black dress.  </w:t>
      </w:r>
    </w:p>
    <w:p w:rsidR="00040794" w:rsidRDefault="005D1784">
      <w:pPr>
        <w:numPr>
          <w:ilvl w:val="0"/>
          <w:numId w:val="90"/>
        </w:numPr>
        <w:spacing w:after="4" w:line="266" w:lineRule="auto"/>
        <w:ind w:right="9" w:hanging="240"/>
        <w:jc w:val="left"/>
      </w:pPr>
      <w:r>
        <w:rPr>
          <w:sz w:val="24"/>
        </w:rPr>
        <w:t xml:space="preserve">Ange is holding a green spectacle  </w:t>
      </w:r>
    </w:p>
    <w:p w:rsidR="00040794" w:rsidRDefault="005D1784">
      <w:pPr>
        <w:spacing w:after="0" w:line="259" w:lineRule="auto"/>
        <w:ind w:left="293" w:right="0" w:firstLine="0"/>
        <w:jc w:val="left"/>
      </w:pPr>
      <w:r>
        <w:rPr>
          <w:sz w:val="24"/>
        </w:rPr>
        <w:t xml:space="preserve">  </w:t>
      </w:r>
    </w:p>
    <w:p w:rsidR="00040794" w:rsidRDefault="005D1784">
      <w:pPr>
        <w:spacing w:after="1" w:line="258" w:lineRule="auto"/>
        <w:ind w:left="288" w:right="343"/>
        <w:jc w:val="left"/>
      </w:pPr>
      <w:r>
        <w:rPr>
          <w:b/>
          <w:sz w:val="24"/>
        </w:rPr>
        <w:t xml:space="preserve">Try Questions  </w:t>
      </w:r>
    </w:p>
    <w:p w:rsidR="00040794" w:rsidRDefault="005D1784">
      <w:pPr>
        <w:spacing w:after="4" w:line="266" w:lineRule="auto"/>
        <w:ind w:left="298" w:right="9"/>
        <w:jc w:val="left"/>
      </w:pPr>
      <w:r>
        <w:rPr>
          <w:sz w:val="24"/>
        </w:rPr>
        <w:t xml:space="preserve"> Choose the best answer for each sentence.  </w:t>
      </w:r>
    </w:p>
    <w:p w:rsidR="00040794" w:rsidRDefault="005D1784">
      <w:pPr>
        <w:spacing w:after="4" w:line="266" w:lineRule="auto"/>
        <w:ind w:left="298" w:right="9"/>
        <w:jc w:val="left"/>
      </w:pPr>
      <w:r>
        <w:rPr>
          <w:sz w:val="24"/>
        </w:rPr>
        <w:t xml:space="preserve">1. The house is __________________.  </w:t>
      </w:r>
    </w:p>
    <w:p w:rsidR="00040794" w:rsidRDefault="005D1784">
      <w:pPr>
        <w:numPr>
          <w:ilvl w:val="0"/>
          <w:numId w:val="91"/>
        </w:numPr>
        <w:spacing w:after="4" w:line="266" w:lineRule="auto"/>
        <w:ind w:right="9" w:hanging="240"/>
        <w:jc w:val="left"/>
      </w:pPr>
      <w:r>
        <w:rPr>
          <w:sz w:val="24"/>
        </w:rPr>
        <w:t xml:space="preserve">large and white  </w:t>
      </w:r>
    </w:p>
    <w:p w:rsidR="00040794" w:rsidRDefault="005D1784">
      <w:pPr>
        <w:numPr>
          <w:ilvl w:val="0"/>
          <w:numId w:val="91"/>
        </w:numPr>
        <w:spacing w:after="4" w:line="266" w:lineRule="auto"/>
        <w:ind w:right="9" w:hanging="240"/>
        <w:jc w:val="left"/>
      </w:pPr>
      <w:r>
        <w:rPr>
          <w:sz w:val="24"/>
        </w:rPr>
        <w:t>white a</w:t>
      </w:r>
      <w:r>
        <w:rPr>
          <w:sz w:val="24"/>
        </w:rPr>
        <w:t xml:space="preserve">nd large  </w:t>
      </w:r>
    </w:p>
    <w:p w:rsidR="00040794" w:rsidRDefault="005D1784">
      <w:pPr>
        <w:numPr>
          <w:ilvl w:val="0"/>
          <w:numId w:val="91"/>
        </w:numPr>
        <w:spacing w:after="4" w:line="266" w:lineRule="auto"/>
        <w:ind w:right="9" w:hanging="240"/>
        <w:jc w:val="left"/>
      </w:pPr>
      <w:r>
        <w:rPr>
          <w:sz w:val="24"/>
        </w:rPr>
        <w:t xml:space="preserve">large white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303" w:right="9"/>
        <w:jc w:val="left"/>
      </w:pPr>
      <w:r>
        <w:rPr>
          <w:sz w:val="24"/>
        </w:rPr>
        <w:t xml:space="preserve">2. They live in a __________________ house.  </w:t>
      </w:r>
    </w:p>
    <w:p w:rsidR="00040794" w:rsidRDefault="005D1784">
      <w:pPr>
        <w:numPr>
          <w:ilvl w:val="0"/>
          <w:numId w:val="92"/>
        </w:numPr>
        <w:spacing w:after="4" w:line="266" w:lineRule="auto"/>
        <w:ind w:right="9" w:hanging="240"/>
        <w:jc w:val="left"/>
      </w:pPr>
      <w:r>
        <w:rPr>
          <w:sz w:val="24"/>
        </w:rPr>
        <w:t xml:space="preserve">large and white  </w:t>
      </w:r>
    </w:p>
    <w:p w:rsidR="00040794" w:rsidRDefault="005D1784">
      <w:pPr>
        <w:numPr>
          <w:ilvl w:val="0"/>
          <w:numId w:val="92"/>
        </w:numPr>
        <w:spacing w:after="4" w:line="266" w:lineRule="auto"/>
        <w:ind w:right="9" w:hanging="240"/>
        <w:jc w:val="left"/>
      </w:pPr>
      <w:r>
        <w:rPr>
          <w:sz w:val="24"/>
        </w:rPr>
        <w:t xml:space="preserve">white and large  </w:t>
      </w:r>
    </w:p>
    <w:p w:rsidR="00040794" w:rsidRDefault="005D1784">
      <w:pPr>
        <w:numPr>
          <w:ilvl w:val="0"/>
          <w:numId w:val="92"/>
        </w:numPr>
        <w:spacing w:after="4" w:line="266" w:lineRule="auto"/>
        <w:ind w:right="9" w:hanging="240"/>
        <w:jc w:val="left"/>
      </w:pPr>
      <w:r>
        <w:rPr>
          <w:sz w:val="24"/>
        </w:rPr>
        <w:t xml:space="preserve">large white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 xml:space="preserve">3.  Which sentence uses the correct order of adjectives?  </w:t>
      </w:r>
    </w:p>
    <w:p w:rsidR="00040794" w:rsidRDefault="005D1784">
      <w:pPr>
        <w:numPr>
          <w:ilvl w:val="0"/>
          <w:numId w:val="93"/>
        </w:numPr>
        <w:spacing w:after="4" w:line="266" w:lineRule="auto"/>
        <w:ind w:right="9" w:hanging="240"/>
        <w:jc w:val="left"/>
      </w:pPr>
      <w:r>
        <w:rPr>
          <w:sz w:val="24"/>
        </w:rPr>
        <w:t xml:space="preserve">We took a ride on a blue, old Chinese bus.  </w:t>
      </w:r>
    </w:p>
    <w:p w:rsidR="00040794" w:rsidRDefault="005D1784">
      <w:pPr>
        <w:numPr>
          <w:ilvl w:val="0"/>
          <w:numId w:val="93"/>
        </w:numPr>
        <w:spacing w:after="4" w:line="266" w:lineRule="auto"/>
        <w:ind w:right="9" w:hanging="240"/>
        <w:jc w:val="left"/>
      </w:pPr>
      <w:r>
        <w:rPr>
          <w:sz w:val="24"/>
        </w:rPr>
        <w:t xml:space="preserve">We took a ride on a Chinese, old, blue bus.  </w:t>
      </w:r>
    </w:p>
    <w:p w:rsidR="00040794" w:rsidRDefault="005D1784">
      <w:pPr>
        <w:numPr>
          <w:ilvl w:val="0"/>
          <w:numId w:val="93"/>
        </w:numPr>
        <w:spacing w:after="4" w:line="266" w:lineRule="auto"/>
        <w:ind w:right="9" w:hanging="240"/>
        <w:jc w:val="left"/>
      </w:pPr>
      <w:r>
        <w:rPr>
          <w:sz w:val="24"/>
        </w:rPr>
        <w:t xml:space="preserve">We took a ride on an old, blue Chinese bus.  </w:t>
      </w:r>
    </w:p>
    <w:p w:rsidR="00040794" w:rsidRDefault="005D1784">
      <w:pPr>
        <w:spacing w:after="0" w:line="259" w:lineRule="auto"/>
        <w:ind w:left="293" w:right="0" w:firstLine="0"/>
        <w:jc w:val="left"/>
      </w:pPr>
      <w:r>
        <w:rPr>
          <w:sz w:val="24"/>
        </w:rPr>
        <w:t xml:space="preserve">  </w:t>
      </w:r>
    </w:p>
    <w:p w:rsidR="00040794" w:rsidRDefault="005D1784">
      <w:pPr>
        <w:spacing w:after="42" w:line="266" w:lineRule="auto"/>
        <w:ind w:left="298" w:right="9"/>
        <w:jc w:val="left"/>
      </w:pPr>
      <w:r>
        <w:rPr>
          <w:sz w:val="24"/>
        </w:rPr>
        <w:t xml:space="preserve">4. Which sentence uses the correct order of adjectives?  </w:t>
      </w:r>
    </w:p>
    <w:p w:rsidR="00040794" w:rsidRDefault="005D1784">
      <w:pPr>
        <w:numPr>
          <w:ilvl w:val="0"/>
          <w:numId w:val="94"/>
        </w:numPr>
        <w:spacing w:after="37" w:line="266" w:lineRule="auto"/>
        <w:ind w:right="9" w:hanging="240"/>
        <w:jc w:val="left"/>
      </w:pPr>
      <w:r>
        <w:rPr>
          <w:sz w:val="24"/>
        </w:rPr>
        <w:t xml:space="preserve">I’d like three good reasons why you don’t like spinach.  </w:t>
      </w:r>
    </w:p>
    <w:p w:rsidR="00040794" w:rsidRDefault="005D1784">
      <w:pPr>
        <w:numPr>
          <w:ilvl w:val="0"/>
          <w:numId w:val="94"/>
        </w:numPr>
        <w:spacing w:after="39" w:line="266" w:lineRule="auto"/>
        <w:ind w:right="9" w:hanging="240"/>
        <w:jc w:val="left"/>
      </w:pPr>
      <w:r>
        <w:rPr>
          <w:sz w:val="24"/>
        </w:rPr>
        <w:t xml:space="preserve">I’d like a good three reasons why you don’t like spinach.  </w:t>
      </w:r>
    </w:p>
    <w:p w:rsidR="00040794" w:rsidRDefault="005D1784">
      <w:pPr>
        <w:numPr>
          <w:ilvl w:val="0"/>
          <w:numId w:val="94"/>
        </w:numPr>
        <w:spacing w:after="4" w:line="266" w:lineRule="auto"/>
        <w:ind w:right="9" w:hanging="240"/>
        <w:jc w:val="left"/>
      </w:pPr>
      <w:r>
        <w:rPr>
          <w:sz w:val="24"/>
        </w:rPr>
        <w:t xml:space="preserve">I’d like good reasons three why you don’t like spinach.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 xml:space="preserve">5.  Which sentence uses the correct order of adjectives?  </w:t>
      </w:r>
    </w:p>
    <w:p w:rsidR="00040794" w:rsidRDefault="005D1784">
      <w:pPr>
        <w:numPr>
          <w:ilvl w:val="0"/>
          <w:numId w:val="95"/>
        </w:numPr>
        <w:spacing w:after="4" w:line="266" w:lineRule="auto"/>
        <w:ind w:right="9" w:hanging="240"/>
        <w:jc w:val="left"/>
      </w:pPr>
      <w:r>
        <w:rPr>
          <w:sz w:val="24"/>
        </w:rPr>
        <w:t xml:space="preserve">I like that really big red old antique tractor in the museum.  </w:t>
      </w:r>
    </w:p>
    <w:p w:rsidR="00040794" w:rsidRDefault="005D1784">
      <w:pPr>
        <w:numPr>
          <w:ilvl w:val="0"/>
          <w:numId w:val="95"/>
        </w:numPr>
        <w:spacing w:after="4" w:line="266" w:lineRule="auto"/>
        <w:ind w:right="9" w:hanging="240"/>
        <w:jc w:val="left"/>
      </w:pPr>
      <w:r>
        <w:rPr>
          <w:sz w:val="24"/>
        </w:rPr>
        <w:t xml:space="preserve">I like that </w:t>
      </w:r>
      <w:r>
        <w:rPr>
          <w:sz w:val="24"/>
        </w:rPr>
        <w:t xml:space="preserve">really big old red antique tractor in the museum.  </w:t>
      </w:r>
    </w:p>
    <w:p w:rsidR="00040794" w:rsidRDefault="005D1784">
      <w:pPr>
        <w:numPr>
          <w:ilvl w:val="0"/>
          <w:numId w:val="95"/>
        </w:numPr>
        <w:spacing w:after="4" w:line="266" w:lineRule="auto"/>
        <w:ind w:right="9" w:hanging="240"/>
        <w:jc w:val="left"/>
      </w:pPr>
      <w:r>
        <w:rPr>
          <w:sz w:val="24"/>
        </w:rPr>
        <w:t xml:space="preserve">I like that old, red, really big antique tractor in the museum.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 xml:space="preserve">6.  Which sentence uses the correct order of adjectives?  </w:t>
      </w:r>
    </w:p>
    <w:p w:rsidR="00040794" w:rsidRDefault="005D1784">
      <w:pPr>
        <w:numPr>
          <w:ilvl w:val="0"/>
          <w:numId w:val="96"/>
        </w:numPr>
        <w:spacing w:after="4" w:line="266" w:lineRule="auto"/>
        <w:ind w:right="9" w:hanging="240"/>
        <w:jc w:val="left"/>
      </w:pPr>
      <w:r>
        <w:rPr>
          <w:sz w:val="24"/>
        </w:rPr>
        <w:t xml:space="preserve">My brother rode a beautiful big black Friesian horse in the parade.  </w:t>
      </w:r>
    </w:p>
    <w:p w:rsidR="00040794" w:rsidRDefault="005D1784">
      <w:pPr>
        <w:numPr>
          <w:ilvl w:val="0"/>
          <w:numId w:val="96"/>
        </w:numPr>
        <w:spacing w:after="4" w:line="266" w:lineRule="auto"/>
        <w:ind w:right="9" w:hanging="240"/>
        <w:jc w:val="left"/>
      </w:pPr>
      <w:r>
        <w:rPr>
          <w:sz w:val="24"/>
        </w:rPr>
        <w:t>My bro</w:t>
      </w:r>
      <w:r>
        <w:rPr>
          <w:sz w:val="24"/>
        </w:rPr>
        <w:t xml:space="preserve">ther rode a beautiful Friesian big black horse in the parade.  </w:t>
      </w:r>
    </w:p>
    <w:p w:rsidR="00040794" w:rsidRDefault="005D1784">
      <w:pPr>
        <w:numPr>
          <w:ilvl w:val="0"/>
          <w:numId w:val="96"/>
        </w:numPr>
        <w:spacing w:after="4" w:line="266" w:lineRule="auto"/>
        <w:ind w:right="9" w:hanging="240"/>
        <w:jc w:val="left"/>
      </w:pPr>
      <w:r>
        <w:rPr>
          <w:sz w:val="24"/>
        </w:rPr>
        <w:t xml:space="preserve">My brother rode a big, black, beautiful Friesian horse in the parade.  </w:t>
      </w:r>
    </w:p>
    <w:p w:rsidR="00040794" w:rsidRDefault="005D1784">
      <w:pPr>
        <w:spacing w:after="0" w:line="259" w:lineRule="auto"/>
        <w:ind w:left="293" w:right="0" w:firstLine="0"/>
        <w:jc w:val="left"/>
      </w:pPr>
      <w:r>
        <w:rPr>
          <w:sz w:val="24"/>
        </w:rPr>
        <w:t xml:space="preserve">  </w:t>
      </w:r>
    </w:p>
    <w:p w:rsidR="00040794" w:rsidRDefault="005D1784">
      <w:pPr>
        <w:spacing w:after="1" w:line="356" w:lineRule="auto"/>
        <w:ind w:left="298" w:right="343"/>
        <w:jc w:val="left"/>
      </w:pPr>
      <w:r>
        <w:rPr>
          <w:b/>
          <w:sz w:val="24"/>
        </w:rPr>
        <w:t xml:space="preserve">For each of the following sentences, choose the correct order of adjectives to fill in the blank.  </w:t>
      </w:r>
    </w:p>
    <w:p w:rsidR="00040794" w:rsidRDefault="005D1784">
      <w:pPr>
        <w:spacing w:after="4" w:line="356" w:lineRule="auto"/>
        <w:ind w:left="298" w:right="1589"/>
        <w:jc w:val="left"/>
      </w:pPr>
      <w:r>
        <w:rPr>
          <w:sz w:val="24"/>
        </w:rPr>
        <w:t xml:space="preserve">7.  My grandmother lives in the ________________________ house on the corner  a. little blue, green and white  </w:t>
      </w:r>
    </w:p>
    <w:p w:rsidR="00040794" w:rsidRDefault="005D1784">
      <w:pPr>
        <w:numPr>
          <w:ilvl w:val="0"/>
          <w:numId w:val="97"/>
        </w:numPr>
        <w:spacing w:after="4" w:line="266" w:lineRule="auto"/>
        <w:ind w:right="9" w:hanging="240"/>
        <w:jc w:val="left"/>
      </w:pPr>
      <w:r>
        <w:rPr>
          <w:sz w:val="24"/>
        </w:rPr>
        <w:t xml:space="preserve">little blue and green and white  </w:t>
      </w:r>
    </w:p>
    <w:p w:rsidR="00040794" w:rsidRDefault="005D1784">
      <w:pPr>
        <w:numPr>
          <w:ilvl w:val="0"/>
          <w:numId w:val="97"/>
        </w:numPr>
        <w:spacing w:after="4" w:line="266" w:lineRule="auto"/>
        <w:ind w:right="9" w:hanging="240"/>
        <w:jc w:val="left"/>
      </w:pPr>
      <w:r>
        <w:rPr>
          <w:sz w:val="24"/>
        </w:rPr>
        <w:lastRenderedPageBreak/>
        <w:t xml:space="preserve">little, blue, green, and white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 xml:space="preserve">8. The store carries an assortment of _____________________ objects.  </w:t>
      </w:r>
    </w:p>
    <w:p w:rsidR="00040794" w:rsidRDefault="005D1784">
      <w:pPr>
        <w:spacing w:after="4" w:line="266" w:lineRule="auto"/>
        <w:ind w:left="298" w:right="9"/>
        <w:jc w:val="left"/>
      </w:pPr>
      <w:r>
        <w:rPr>
          <w:sz w:val="24"/>
        </w:rPr>
        <w:t xml:space="preserve">a. </w:t>
      </w:r>
      <w:r>
        <w:rPr>
          <w:sz w:val="24"/>
        </w:rPr>
        <w:t xml:space="preserve">interesting new, old and antique  </w:t>
      </w:r>
    </w:p>
    <w:p w:rsidR="00040794" w:rsidRDefault="005D1784">
      <w:pPr>
        <w:spacing w:after="4" w:line="266" w:lineRule="auto"/>
        <w:ind w:left="298" w:right="9"/>
        <w:jc w:val="left"/>
      </w:pPr>
      <w:r>
        <w:rPr>
          <w:sz w:val="24"/>
        </w:rPr>
        <w:t xml:space="preserve">b., old, interesting and antique  </w:t>
      </w:r>
    </w:p>
    <w:p w:rsidR="00040794" w:rsidRDefault="005D1784">
      <w:pPr>
        <w:spacing w:after="4" w:line="266" w:lineRule="auto"/>
        <w:ind w:left="298" w:right="9"/>
        <w:jc w:val="left"/>
      </w:pPr>
      <w:r>
        <w:rPr>
          <w:sz w:val="24"/>
        </w:rPr>
        <w:t xml:space="preserve">c. interesting, old and new and antique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 xml:space="preserve">9. We went for a two-week cruise on a __________________________ ocean liner.  </w:t>
      </w:r>
    </w:p>
    <w:p w:rsidR="00040794" w:rsidRDefault="005D1784">
      <w:pPr>
        <w:numPr>
          <w:ilvl w:val="0"/>
          <w:numId w:val="98"/>
        </w:numPr>
        <w:spacing w:after="4" w:line="266" w:lineRule="auto"/>
        <w:ind w:right="9" w:hanging="240"/>
        <w:jc w:val="left"/>
      </w:pPr>
      <w:r>
        <w:rPr>
          <w:sz w:val="24"/>
        </w:rPr>
        <w:t xml:space="preserve">incredible brand-new, huge Italian  </w:t>
      </w:r>
    </w:p>
    <w:p w:rsidR="00040794" w:rsidRDefault="005D1784">
      <w:pPr>
        <w:numPr>
          <w:ilvl w:val="0"/>
          <w:numId w:val="98"/>
        </w:numPr>
        <w:spacing w:after="4" w:line="266" w:lineRule="auto"/>
        <w:ind w:right="9" w:hanging="240"/>
        <w:jc w:val="left"/>
      </w:pPr>
      <w:r>
        <w:rPr>
          <w:sz w:val="24"/>
        </w:rPr>
        <w:t>incredible, huge, brand-</w:t>
      </w:r>
      <w:r>
        <w:rPr>
          <w:sz w:val="24"/>
        </w:rPr>
        <w:t xml:space="preserve">new Italian  </w:t>
      </w:r>
    </w:p>
    <w:p w:rsidR="00040794" w:rsidRDefault="005D1784">
      <w:pPr>
        <w:numPr>
          <w:ilvl w:val="0"/>
          <w:numId w:val="98"/>
        </w:numPr>
        <w:spacing w:after="4" w:line="266" w:lineRule="auto"/>
        <w:ind w:right="9" w:hanging="240"/>
        <w:jc w:val="left"/>
      </w:pPr>
      <w:r>
        <w:rPr>
          <w:sz w:val="24"/>
        </w:rPr>
        <w:t xml:space="preserve">Italian incredible, brand-new, huge   </w:t>
      </w:r>
    </w:p>
    <w:p w:rsidR="00040794" w:rsidRDefault="005D1784">
      <w:pPr>
        <w:spacing w:after="0" w:line="259" w:lineRule="auto"/>
        <w:ind w:left="293" w:right="0" w:firstLine="0"/>
        <w:jc w:val="left"/>
      </w:pPr>
      <w:r>
        <w:rPr>
          <w:sz w:val="24"/>
        </w:rPr>
        <w:t xml:space="preserve">  </w:t>
      </w:r>
    </w:p>
    <w:p w:rsidR="00040794" w:rsidRDefault="005D1784">
      <w:pPr>
        <w:spacing w:after="0" w:line="259" w:lineRule="auto"/>
        <w:ind w:left="298" w:right="0"/>
        <w:jc w:val="left"/>
      </w:pPr>
      <w:r>
        <w:rPr>
          <w:b/>
          <w:i/>
          <w:sz w:val="24"/>
        </w:rPr>
        <w:t xml:space="preserve">For each of the following sentences, choose the correct order of adjectives to fill in the blank.  </w:t>
      </w:r>
    </w:p>
    <w:p w:rsidR="00040794" w:rsidRDefault="005D1784">
      <w:pPr>
        <w:spacing w:after="4" w:line="266" w:lineRule="auto"/>
        <w:ind w:left="298" w:right="9"/>
        <w:jc w:val="left"/>
      </w:pPr>
      <w:r>
        <w:rPr>
          <w:sz w:val="24"/>
        </w:rPr>
        <w:t xml:space="preserve">10. I bought a pair of _________________ boots.  </w:t>
      </w:r>
    </w:p>
    <w:p w:rsidR="00040794" w:rsidRDefault="005D1784">
      <w:pPr>
        <w:numPr>
          <w:ilvl w:val="0"/>
          <w:numId w:val="99"/>
        </w:numPr>
        <w:spacing w:after="4" w:line="266" w:lineRule="auto"/>
        <w:ind w:right="9" w:hanging="240"/>
        <w:jc w:val="left"/>
      </w:pPr>
      <w:r>
        <w:rPr>
          <w:sz w:val="24"/>
        </w:rPr>
        <w:t xml:space="preserve">new, nice, red rain  </w:t>
      </w:r>
    </w:p>
    <w:p w:rsidR="00040794" w:rsidRDefault="005D1784">
      <w:pPr>
        <w:numPr>
          <w:ilvl w:val="0"/>
          <w:numId w:val="99"/>
        </w:numPr>
        <w:spacing w:after="4" w:line="266" w:lineRule="auto"/>
        <w:ind w:right="9" w:hanging="240"/>
        <w:jc w:val="left"/>
      </w:pPr>
      <w:r>
        <w:rPr>
          <w:sz w:val="24"/>
        </w:rPr>
        <w:t xml:space="preserve">nice new red rain  </w:t>
      </w:r>
    </w:p>
    <w:p w:rsidR="00040794" w:rsidRDefault="005D1784">
      <w:pPr>
        <w:numPr>
          <w:ilvl w:val="0"/>
          <w:numId w:val="99"/>
        </w:numPr>
        <w:spacing w:after="4" w:line="266" w:lineRule="auto"/>
        <w:ind w:right="9" w:hanging="240"/>
        <w:jc w:val="left"/>
      </w:pPr>
      <w:r>
        <w:rPr>
          <w:sz w:val="24"/>
        </w:rPr>
        <w:t xml:space="preserve">red nice new rain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 xml:space="preserve">11. My dad was thrilled with his gift of ______________________ bowties for his clown act.  </w:t>
      </w:r>
    </w:p>
    <w:p w:rsidR="00040794" w:rsidRDefault="005D1784">
      <w:pPr>
        <w:numPr>
          <w:ilvl w:val="0"/>
          <w:numId w:val="100"/>
        </w:numPr>
        <w:spacing w:after="4" w:line="266" w:lineRule="auto"/>
        <w:ind w:right="9" w:hanging="240"/>
        <w:jc w:val="left"/>
      </w:pPr>
      <w:r>
        <w:rPr>
          <w:sz w:val="24"/>
        </w:rPr>
        <w:t xml:space="preserve">three squirting new nice big polka-dotted  </w:t>
      </w:r>
    </w:p>
    <w:p w:rsidR="00040794" w:rsidRDefault="005D1784">
      <w:pPr>
        <w:numPr>
          <w:ilvl w:val="0"/>
          <w:numId w:val="100"/>
        </w:numPr>
        <w:spacing w:after="4" w:line="266" w:lineRule="auto"/>
        <w:ind w:right="9" w:hanging="240"/>
        <w:jc w:val="left"/>
      </w:pPr>
      <w:r>
        <w:rPr>
          <w:sz w:val="24"/>
        </w:rPr>
        <w:t xml:space="preserve">three polka-dotted nice new squirting  </w:t>
      </w:r>
    </w:p>
    <w:p w:rsidR="00040794" w:rsidRDefault="005D1784">
      <w:pPr>
        <w:numPr>
          <w:ilvl w:val="0"/>
          <w:numId w:val="100"/>
        </w:numPr>
        <w:spacing w:after="4" w:line="266" w:lineRule="auto"/>
        <w:ind w:right="9" w:hanging="240"/>
        <w:jc w:val="left"/>
      </w:pPr>
      <w:r>
        <w:rPr>
          <w:sz w:val="24"/>
        </w:rPr>
        <w:t xml:space="preserve">three nice big new polka-dotted squirting  </w:t>
      </w:r>
    </w:p>
    <w:p w:rsidR="00040794" w:rsidRDefault="005D1784">
      <w:pPr>
        <w:spacing w:after="0" w:line="259" w:lineRule="auto"/>
        <w:ind w:left="293" w:right="0" w:firstLine="0"/>
        <w:jc w:val="left"/>
      </w:pPr>
      <w:r>
        <w:rPr>
          <w:sz w:val="24"/>
        </w:rPr>
        <w:t xml:space="preserve">  </w:t>
      </w:r>
    </w:p>
    <w:p w:rsidR="00040794" w:rsidRDefault="005D1784">
      <w:pPr>
        <w:spacing w:after="4" w:line="266" w:lineRule="auto"/>
        <w:ind w:left="298" w:right="9"/>
        <w:jc w:val="left"/>
      </w:pPr>
      <w:r>
        <w:rPr>
          <w:sz w:val="24"/>
        </w:rPr>
        <w:t>12. Pleas</w:t>
      </w:r>
      <w:r>
        <w:rPr>
          <w:sz w:val="24"/>
        </w:rPr>
        <w:t xml:space="preserve">e put the marbles into that ______________________ box.  </w:t>
      </w:r>
    </w:p>
    <w:p w:rsidR="00040794" w:rsidRDefault="005D1784">
      <w:pPr>
        <w:numPr>
          <w:ilvl w:val="0"/>
          <w:numId w:val="101"/>
        </w:numPr>
        <w:spacing w:after="4" w:line="266" w:lineRule="auto"/>
        <w:ind w:right="9" w:hanging="240"/>
        <w:jc w:val="left"/>
      </w:pPr>
      <w:r>
        <w:rPr>
          <w:sz w:val="24"/>
        </w:rPr>
        <w:t xml:space="preserve">round little old red  </w:t>
      </w:r>
    </w:p>
    <w:p w:rsidR="00040794" w:rsidRDefault="005D1784">
      <w:pPr>
        <w:numPr>
          <w:ilvl w:val="0"/>
          <w:numId w:val="101"/>
        </w:numPr>
        <w:spacing w:after="4" w:line="266" w:lineRule="auto"/>
        <w:ind w:right="9" w:hanging="240"/>
        <w:jc w:val="left"/>
      </w:pPr>
      <w:r>
        <w:rPr>
          <w:sz w:val="24"/>
        </w:rPr>
        <w:t xml:space="preserve">little old round red  </w:t>
      </w:r>
    </w:p>
    <w:p w:rsidR="00040794" w:rsidRDefault="005D1784">
      <w:pPr>
        <w:numPr>
          <w:ilvl w:val="0"/>
          <w:numId w:val="101"/>
        </w:numPr>
        <w:spacing w:after="4" w:line="266" w:lineRule="auto"/>
        <w:ind w:right="9" w:hanging="240"/>
        <w:jc w:val="left"/>
      </w:pPr>
      <w:r>
        <w:rPr>
          <w:sz w:val="24"/>
        </w:rPr>
        <w:t xml:space="preserve">little old red round  </w:t>
      </w:r>
    </w:p>
    <w:p w:rsidR="00040794" w:rsidRDefault="005D1784">
      <w:pPr>
        <w:spacing w:after="0" w:line="259" w:lineRule="auto"/>
        <w:ind w:left="293" w:right="0" w:firstLine="0"/>
        <w:jc w:val="left"/>
      </w:pPr>
      <w:r>
        <w:rPr>
          <w:sz w:val="24"/>
        </w:rPr>
        <w:t xml:space="preserve">  </w:t>
      </w:r>
    </w:p>
    <w:p w:rsidR="00040794" w:rsidRDefault="005D1784">
      <w:pPr>
        <w:spacing w:after="100" w:line="266" w:lineRule="auto"/>
        <w:ind w:left="298" w:right="461"/>
        <w:jc w:val="left"/>
      </w:pPr>
      <w:r>
        <w:rPr>
          <w:sz w:val="24"/>
        </w:rPr>
        <w:t xml:space="preserve">13. For each of the following sentences, choose the correct order of adjectives to fill in the blank:  </w:t>
      </w:r>
      <w:r>
        <w:rPr>
          <w:sz w:val="24"/>
        </w:rPr>
        <w:t xml:space="preserve">I was surprised to receive a __________________ puppy for my birthday.  a. little, cute, eight-week-old golden retriever  </w:t>
      </w:r>
    </w:p>
    <w:p w:rsidR="00040794" w:rsidRDefault="005D1784">
      <w:pPr>
        <w:numPr>
          <w:ilvl w:val="0"/>
          <w:numId w:val="102"/>
        </w:numPr>
        <w:spacing w:after="4" w:line="266" w:lineRule="auto"/>
        <w:ind w:right="9" w:hanging="240"/>
        <w:jc w:val="left"/>
      </w:pPr>
      <w:r>
        <w:rPr>
          <w:sz w:val="24"/>
        </w:rPr>
        <w:t xml:space="preserve">cute eight-week-old little golden retriever  </w:t>
      </w:r>
    </w:p>
    <w:p w:rsidR="00040794" w:rsidRDefault="005D1784">
      <w:pPr>
        <w:numPr>
          <w:ilvl w:val="0"/>
          <w:numId w:val="102"/>
        </w:numPr>
        <w:spacing w:after="4" w:line="266" w:lineRule="auto"/>
        <w:ind w:right="9" w:hanging="240"/>
        <w:jc w:val="left"/>
      </w:pPr>
      <w:r>
        <w:rPr>
          <w:sz w:val="24"/>
        </w:rPr>
        <w:t xml:space="preserve">cute little eight-week-old golden retriever  </w:t>
      </w:r>
    </w:p>
    <w:p w:rsidR="00040794" w:rsidRDefault="005D1784">
      <w:pPr>
        <w:spacing w:after="0" w:line="259" w:lineRule="auto"/>
        <w:ind w:left="293" w:right="0" w:firstLine="0"/>
        <w:jc w:val="left"/>
      </w:pPr>
      <w:r>
        <w:rPr>
          <w:sz w:val="24"/>
        </w:rPr>
        <w:t xml:space="preserve">  </w:t>
      </w:r>
    </w:p>
    <w:p w:rsidR="00040794" w:rsidRDefault="005D1784">
      <w:pPr>
        <w:spacing w:after="4" w:line="354" w:lineRule="auto"/>
        <w:ind w:left="298" w:right="771"/>
        <w:jc w:val="left"/>
      </w:pPr>
      <w:r>
        <w:rPr>
          <w:sz w:val="24"/>
        </w:rPr>
        <w:t>14. Our work uniform consists of black</w:t>
      </w:r>
      <w:r>
        <w:rPr>
          <w:sz w:val="24"/>
        </w:rPr>
        <w:t xml:space="preserve"> pants, black shoes, and a ________________ shirt.  a. yellow baggy big polo  </w:t>
      </w:r>
    </w:p>
    <w:p w:rsidR="00040794" w:rsidRDefault="005D1784">
      <w:pPr>
        <w:numPr>
          <w:ilvl w:val="0"/>
          <w:numId w:val="103"/>
        </w:numPr>
        <w:spacing w:after="4" w:line="266" w:lineRule="auto"/>
        <w:ind w:right="9" w:hanging="240"/>
        <w:jc w:val="left"/>
      </w:pPr>
      <w:r>
        <w:rPr>
          <w:sz w:val="24"/>
        </w:rPr>
        <w:t xml:space="preserve">big baggy yellow polo  </w:t>
      </w:r>
    </w:p>
    <w:p w:rsidR="00040794" w:rsidRDefault="005D1784">
      <w:pPr>
        <w:numPr>
          <w:ilvl w:val="0"/>
          <w:numId w:val="103"/>
        </w:numPr>
        <w:spacing w:after="4" w:line="266" w:lineRule="auto"/>
        <w:ind w:right="9" w:hanging="240"/>
        <w:jc w:val="left"/>
      </w:pPr>
      <w:r>
        <w:rPr>
          <w:sz w:val="24"/>
        </w:rPr>
        <w:t xml:space="preserve">baggy yellow big polo  </w:t>
      </w:r>
    </w:p>
    <w:p w:rsidR="00040794" w:rsidRDefault="005D1784">
      <w:pPr>
        <w:spacing w:after="0" w:line="259" w:lineRule="auto"/>
        <w:ind w:left="293" w:right="0" w:firstLine="0"/>
        <w:jc w:val="left"/>
      </w:pPr>
      <w:r>
        <w:rPr>
          <w:sz w:val="24"/>
        </w:rPr>
        <w:t xml:space="preserve">  </w:t>
      </w:r>
    </w:p>
    <w:p w:rsidR="00040794" w:rsidRDefault="005D1784">
      <w:pPr>
        <w:numPr>
          <w:ilvl w:val="1"/>
          <w:numId w:val="103"/>
        </w:numPr>
        <w:spacing w:after="4" w:line="266" w:lineRule="auto"/>
        <w:ind w:left="758" w:right="9" w:hanging="480"/>
        <w:jc w:val="left"/>
      </w:pPr>
      <w:r>
        <w:rPr>
          <w:sz w:val="24"/>
        </w:rPr>
        <w:t>I’ve been spending a lot of time in antique shops looking for the perfect ___________clock.  a.</w:t>
      </w:r>
      <w:r>
        <w:rPr>
          <w:rFonts w:ascii="Arial" w:eastAsia="Arial" w:hAnsi="Arial" w:cs="Arial"/>
          <w:sz w:val="24"/>
        </w:rPr>
        <w:t xml:space="preserve"> </w:t>
      </w:r>
      <w:r>
        <w:rPr>
          <w:sz w:val="24"/>
        </w:rPr>
        <w:t xml:space="preserve">little silver Italian cuckoo  </w:t>
      </w:r>
    </w:p>
    <w:p w:rsidR="00040794" w:rsidRDefault="005D1784">
      <w:pPr>
        <w:numPr>
          <w:ilvl w:val="1"/>
          <w:numId w:val="106"/>
        </w:numPr>
        <w:spacing w:after="4" w:line="266" w:lineRule="auto"/>
        <w:ind w:right="9" w:hanging="240"/>
        <w:jc w:val="left"/>
      </w:pPr>
      <w:r>
        <w:rPr>
          <w:sz w:val="24"/>
        </w:rPr>
        <w:lastRenderedPageBreak/>
        <w:t xml:space="preserve">little Italian silver cuckoo  </w:t>
      </w:r>
    </w:p>
    <w:p w:rsidR="00040794" w:rsidRDefault="005D1784">
      <w:pPr>
        <w:numPr>
          <w:ilvl w:val="1"/>
          <w:numId w:val="106"/>
        </w:numPr>
        <w:spacing w:after="4" w:line="266" w:lineRule="auto"/>
        <w:ind w:right="9" w:hanging="240"/>
        <w:jc w:val="left"/>
      </w:pPr>
      <w:r>
        <w:rPr>
          <w:sz w:val="24"/>
        </w:rPr>
        <w:t xml:space="preserve">silver little Italian cuckoo  </w:t>
      </w:r>
    </w:p>
    <w:p w:rsidR="00040794" w:rsidRDefault="005D1784">
      <w:pPr>
        <w:spacing w:after="3" w:line="259" w:lineRule="auto"/>
        <w:ind w:left="293" w:right="0" w:firstLine="0"/>
        <w:jc w:val="left"/>
      </w:pPr>
      <w:r>
        <w:rPr>
          <w:sz w:val="24"/>
        </w:rPr>
        <w:t xml:space="preserve">  </w:t>
      </w:r>
    </w:p>
    <w:p w:rsidR="00040794" w:rsidRDefault="005D1784">
      <w:pPr>
        <w:numPr>
          <w:ilvl w:val="1"/>
          <w:numId w:val="103"/>
        </w:numPr>
        <w:spacing w:after="4" w:line="266" w:lineRule="auto"/>
        <w:ind w:left="758" w:right="9" w:hanging="480"/>
        <w:jc w:val="left"/>
      </w:pPr>
      <w:r>
        <w:rPr>
          <w:sz w:val="24"/>
        </w:rPr>
        <w:t xml:space="preserve">Which sentence uses the correct order of adjectives?  </w:t>
      </w:r>
    </w:p>
    <w:p w:rsidR="00040794" w:rsidRDefault="005D1784">
      <w:pPr>
        <w:numPr>
          <w:ilvl w:val="1"/>
          <w:numId w:val="105"/>
        </w:numPr>
        <w:spacing w:after="4" w:line="266" w:lineRule="auto"/>
        <w:ind w:right="9" w:hanging="240"/>
        <w:jc w:val="left"/>
      </w:pPr>
      <w:r>
        <w:rPr>
          <w:sz w:val="24"/>
        </w:rPr>
        <w:t xml:space="preserve">Our grandparents drive a motorhome with black and white stripes.  </w:t>
      </w:r>
    </w:p>
    <w:p w:rsidR="00040794" w:rsidRDefault="005D1784">
      <w:pPr>
        <w:numPr>
          <w:ilvl w:val="1"/>
          <w:numId w:val="105"/>
        </w:numPr>
        <w:spacing w:after="4" w:line="266" w:lineRule="auto"/>
        <w:ind w:right="9" w:hanging="240"/>
        <w:jc w:val="left"/>
      </w:pPr>
      <w:r>
        <w:rPr>
          <w:sz w:val="24"/>
        </w:rPr>
        <w:t xml:space="preserve">Our grandparents drive a motorhome with black with white stripes.  </w:t>
      </w:r>
    </w:p>
    <w:p w:rsidR="00040794" w:rsidRDefault="005D1784">
      <w:pPr>
        <w:numPr>
          <w:ilvl w:val="1"/>
          <w:numId w:val="105"/>
        </w:numPr>
        <w:spacing w:after="4" w:line="266" w:lineRule="auto"/>
        <w:ind w:right="9" w:hanging="240"/>
        <w:jc w:val="left"/>
      </w:pPr>
      <w:r>
        <w:rPr>
          <w:sz w:val="24"/>
        </w:rPr>
        <w:t xml:space="preserve">Our grandparents drive a motorhome with black, white stripes.  </w:t>
      </w:r>
    </w:p>
    <w:p w:rsidR="00040794" w:rsidRDefault="005D1784">
      <w:pPr>
        <w:spacing w:after="1" w:line="259" w:lineRule="auto"/>
        <w:ind w:left="293" w:right="0" w:firstLine="0"/>
        <w:jc w:val="left"/>
      </w:pPr>
      <w:r>
        <w:rPr>
          <w:sz w:val="24"/>
        </w:rPr>
        <w:t xml:space="preserve">  </w:t>
      </w:r>
    </w:p>
    <w:p w:rsidR="00040794" w:rsidRDefault="005D1784">
      <w:pPr>
        <w:numPr>
          <w:ilvl w:val="1"/>
          <w:numId w:val="103"/>
        </w:numPr>
        <w:spacing w:after="4" w:line="266" w:lineRule="auto"/>
        <w:ind w:left="758" w:right="9" w:hanging="480"/>
        <w:jc w:val="left"/>
      </w:pPr>
      <w:r>
        <w:rPr>
          <w:sz w:val="24"/>
        </w:rPr>
        <w:t xml:space="preserve">. Which sentence uses the correct order of adjectives?  </w:t>
      </w:r>
    </w:p>
    <w:p w:rsidR="00040794" w:rsidRDefault="005D1784">
      <w:pPr>
        <w:numPr>
          <w:ilvl w:val="1"/>
          <w:numId w:val="104"/>
        </w:numPr>
        <w:spacing w:after="4" w:line="266" w:lineRule="auto"/>
        <w:ind w:right="9" w:hanging="240"/>
        <w:jc w:val="left"/>
      </w:pPr>
      <w:r>
        <w:rPr>
          <w:sz w:val="24"/>
        </w:rPr>
        <w:t xml:space="preserve">During my college years, I wore a red, white and black big hat to sporting events.  </w:t>
      </w:r>
    </w:p>
    <w:p w:rsidR="00040794" w:rsidRDefault="005D1784">
      <w:pPr>
        <w:numPr>
          <w:ilvl w:val="1"/>
          <w:numId w:val="104"/>
        </w:numPr>
        <w:spacing w:after="4" w:line="266" w:lineRule="auto"/>
        <w:ind w:right="9" w:hanging="240"/>
        <w:jc w:val="left"/>
      </w:pPr>
      <w:r>
        <w:rPr>
          <w:sz w:val="24"/>
        </w:rPr>
        <w:t>During my college years, I wore a big red, whit</w:t>
      </w:r>
      <w:r>
        <w:rPr>
          <w:sz w:val="24"/>
        </w:rPr>
        <w:t xml:space="preserve">e and black hat to sporting events.  </w:t>
      </w:r>
    </w:p>
    <w:p w:rsidR="00040794" w:rsidRDefault="005D1784">
      <w:pPr>
        <w:numPr>
          <w:ilvl w:val="1"/>
          <w:numId w:val="104"/>
        </w:numPr>
        <w:spacing w:after="4" w:line="266" w:lineRule="auto"/>
        <w:ind w:right="9" w:hanging="240"/>
        <w:jc w:val="left"/>
      </w:pPr>
      <w:r>
        <w:rPr>
          <w:sz w:val="24"/>
        </w:rPr>
        <w:t xml:space="preserve">During my college years, I wore a big red white and black, hat to sporting events.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0" w:firstLine="0"/>
        <w:jc w:val="left"/>
      </w:pPr>
      <w:r>
        <w:rPr>
          <w:b/>
          <w:sz w:val="24"/>
        </w:rPr>
        <w:t xml:space="preserve"> </w:t>
      </w:r>
    </w:p>
    <w:p w:rsidR="00040794" w:rsidRDefault="005D1784">
      <w:pPr>
        <w:spacing w:after="1" w:line="258" w:lineRule="auto"/>
        <w:ind w:left="-5" w:right="343"/>
        <w:jc w:val="left"/>
      </w:pPr>
      <w:r>
        <w:rPr>
          <w:b/>
          <w:sz w:val="24"/>
        </w:rPr>
        <w:t xml:space="preserve">VERB TENSE  </w:t>
      </w:r>
    </w:p>
    <w:p w:rsidR="00040794" w:rsidRDefault="005D1784">
      <w:pPr>
        <w:spacing w:after="4" w:line="266" w:lineRule="auto"/>
        <w:ind w:right="9"/>
        <w:jc w:val="left"/>
      </w:pPr>
      <w:r>
        <w:rPr>
          <w:sz w:val="24"/>
        </w:rPr>
        <w:t xml:space="preserve">In formal, academic writing, actions that take place at different moment in time are represented by different verb tense. When verbs change in form. The types of verb tense are present, past and future.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FORMS OF VERB TENSE  </w:t>
      </w:r>
    </w:p>
    <w:p w:rsidR="00040794" w:rsidRDefault="005D1784">
      <w:pPr>
        <w:numPr>
          <w:ilvl w:val="0"/>
          <w:numId w:val="107"/>
        </w:numPr>
        <w:spacing w:after="4" w:line="266" w:lineRule="auto"/>
        <w:ind w:right="9" w:hanging="720"/>
        <w:jc w:val="left"/>
      </w:pPr>
      <w:r>
        <w:rPr>
          <w:sz w:val="24"/>
        </w:rPr>
        <w:t xml:space="preserve">Simple tense  </w:t>
      </w:r>
    </w:p>
    <w:p w:rsidR="00040794" w:rsidRDefault="005D1784">
      <w:pPr>
        <w:numPr>
          <w:ilvl w:val="0"/>
          <w:numId w:val="107"/>
        </w:numPr>
        <w:spacing w:after="4" w:line="266" w:lineRule="auto"/>
        <w:ind w:right="9" w:hanging="720"/>
        <w:jc w:val="left"/>
      </w:pPr>
      <w:r>
        <w:rPr>
          <w:sz w:val="24"/>
        </w:rPr>
        <w:t>Continuous t</w:t>
      </w:r>
      <w:r>
        <w:rPr>
          <w:sz w:val="24"/>
        </w:rPr>
        <w:t xml:space="preserve">ense  </w:t>
      </w:r>
    </w:p>
    <w:p w:rsidR="00040794" w:rsidRDefault="005D1784">
      <w:pPr>
        <w:numPr>
          <w:ilvl w:val="0"/>
          <w:numId w:val="107"/>
        </w:numPr>
        <w:spacing w:after="4" w:line="266" w:lineRule="auto"/>
        <w:ind w:right="9" w:hanging="720"/>
        <w:jc w:val="left"/>
      </w:pPr>
      <w:r>
        <w:rPr>
          <w:sz w:val="24"/>
        </w:rPr>
        <w:t xml:space="preserve">Perfect tense  </w:t>
      </w:r>
    </w:p>
    <w:p w:rsidR="00040794" w:rsidRDefault="005D1784">
      <w:pPr>
        <w:numPr>
          <w:ilvl w:val="0"/>
          <w:numId w:val="107"/>
        </w:numPr>
        <w:spacing w:after="4" w:line="266" w:lineRule="auto"/>
        <w:ind w:right="9" w:hanging="720"/>
        <w:jc w:val="left"/>
      </w:pPr>
      <w:r>
        <w:rPr>
          <w:sz w:val="24"/>
        </w:rPr>
        <w:t xml:space="preserve">Perfect continuous tense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The PERFECT TENSES are a combination of a form 'to have' + a past participle (regular/irregular)  Examples are;  </w:t>
      </w:r>
    </w:p>
    <w:p w:rsidR="00040794" w:rsidRDefault="005D1784">
      <w:pPr>
        <w:spacing w:after="4" w:line="266" w:lineRule="auto"/>
        <w:ind w:right="9"/>
        <w:jc w:val="left"/>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-1371</wp:posOffset>
                </wp:positionV>
                <wp:extent cx="237744" cy="1303934"/>
                <wp:effectExtent l="0" t="0" r="0" b="0"/>
                <wp:wrapSquare wrapText="bothSides"/>
                <wp:docPr id="143471" name="Group 143471"/>
                <wp:cNvGraphicFramePr/>
                <a:graphic xmlns:a="http://schemas.openxmlformats.org/drawingml/2006/main">
                  <a:graphicData uri="http://schemas.microsoft.com/office/word/2010/wordprocessingGroup">
                    <wpg:wgp>
                      <wpg:cNvGrpSpPr/>
                      <wpg:grpSpPr>
                        <a:xfrm>
                          <a:off x="0" y="0"/>
                          <a:ext cx="237744" cy="1303934"/>
                          <a:chOff x="0" y="0"/>
                          <a:chExt cx="237744" cy="1303934"/>
                        </a:xfrm>
                      </wpg:grpSpPr>
                      <pic:pic xmlns:pic="http://schemas.openxmlformats.org/drawingml/2006/picture">
                        <pic:nvPicPr>
                          <pic:cNvPr id="10486" name="Picture 10486"/>
                          <pic:cNvPicPr/>
                        </pic:nvPicPr>
                        <pic:blipFill>
                          <a:blip r:embed="rId56"/>
                          <a:stretch>
                            <a:fillRect/>
                          </a:stretch>
                        </pic:blipFill>
                        <pic:spPr>
                          <a:xfrm>
                            <a:off x="0" y="0"/>
                            <a:ext cx="237744" cy="169164"/>
                          </a:xfrm>
                          <a:prstGeom prst="rect">
                            <a:avLst/>
                          </a:prstGeom>
                        </pic:spPr>
                      </pic:pic>
                      <wps:wsp>
                        <wps:cNvPr id="10487" name="Rectangle 10487"/>
                        <wps:cNvSpPr/>
                        <wps:spPr>
                          <a:xfrm>
                            <a:off x="118872" y="1372"/>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491" name="Picture 10491"/>
                          <pic:cNvPicPr/>
                        </pic:nvPicPr>
                        <pic:blipFill>
                          <a:blip r:embed="rId56"/>
                          <a:stretch>
                            <a:fillRect/>
                          </a:stretch>
                        </pic:blipFill>
                        <pic:spPr>
                          <a:xfrm>
                            <a:off x="0" y="188976"/>
                            <a:ext cx="237744" cy="169164"/>
                          </a:xfrm>
                          <a:prstGeom prst="rect">
                            <a:avLst/>
                          </a:prstGeom>
                        </pic:spPr>
                      </pic:pic>
                      <wps:wsp>
                        <wps:cNvPr id="10492" name="Rectangle 10492"/>
                        <wps:cNvSpPr/>
                        <wps:spPr>
                          <a:xfrm>
                            <a:off x="118872" y="190348"/>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496" name="Picture 10496"/>
                          <pic:cNvPicPr/>
                        </pic:nvPicPr>
                        <pic:blipFill>
                          <a:blip r:embed="rId56"/>
                          <a:stretch>
                            <a:fillRect/>
                          </a:stretch>
                        </pic:blipFill>
                        <pic:spPr>
                          <a:xfrm>
                            <a:off x="0" y="377952"/>
                            <a:ext cx="237744" cy="169164"/>
                          </a:xfrm>
                          <a:prstGeom prst="rect">
                            <a:avLst/>
                          </a:prstGeom>
                        </pic:spPr>
                      </pic:pic>
                      <wps:wsp>
                        <wps:cNvPr id="10497" name="Rectangle 10497"/>
                        <wps:cNvSpPr/>
                        <wps:spPr>
                          <a:xfrm>
                            <a:off x="118872" y="379324"/>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501" name="Picture 10501"/>
                          <pic:cNvPicPr/>
                        </pic:nvPicPr>
                        <pic:blipFill>
                          <a:blip r:embed="rId56"/>
                          <a:stretch>
                            <a:fillRect/>
                          </a:stretch>
                        </pic:blipFill>
                        <pic:spPr>
                          <a:xfrm>
                            <a:off x="0" y="566928"/>
                            <a:ext cx="237744" cy="169164"/>
                          </a:xfrm>
                          <a:prstGeom prst="rect">
                            <a:avLst/>
                          </a:prstGeom>
                        </pic:spPr>
                      </pic:pic>
                      <wps:wsp>
                        <wps:cNvPr id="10502" name="Rectangle 10502"/>
                        <wps:cNvSpPr/>
                        <wps:spPr>
                          <a:xfrm>
                            <a:off x="118872" y="568300"/>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508" name="Picture 10508"/>
                          <pic:cNvPicPr/>
                        </pic:nvPicPr>
                        <pic:blipFill>
                          <a:blip r:embed="rId56"/>
                          <a:stretch>
                            <a:fillRect/>
                          </a:stretch>
                        </pic:blipFill>
                        <pic:spPr>
                          <a:xfrm>
                            <a:off x="0" y="755904"/>
                            <a:ext cx="237744" cy="169164"/>
                          </a:xfrm>
                          <a:prstGeom prst="rect">
                            <a:avLst/>
                          </a:prstGeom>
                        </pic:spPr>
                      </pic:pic>
                      <wps:wsp>
                        <wps:cNvPr id="10509" name="Rectangle 10509"/>
                        <wps:cNvSpPr/>
                        <wps:spPr>
                          <a:xfrm>
                            <a:off x="118872" y="757276"/>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513" name="Picture 10513"/>
                          <pic:cNvPicPr/>
                        </pic:nvPicPr>
                        <pic:blipFill>
                          <a:blip r:embed="rId56"/>
                          <a:stretch>
                            <a:fillRect/>
                          </a:stretch>
                        </pic:blipFill>
                        <pic:spPr>
                          <a:xfrm>
                            <a:off x="0" y="944880"/>
                            <a:ext cx="237744" cy="169164"/>
                          </a:xfrm>
                          <a:prstGeom prst="rect">
                            <a:avLst/>
                          </a:prstGeom>
                        </pic:spPr>
                      </pic:pic>
                      <wps:wsp>
                        <wps:cNvPr id="10514" name="Rectangle 10514"/>
                        <wps:cNvSpPr/>
                        <wps:spPr>
                          <a:xfrm>
                            <a:off x="118872" y="946252"/>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518" name="Picture 10518"/>
                          <pic:cNvPicPr/>
                        </pic:nvPicPr>
                        <pic:blipFill>
                          <a:blip r:embed="rId56"/>
                          <a:stretch>
                            <a:fillRect/>
                          </a:stretch>
                        </pic:blipFill>
                        <pic:spPr>
                          <a:xfrm>
                            <a:off x="0" y="1133856"/>
                            <a:ext cx="237744" cy="169164"/>
                          </a:xfrm>
                          <a:prstGeom prst="rect">
                            <a:avLst/>
                          </a:prstGeom>
                        </pic:spPr>
                      </pic:pic>
                      <wps:wsp>
                        <wps:cNvPr id="10519" name="Rectangle 10519"/>
                        <wps:cNvSpPr/>
                        <wps:spPr>
                          <a:xfrm>
                            <a:off x="118872" y="1135228"/>
                            <a:ext cx="50673" cy="224379"/>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anchor>
            </w:drawing>
          </mc:Choice>
          <mc:Fallback xmlns:a="http://schemas.openxmlformats.org/drawingml/2006/main">
            <w:pict>
              <v:group id="Group 143471" style="width:18.72pt;height:102.672pt;position:absolute;mso-position-horizontal-relative:text;mso-position-horizontal:absolute;margin-left:0pt;mso-position-vertical-relative:text;margin-top:-0.108002pt;" coordsize="2377,13039">
                <v:shape id="Picture 10486" style="position:absolute;width:2377;height:1691;left:0;top:0;" filled="f">
                  <v:imagedata r:id="rId104"/>
                </v:shape>
                <v:rect id="Rectangle 10487" style="position:absolute;width:506;height:2243;left:1188;top:13;" filled="f" stroked="f">
                  <v:textbox inset="0,0,0,0">
                    <w:txbxContent>
                      <w:p>
                        <w:pPr>
                          <w:spacing w:before="0" w:after="160" w:line="259" w:lineRule="auto"/>
                          <w:ind w:left="0" w:right="0" w:firstLine="0"/>
                          <w:jc w:val="left"/>
                        </w:pPr>
                        <w:r>
                          <w:rPr>
                            <w:sz w:val="24"/>
                          </w:rPr>
                          <w:t xml:space="preserve"> </w:t>
                        </w:r>
                      </w:p>
                    </w:txbxContent>
                  </v:textbox>
                </v:rect>
                <v:shape id="Picture 10491" style="position:absolute;width:2377;height:1691;left:0;top:1889;" filled="f">
                  <v:imagedata r:id="rId104"/>
                </v:shape>
                <v:rect id="Rectangle 10492" style="position:absolute;width:506;height:2243;left:1188;top:1903;" filled="f" stroked="f">
                  <v:textbox inset="0,0,0,0">
                    <w:txbxContent>
                      <w:p>
                        <w:pPr>
                          <w:spacing w:before="0" w:after="160" w:line="259" w:lineRule="auto"/>
                          <w:ind w:left="0" w:right="0" w:firstLine="0"/>
                          <w:jc w:val="left"/>
                        </w:pPr>
                        <w:r>
                          <w:rPr>
                            <w:sz w:val="24"/>
                          </w:rPr>
                          <w:t xml:space="preserve"> </w:t>
                        </w:r>
                      </w:p>
                    </w:txbxContent>
                  </v:textbox>
                </v:rect>
                <v:shape id="Picture 10496" style="position:absolute;width:2377;height:1691;left:0;top:3779;" filled="f">
                  <v:imagedata r:id="rId104"/>
                </v:shape>
                <v:rect id="Rectangle 10497" style="position:absolute;width:506;height:2243;left:1188;top:3793;" filled="f" stroked="f">
                  <v:textbox inset="0,0,0,0">
                    <w:txbxContent>
                      <w:p>
                        <w:pPr>
                          <w:spacing w:before="0" w:after="160" w:line="259" w:lineRule="auto"/>
                          <w:ind w:left="0" w:right="0" w:firstLine="0"/>
                          <w:jc w:val="left"/>
                        </w:pPr>
                        <w:r>
                          <w:rPr>
                            <w:sz w:val="24"/>
                          </w:rPr>
                          <w:t xml:space="preserve"> </w:t>
                        </w:r>
                      </w:p>
                    </w:txbxContent>
                  </v:textbox>
                </v:rect>
                <v:shape id="Picture 10501" style="position:absolute;width:2377;height:1691;left:0;top:5669;" filled="f">
                  <v:imagedata r:id="rId104"/>
                </v:shape>
                <v:rect id="Rectangle 10502" style="position:absolute;width:506;height:2243;left:1188;top:5683;" filled="f" stroked="f">
                  <v:textbox inset="0,0,0,0">
                    <w:txbxContent>
                      <w:p>
                        <w:pPr>
                          <w:spacing w:before="0" w:after="160" w:line="259" w:lineRule="auto"/>
                          <w:ind w:left="0" w:right="0" w:firstLine="0"/>
                          <w:jc w:val="left"/>
                        </w:pPr>
                        <w:r>
                          <w:rPr>
                            <w:sz w:val="24"/>
                          </w:rPr>
                          <w:t xml:space="preserve"> </w:t>
                        </w:r>
                      </w:p>
                    </w:txbxContent>
                  </v:textbox>
                </v:rect>
                <v:shape id="Picture 10508" style="position:absolute;width:2377;height:1691;left:0;top:7559;" filled="f">
                  <v:imagedata r:id="rId104"/>
                </v:shape>
                <v:rect id="Rectangle 10509" style="position:absolute;width:506;height:2243;left:1188;top:7572;" filled="f" stroked="f">
                  <v:textbox inset="0,0,0,0">
                    <w:txbxContent>
                      <w:p>
                        <w:pPr>
                          <w:spacing w:before="0" w:after="160" w:line="259" w:lineRule="auto"/>
                          <w:ind w:left="0" w:right="0" w:firstLine="0"/>
                          <w:jc w:val="left"/>
                        </w:pPr>
                        <w:r>
                          <w:rPr>
                            <w:sz w:val="24"/>
                          </w:rPr>
                          <w:t xml:space="preserve"> </w:t>
                        </w:r>
                      </w:p>
                    </w:txbxContent>
                  </v:textbox>
                </v:rect>
                <v:shape id="Picture 10513" style="position:absolute;width:2377;height:1691;left:0;top:9448;" filled="f">
                  <v:imagedata r:id="rId104"/>
                </v:shape>
                <v:rect id="Rectangle 10514" style="position:absolute;width:506;height:2243;left:1188;top:9462;" filled="f" stroked="f">
                  <v:textbox inset="0,0,0,0">
                    <w:txbxContent>
                      <w:p>
                        <w:pPr>
                          <w:spacing w:before="0" w:after="160" w:line="259" w:lineRule="auto"/>
                          <w:ind w:left="0" w:right="0" w:firstLine="0"/>
                          <w:jc w:val="left"/>
                        </w:pPr>
                        <w:r>
                          <w:rPr>
                            <w:sz w:val="24"/>
                          </w:rPr>
                          <w:t xml:space="preserve"> </w:t>
                        </w:r>
                      </w:p>
                    </w:txbxContent>
                  </v:textbox>
                </v:rect>
                <v:shape id="Picture 10518" style="position:absolute;width:2377;height:1691;left:0;top:11338;" filled="f">
                  <v:imagedata r:id="rId104"/>
                </v:shape>
                <v:rect id="Rectangle 10519" style="position:absolute;width:506;height:2243;left:1188;top:11352;" filled="f" stroked="f">
                  <v:textbox inset="0,0,0,0">
                    <w:txbxContent>
                      <w:p>
                        <w:pPr>
                          <w:spacing w:before="0" w:after="160" w:line="259" w:lineRule="auto"/>
                          <w:ind w:left="0" w:right="0" w:firstLine="0"/>
                          <w:jc w:val="left"/>
                        </w:pPr>
                        <w:r>
                          <w:rPr>
                            <w:sz w:val="24"/>
                          </w:rPr>
                          <w:t xml:space="preserve"> </w:t>
                        </w:r>
                      </w:p>
                    </w:txbxContent>
                  </v:textbox>
                </v:rect>
                <w10:wrap type="square"/>
              </v:group>
            </w:pict>
          </mc:Fallback>
        </mc:AlternateContent>
      </w:r>
      <w:r>
        <w:rPr>
          <w:sz w:val="24"/>
        </w:rPr>
        <w:t xml:space="preserve">She has seen  </w:t>
      </w:r>
    </w:p>
    <w:p w:rsidR="00040794" w:rsidRDefault="005D1784">
      <w:pPr>
        <w:spacing w:after="4" w:line="266" w:lineRule="auto"/>
        <w:ind w:right="9"/>
        <w:jc w:val="left"/>
      </w:pPr>
      <w:r>
        <w:rPr>
          <w:sz w:val="24"/>
        </w:rPr>
        <w:t xml:space="preserve">They have seen  </w:t>
      </w:r>
    </w:p>
    <w:p w:rsidR="00040794" w:rsidRDefault="005D1784">
      <w:pPr>
        <w:spacing w:after="4" w:line="266" w:lineRule="auto"/>
        <w:ind w:right="9"/>
        <w:jc w:val="left"/>
      </w:pPr>
      <w:r>
        <w:rPr>
          <w:sz w:val="24"/>
        </w:rPr>
        <w:t xml:space="preserve">You had broken  </w:t>
      </w:r>
    </w:p>
    <w:p w:rsidR="00040794" w:rsidRDefault="005D1784">
      <w:pPr>
        <w:spacing w:after="4" w:line="266" w:lineRule="auto"/>
        <w:ind w:right="9"/>
        <w:jc w:val="left"/>
      </w:pPr>
      <w:r>
        <w:rPr>
          <w:sz w:val="24"/>
        </w:rPr>
        <w:t xml:space="preserve">You will have discovered Sentence Examples:  </w:t>
      </w:r>
    </w:p>
    <w:p w:rsidR="00040794" w:rsidRDefault="005D1784">
      <w:pPr>
        <w:spacing w:after="4" w:line="266" w:lineRule="auto"/>
        <w:ind w:right="9"/>
        <w:jc w:val="left"/>
      </w:pPr>
      <w:r>
        <w:rPr>
          <w:sz w:val="24"/>
        </w:rPr>
        <w:t xml:space="preserve">I have already prepared breakfast.  </w:t>
      </w:r>
    </w:p>
    <w:p w:rsidR="00040794" w:rsidRDefault="005D1784">
      <w:pPr>
        <w:spacing w:after="4" w:line="266" w:lineRule="auto"/>
        <w:ind w:right="9"/>
        <w:jc w:val="left"/>
      </w:pPr>
      <w:r>
        <w:rPr>
          <w:sz w:val="24"/>
        </w:rPr>
        <w:t xml:space="preserve">I had prepared breakfast.  </w:t>
      </w:r>
    </w:p>
    <w:p w:rsidR="00040794" w:rsidRDefault="005D1784">
      <w:pPr>
        <w:spacing w:after="4" w:line="266" w:lineRule="auto"/>
        <w:ind w:right="9"/>
        <w:jc w:val="left"/>
      </w:pPr>
      <w:r>
        <w:rPr>
          <w:sz w:val="24"/>
        </w:rPr>
        <w:t xml:space="preserve">I will have prepared breakfast by the time the children wake up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The CONTINUOUS TENSES are simply formed with the 'be' form of the verb (am/is/are/was/were/will be) + ing form of the main verb.  </w:t>
      </w:r>
    </w:p>
    <w:p w:rsidR="00040794" w:rsidRDefault="005D1784">
      <w:pPr>
        <w:spacing w:after="4" w:line="266" w:lineRule="auto"/>
        <w:ind w:right="9"/>
        <w:jc w:val="left"/>
      </w:pPr>
      <w:r>
        <w:rPr>
          <w:sz w:val="24"/>
        </w:rPr>
        <w:t xml:space="preserve">Sentence Examples:  </w:t>
      </w:r>
    </w:p>
    <w:p w:rsidR="00040794" w:rsidRDefault="005D1784">
      <w:pPr>
        <w:spacing w:after="4" w:line="266" w:lineRule="auto"/>
        <w:ind w:right="9"/>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column">
                  <wp:posOffset>0</wp:posOffset>
                </wp:positionH>
                <wp:positionV relativeFrom="paragraph">
                  <wp:posOffset>-1372</wp:posOffset>
                </wp:positionV>
                <wp:extent cx="237744" cy="548031"/>
                <wp:effectExtent l="0" t="0" r="0" b="0"/>
                <wp:wrapSquare wrapText="bothSides"/>
                <wp:docPr id="143473" name="Group 143473"/>
                <wp:cNvGraphicFramePr/>
                <a:graphic xmlns:a="http://schemas.openxmlformats.org/drawingml/2006/main">
                  <a:graphicData uri="http://schemas.microsoft.com/office/word/2010/wordprocessingGroup">
                    <wpg:wgp>
                      <wpg:cNvGrpSpPr/>
                      <wpg:grpSpPr>
                        <a:xfrm>
                          <a:off x="0" y="0"/>
                          <a:ext cx="237744" cy="548031"/>
                          <a:chOff x="0" y="0"/>
                          <a:chExt cx="237744" cy="548031"/>
                        </a:xfrm>
                      </wpg:grpSpPr>
                      <pic:pic xmlns:pic="http://schemas.openxmlformats.org/drawingml/2006/picture">
                        <pic:nvPicPr>
                          <pic:cNvPr id="10531" name="Picture 10531"/>
                          <pic:cNvPicPr/>
                        </pic:nvPicPr>
                        <pic:blipFill>
                          <a:blip r:embed="rId56"/>
                          <a:stretch>
                            <a:fillRect/>
                          </a:stretch>
                        </pic:blipFill>
                        <pic:spPr>
                          <a:xfrm>
                            <a:off x="0" y="0"/>
                            <a:ext cx="237744" cy="169164"/>
                          </a:xfrm>
                          <a:prstGeom prst="rect">
                            <a:avLst/>
                          </a:prstGeom>
                        </pic:spPr>
                      </pic:pic>
                      <wps:wsp>
                        <wps:cNvPr id="10532" name="Rectangle 10532"/>
                        <wps:cNvSpPr/>
                        <wps:spPr>
                          <a:xfrm>
                            <a:off x="118872" y="1372"/>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536" name="Picture 10536"/>
                          <pic:cNvPicPr/>
                        </pic:nvPicPr>
                        <pic:blipFill>
                          <a:blip r:embed="rId56"/>
                          <a:stretch>
                            <a:fillRect/>
                          </a:stretch>
                        </pic:blipFill>
                        <pic:spPr>
                          <a:xfrm>
                            <a:off x="0" y="188976"/>
                            <a:ext cx="237744" cy="169164"/>
                          </a:xfrm>
                          <a:prstGeom prst="rect">
                            <a:avLst/>
                          </a:prstGeom>
                        </pic:spPr>
                      </pic:pic>
                      <wps:wsp>
                        <wps:cNvPr id="10537" name="Rectangle 10537"/>
                        <wps:cNvSpPr/>
                        <wps:spPr>
                          <a:xfrm>
                            <a:off x="118872" y="190348"/>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pic:pic xmlns:pic="http://schemas.openxmlformats.org/drawingml/2006/picture">
                        <pic:nvPicPr>
                          <pic:cNvPr id="10541" name="Picture 10541"/>
                          <pic:cNvPicPr/>
                        </pic:nvPicPr>
                        <pic:blipFill>
                          <a:blip r:embed="rId56"/>
                          <a:stretch>
                            <a:fillRect/>
                          </a:stretch>
                        </pic:blipFill>
                        <pic:spPr>
                          <a:xfrm>
                            <a:off x="0" y="377952"/>
                            <a:ext cx="237744" cy="169164"/>
                          </a:xfrm>
                          <a:prstGeom prst="rect">
                            <a:avLst/>
                          </a:prstGeom>
                        </pic:spPr>
                      </pic:pic>
                      <wps:wsp>
                        <wps:cNvPr id="10542" name="Rectangle 10542"/>
                        <wps:cNvSpPr/>
                        <wps:spPr>
                          <a:xfrm>
                            <a:off x="118872" y="379324"/>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anchor>
            </w:drawing>
          </mc:Choice>
          <mc:Fallback xmlns:a="http://schemas.openxmlformats.org/drawingml/2006/main">
            <w:pict>
              <v:group id="Group 143473" style="width:18.72pt;height:43.152pt;position:absolute;mso-position-horizontal-relative:text;mso-position-horizontal:absolute;margin-left:0pt;mso-position-vertical-relative:text;margin-top:-0.108093pt;" coordsize="2377,5480">
                <v:shape id="Picture 10531" style="position:absolute;width:2377;height:1691;left:0;top:0;" filled="f">
                  <v:imagedata r:id="rId104"/>
                </v:shape>
                <v:rect id="Rectangle 10532" style="position:absolute;width:506;height:2243;left:1188;top:13;" filled="f" stroked="f">
                  <v:textbox inset="0,0,0,0">
                    <w:txbxContent>
                      <w:p>
                        <w:pPr>
                          <w:spacing w:before="0" w:after="160" w:line="259" w:lineRule="auto"/>
                          <w:ind w:left="0" w:right="0" w:firstLine="0"/>
                          <w:jc w:val="left"/>
                        </w:pPr>
                        <w:r>
                          <w:rPr>
                            <w:sz w:val="24"/>
                          </w:rPr>
                          <w:t xml:space="preserve"> </w:t>
                        </w:r>
                      </w:p>
                    </w:txbxContent>
                  </v:textbox>
                </v:rect>
                <v:shape id="Picture 10536" style="position:absolute;width:2377;height:1691;left:0;top:1889;" filled="f">
                  <v:imagedata r:id="rId104"/>
                </v:shape>
                <v:rect id="Rectangle 10537" style="position:absolute;width:506;height:2243;left:1188;top:1903;" filled="f" stroked="f">
                  <v:textbox inset="0,0,0,0">
                    <w:txbxContent>
                      <w:p>
                        <w:pPr>
                          <w:spacing w:before="0" w:after="160" w:line="259" w:lineRule="auto"/>
                          <w:ind w:left="0" w:right="0" w:firstLine="0"/>
                          <w:jc w:val="left"/>
                        </w:pPr>
                        <w:r>
                          <w:rPr>
                            <w:sz w:val="24"/>
                          </w:rPr>
                          <w:t xml:space="preserve"> </w:t>
                        </w:r>
                      </w:p>
                    </w:txbxContent>
                  </v:textbox>
                </v:rect>
                <v:shape id="Picture 10541" style="position:absolute;width:2377;height:1691;left:0;top:3779;" filled="f">
                  <v:imagedata r:id="rId104"/>
                </v:shape>
                <v:rect id="Rectangle 10542" style="position:absolute;width:506;height:2243;left:1188;top:3793;" filled="f" stroked="f">
                  <v:textbox inset="0,0,0,0">
                    <w:txbxContent>
                      <w:p>
                        <w:pPr>
                          <w:spacing w:before="0" w:after="160" w:line="259" w:lineRule="auto"/>
                          <w:ind w:left="0" w:right="0" w:firstLine="0"/>
                          <w:jc w:val="left"/>
                        </w:pPr>
                        <w:r>
                          <w:rPr>
                            <w:sz w:val="24"/>
                          </w:rPr>
                          <w:t xml:space="preserve"> </w:t>
                        </w:r>
                      </w:p>
                    </w:txbxContent>
                  </v:textbox>
                </v:rect>
                <w10:wrap type="square"/>
              </v:group>
            </w:pict>
          </mc:Fallback>
        </mc:AlternateContent>
      </w:r>
      <w:r>
        <w:rPr>
          <w:sz w:val="24"/>
        </w:rPr>
        <w:t xml:space="preserve">I am washing my car.  </w:t>
      </w:r>
    </w:p>
    <w:p w:rsidR="00040794" w:rsidRDefault="005D1784">
      <w:pPr>
        <w:spacing w:after="4" w:line="266" w:lineRule="auto"/>
        <w:ind w:right="9"/>
        <w:jc w:val="left"/>
      </w:pPr>
      <w:r>
        <w:rPr>
          <w:sz w:val="24"/>
        </w:rPr>
        <w:t xml:space="preserve">She was bathing in the rain.  </w:t>
      </w:r>
    </w:p>
    <w:p w:rsidR="00040794" w:rsidRDefault="005D1784">
      <w:pPr>
        <w:spacing w:after="4" w:line="266" w:lineRule="auto"/>
        <w:ind w:right="9"/>
        <w:jc w:val="left"/>
      </w:pPr>
      <w:r>
        <w:rPr>
          <w:sz w:val="24"/>
        </w:rPr>
        <w:t xml:space="preserve">They will be coming here in the evening.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lastRenderedPageBreak/>
        <w:t xml:space="preserve">The structure of the PERFECT CONTINUOUS TENSE is has/have/had been/will have been + ing form of the main verb.  </w:t>
      </w:r>
    </w:p>
    <w:p w:rsidR="00040794" w:rsidRDefault="005D1784">
      <w:pPr>
        <w:spacing w:after="4" w:line="266" w:lineRule="auto"/>
        <w:ind w:right="9"/>
        <w:jc w:val="left"/>
      </w:pPr>
      <w:r>
        <w:rPr>
          <w:sz w:val="24"/>
        </w:rPr>
        <w:t xml:space="preserve">Sentence Examples  </w:t>
      </w:r>
    </w:p>
    <w:p w:rsidR="00040794" w:rsidRDefault="005D1784">
      <w:pPr>
        <w:tabs>
          <w:tab w:val="center" w:pos="2549"/>
        </w:tabs>
        <w:spacing w:after="4" w:line="266" w:lineRule="auto"/>
        <w:ind w:left="0" w:right="0" w:firstLine="0"/>
        <w:jc w:val="left"/>
      </w:pPr>
      <w:r>
        <w:rPr>
          <w:rFonts w:ascii="Calibri" w:eastAsia="Calibri" w:hAnsi="Calibri" w:cs="Calibri"/>
          <w:noProof/>
          <w:sz w:val="22"/>
        </w:rPr>
        <mc:AlternateContent>
          <mc:Choice Requires="wpg">
            <w:drawing>
              <wp:inline distT="0" distB="0" distL="0" distR="0">
                <wp:extent cx="237744" cy="170079"/>
                <wp:effectExtent l="0" t="0" r="0" b="0"/>
                <wp:docPr id="143476" name="Group 143476"/>
                <wp:cNvGraphicFramePr/>
                <a:graphic xmlns:a="http://schemas.openxmlformats.org/drawingml/2006/main">
                  <a:graphicData uri="http://schemas.microsoft.com/office/word/2010/wordprocessingGroup">
                    <wpg:wgp>
                      <wpg:cNvGrpSpPr/>
                      <wpg:grpSpPr>
                        <a:xfrm>
                          <a:off x="0" y="0"/>
                          <a:ext cx="237744" cy="170079"/>
                          <a:chOff x="0" y="0"/>
                          <a:chExt cx="237744" cy="170079"/>
                        </a:xfrm>
                      </wpg:grpSpPr>
                      <pic:pic xmlns:pic="http://schemas.openxmlformats.org/drawingml/2006/picture">
                        <pic:nvPicPr>
                          <pic:cNvPr id="10553" name="Picture 10553"/>
                          <pic:cNvPicPr/>
                        </pic:nvPicPr>
                        <pic:blipFill>
                          <a:blip r:embed="rId56"/>
                          <a:stretch>
                            <a:fillRect/>
                          </a:stretch>
                        </pic:blipFill>
                        <pic:spPr>
                          <a:xfrm>
                            <a:off x="0" y="0"/>
                            <a:ext cx="237744" cy="169164"/>
                          </a:xfrm>
                          <a:prstGeom prst="rect">
                            <a:avLst/>
                          </a:prstGeom>
                        </pic:spPr>
                      </pic:pic>
                      <wps:wsp>
                        <wps:cNvPr id="10554" name="Rectangle 10554"/>
                        <wps:cNvSpPr/>
                        <wps:spPr>
                          <a:xfrm>
                            <a:off x="118872" y="1372"/>
                            <a:ext cx="50673" cy="224380"/>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3476" style="width:18.72pt;height:13.392pt;mso-position-horizontal-relative:char;mso-position-vertical-relative:line" coordsize="2377,1700">
                <v:shape id="Picture 10553" style="position:absolute;width:2377;height:1691;left:0;top:0;" filled="f">
                  <v:imagedata r:id="rId104"/>
                </v:shape>
                <v:rect id="Rectangle 10554" style="position:absolute;width:506;height:2243;left:1188;top:13;" filled="f" stroked="f">
                  <v:textbox inset="0,0,0,0">
                    <w:txbxContent>
                      <w:p>
                        <w:pPr>
                          <w:spacing w:before="0" w:after="160" w:line="259" w:lineRule="auto"/>
                          <w:ind w:left="0" w:right="0" w:firstLine="0"/>
                          <w:jc w:val="left"/>
                        </w:pPr>
                        <w:r>
                          <w:rPr>
                            <w:sz w:val="24"/>
                          </w:rPr>
                          <w:t xml:space="preserve"> </w:t>
                        </w:r>
                      </w:p>
                    </w:txbxContent>
                  </v:textbox>
                </v:rect>
              </v:group>
            </w:pict>
          </mc:Fallback>
        </mc:AlternateContent>
      </w:r>
      <w:r>
        <w:rPr>
          <w:sz w:val="24"/>
        </w:rPr>
        <w:tab/>
        <w:t xml:space="preserve">She has been working two hours now.  </w:t>
      </w:r>
    </w:p>
    <w:p w:rsidR="00040794" w:rsidRDefault="005D1784">
      <w:pPr>
        <w:spacing w:after="4" w:line="266" w:lineRule="auto"/>
        <w:ind w:left="0" w:right="444" w:firstLine="187"/>
        <w:jc w:val="left"/>
      </w:pPr>
      <w:r>
        <w:rPr>
          <w:rFonts w:ascii="Calibri" w:eastAsia="Calibri" w:hAnsi="Calibri" w:cs="Calibri"/>
          <w:noProof/>
          <w:sz w:val="22"/>
        </w:rPr>
        <mc:AlternateContent>
          <mc:Choice Requires="wpg">
            <w:drawing>
              <wp:anchor distT="0" distB="0" distL="114300" distR="114300" simplePos="0" relativeHeight="251661312" behindDoc="1" locked="0" layoutInCell="1" allowOverlap="1">
                <wp:simplePos x="0" y="0"/>
                <wp:positionH relativeFrom="column">
                  <wp:posOffset>-4063</wp:posOffset>
                </wp:positionH>
                <wp:positionV relativeFrom="paragraph">
                  <wp:posOffset>-4951</wp:posOffset>
                </wp:positionV>
                <wp:extent cx="241808" cy="359664"/>
                <wp:effectExtent l="0" t="0" r="0" b="0"/>
                <wp:wrapNone/>
                <wp:docPr id="143834" name="Group 143834"/>
                <wp:cNvGraphicFramePr/>
                <a:graphic xmlns:a="http://schemas.openxmlformats.org/drawingml/2006/main">
                  <a:graphicData uri="http://schemas.microsoft.com/office/word/2010/wordprocessingGroup">
                    <wpg:wgp>
                      <wpg:cNvGrpSpPr/>
                      <wpg:grpSpPr>
                        <a:xfrm>
                          <a:off x="0" y="0"/>
                          <a:ext cx="241808" cy="359664"/>
                          <a:chOff x="0" y="0"/>
                          <a:chExt cx="241808" cy="359664"/>
                        </a:xfrm>
                      </wpg:grpSpPr>
                      <pic:pic xmlns:pic="http://schemas.openxmlformats.org/drawingml/2006/picture">
                        <pic:nvPicPr>
                          <pic:cNvPr id="10560" name="Picture 10560"/>
                          <pic:cNvPicPr/>
                        </pic:nvPicPr>
                        <pic:blipFill>
                          <a:blip r:embed="rId56"/>
                          <a:stretch>
                            <a:fillRect/>
                          </a:stretch>
                        </pic:blipFill>
                        <pic:spPr>
                          <a:xfrm>
                            <a:off x="4064" y="0"/>
                            <a:ext cx="237744" cy="169164"/>
                          </a:xfrm>
                          <a:prstGeom prst="rect">
                            <a:avLst/>
                          </a:prstGeom>
                        </pic:spPr>
                      </pic:pic>
                      <pic:pic xmlns:pic="http://schemas.openxmlformats.org/drawingml/2006/picture">
                        <pic:nvPicPr>
                          <pic:cNvPr id="10562" name="Picture 10562"/>
                          <pic:cNvPicPr/>
                        </pic:nvPicPr>
                        <pic:blipFill>
                          <a:blip r:embed="rId56"/>
                          <a:stretch>
                            <a:fillRect/>
                          </a:stretch>
                        </pic:blipFill>
                        <pic:spPr>
                          <a:xfrm>
                            <a:off x="0" y="190500"/>
                            <a:ext cx="237744" cy="169164"/>
                          </a:xfrm>
                          <a:prstGeom prst="rect">
                            <a:avLst/>
                          </a:prstGeom>
                        </pic:spPr>
                      </pic:pic>
                    </wpg:wgp>
                  </a:graphicData>
                </a:graphic>
              </wp:anchor>
            </w:drawing>
          </mc:Choice>
          <mc:Fallback xmlns:a="http://schemas.openxmlformats.org/drawingml/2006/main">
            <w:pict>
              <v:group id="Group 143834" style="width:19.04pt;height:28.32pt;position:absolute;z-index:-2147483648;mso-position-horizontal-relative:text;mso-position-horizontal:absolute;margin-left:-0.320007pt;mso-position-vertical-relative:text;margin-top:-0.389942pt;" coordsize="2418,3596">
                <v:shape id="Picture 10560" style="position:absolute;width:2377;height:1691;left:40;top:0;" filled="f">
                  <v:imagedata r:id="rId104"/>
                </v:shape>
                <v:shape id="Picture 10562" style="position:absolute;width:2377;height:1691;left:0;top:1905;" filled="f">
                  <v:imagedata r:id="rId104"/>
                </v:shape>
              </v:group>
            </w:pict>
          </mc:Fallback>
        </mc:AlternateContent>
      </w:r>
      <w:r>
        <w:rPr>
          <w:sz w:val="24"/>
        </w:rPr>
        <w:t xml:space="preserve"> When her husband came home, the woman had been cleaning the house for hours. I will have been working for six hours by the time the boss comes.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5" w:firstLine="0"/>
        <w:jc w:val="center"/>
      </w:pPr>
      <w:r>
        <w:rPr>
          <w:b/>
          <w:sz w:val="24"/>
          <w:u w:val="single" w:color="000000"/>
        </w:rPr>
        <w:t>TRIAL QUESTIONS</w:t>
      </w:r>
      <w:r>
        <w:rPr>
          <w:b/>
          <w:sz w:val="24"/>
        </w:rPr>
        <w:t xml:space="preserve"> </w:t>
      </w:r>
    </w:p>
    <w:p w:rsidR="00040794" w:rsidRDefault="00040794">
      <w:pPr>
        <w:sectPr w:rsidR="00040794">
          <w:headerReference w:type="even" r:id="rId105"/>
          <w:headerReference w:type="default" r:id="rId106"/>
          <w:footerReference w:type="even" r:id="rId107"/>
          <w:footerReference w:type="default" r:id="rId108"/>
          <w:headerReference w:type="first" r:id="rId109"/>
          <w:footerReference w:type="first" r:id="rId110"/>
          <w:pgSz w:w="12240" w:h="15840"/>
          <w:pgMar w:top="729" w:right="1435" w:bottom="741" w:left="720" w:header="720" w:footer="720" w:gutter="0"/>
          <w:cols w:space="720"/>
        </w:sectPr>
      </w:pPr>
    </w:p>
    <w:p w:rsidR="00040794" w:rsidRDefault="005D1784">
      <w:pPr>
        <w:spacing w:after="4" w:line="266" w:lineRule="auto"/>
        <w:ind w:right="9"/>
        <w:jc w:val="left"/>
      </w:pPr>
      <w:r>
        <w:rPr>
          <w:sz w:val="24"/>
        </w:rPr>
        <w:t xml:space="preserve">1. Clinton.....................in school for three years by 2024.  </w:t>
      </w:r>
    </w:p>
    <w:p w:rsidR="00040794" w:rsidRDefault="005D1784">
      <w:pPr>
        <w:numPr>
          <w:ilvl w:val="0"/>
          <w:numId w:val="108"/>
        </w:numPr>
        <w:spacing w:after="4" w:line="266" w:lineRule="auto"/>
        <w:ind w:right="9" w:hanging="720"/>
        <w:jc w:val="left"/>
      </w:pPr>
      <w:r>
        <w:rPr>
          <w:sz w:val="24"/>
        </w:rPr>
        <w:t>w</w:t>
      </w:r>
      <w:r>
        <w:rPr>
          <w:sz w:val="24"/>
        </w:rPr>
        <w:t xml:space="preserve">ill be living  </w:t>
      </w:r>
    </w:p>
    <w:p w:rsidR="00040794" w:rsidRDefault="005D1784">
      <w:pPr>
        <w:numPr>
          <w:ilvl w:val="0"/>
          <w:numId w:val="108"/>
        </w:numPr>
        <w:spacing w:after="4" w:line="266" w:lineRule="auto"/>
        <w:ind w:right="9" w:hanging="720"/>
        <w:jc w:val="left"/>
      </w:pPr>
      <w:r>
        <w:rPr>
          <w:sz w:val="24"/>
        </w:rPr>
        <w:t xml:space="preserve">Have lived  </w:t>
      </w:r>
    </w:p>
    <w:p w:rsidR="00040794" w:rsidRDefault="005D1784">
      <w:pPr>
        <w:numPr>
          <w:ilvl w:val="0"/>
          <w:numId w:val="108"/>
        </w:numPr>
        <w:spacing w:after="4" w:line="266" w:lineRule="auto"/>
        <w:ind w:right="9" w:hanging="720"/>
        <w:jc w:val="left"/>
      </w:pPr>
      <w:r>
        <w:rPr>
          <w:sz w:val="24"/>
        </w:rPr>
        <w:t xml:space="preserve">Will have lived  </w:t>
      </w:r>
    </w:p>
    <w:p w:rsidR="00040794" w:rsidRDefault="005D1784">
      <w:pPr>
        <w:numPr>
          <w:ilvl w:val="0"/>
          <w:numId w:val="108"/>
        </w:numPr>
        <w:spacing w:after="4" w:line="266" w:lineRule="auto"/>
        <w:ind w:right="9" w:hanging="720"/>
        <w:jc w:val="left"/>
      </w:pPr>
      <w:r>
        <w:rPr>
          <w:sz w:val="24"/>
        </w:rPr>
        <w:t xml:space="preserve">Will live  </w:t>
      </w:r>
    </w:p>
    <w:p w:rsidR="00040794" w:rsidRDefault="005D1784">
      <w:pPr>
        <w:spacing w:after="4" w:line="266" w:lineRule="auto"/>
        <w:ind w:right="9"/>
        <w:jc w:val="left"/>
      </w:pPr>
      <w:r>
        <w:rPr>
          <w:sz w:val="24"/>
        </w:rPr>
        <w:t xml:space="preserve">2. What would you have done if you ...................a lot of money?  </w:t>
      </w:r>
    </w:p>
    <w:p w:rsidR="00040794" w:rsidRDefault="005D1784">
      <w:pPr>
        <w:numPr>
          <w:ilvl w:val="0"/>
          <w:numId w:val="109"/>
        </w:numPr>
        <w:spacing w:after="4" w:line="266" w:lineRule="auto"/>
        <w:ind w:right="9" w:hanging="720"/>
        <w:jc w:val="left"/>
      </w:pPr>
      <w:r>
        <w:rPr>
          <w:sz w:val="24"/>
        </w:rPr>
        <w:t xml:space="preserve">Had  </w:t>
      </w:r>
    </w:p>
    <w:p w:rsidR="00040794" w:rsidRDefault="005D1784">
      <w:pPr>
        <w:numPr>
          <w:ilvl w:val="0"/>
          <w:numId w:val="109"/>
        </w:numPr>
        <w:spacing w:after="4" w:line="266" w:lineRule="auto"/>
        <w:ind w:right="9" w:hanging="720"/>
        <w:jc w:val="left"/>
      </w:pPr>
      <w:r>
        <w:rPr>
          <w:sz w:val="24"/>
        </w:rPr>
        <w:t xml:space="preserve">Have had  </w:t>
      </w:r>
    </w:p>
    <w:p w:rsidR="00040794" w:rsidRDefault="005D1784">
      <w:pPr>
        <w:numPr>
          <w:ilvl w:val="0"/>
          <w:numId w:val="109"/>
        </w:numPr>
        <w:spacing w:after="4" w:line="266" w:lineRule="auto"/>
        <w:ind w:right="9" w:hanging="720"/>
        <w:jc w:val="left"/>
      </w:pPr>
      <w:r>
        <w:rPr>
          <w:sz w:val="24"/>
        </w:rPr>
        <w:t xml:space="preserve">Had had  </w:t>
      </w:r>
    </w:p>
    <w:p w:rsidR="00040794" w:rsidRDefault="005D1784">
      <w:pPr>
        <w:numPr>
          <w:ilvl w:val="0"/>
          <w:numId w:val="109"/>
        </w:numPr>
        <w:spacing w:after="4" w:line="266" w:lineRule="auto"/>
        <w:ind w:right="9" w:hanging="720"/>
        <w:jc w:val="left"/>
      </w:pPr>
      <w:r>
        <w:rPr>
          <w:sz w:val="24"/>
        </w:rPr>
        <w:t xml:space="preserve">Should have had  </w:t>
      </w:r>
    </w:p>
    <w:p w:rsidR="00040794" w:rsidRDefault="005D1784">
      <w:pPr>
        <w:spacing w:after="4" w:line="266" w:lineRule="auto"/>
        <w:ind w:right="9"/>
        <w:jc w:val="left"/>
      </w:pPr>
      <w:r>
        <w:rPr>
          <w:sz w:val="24"/>
        </w:rPr>
        <w:t xml:space="preserve">3. Many suggested that she..................a pretty next week.  </w:t>
      </w:r>
    </w:p>
    <w:p w:rsidR="00040794" w:rsidRDefault="005D1784">
      <w:pPr>
        <w:numPr>
          <w:ilvl w:val="0"/>
          <w:numId w:val="110"/>
        </w:numPr>
        <w:spacing w:after="4" w:line="266" w:lineRule="auto"/>
        <w:ind w:right="9" w:hanging="720"/>
        <w:jc w:val="left"/>
      </w:pPr>
      <w:r>
        <w:rPr>
          <w:sz w:val="24"/>
        </w:rPr>
        <w:t xml:space="preserve">Will have  </w:t>
      </w:r>
    </w:p>
    <w:p w:rsidR="00040794" w:rsidRDefault="005D1784">
      <w:pPr>
        <w:numPr>
          <w:ilvl w:val="0"/>
          <w:numId w:val="110"/>
        </w:numPr>
        <w:spacing w:after="4" w:line="266" w:lineRule="auto"/>
        <w:ind w:right="9" w:hanging="720"/>
        <w:jc w:val="left"/>
      </w:pPr>
      <w:r>
        <w:rPr>
          <w:sz w:val="24"/>
        </w:rPr>
        <w:t xml:space="preserve">Should have  </w:t>
      </w:r>
    </w:p>
    <w:p w:rsidR="00040794" w:rsidRDefault="005D1784">
      <w:pPr>
        <w:numPr>
          <w:ilvl w:val="0"/>
          <w:numId w:val="110"/>
        </w:numPr>
        <w:spacing w:after="4" w:line="266" w:lineRule="auto"/>
        <w:ind w:right="9" w:hanging="720"/>
        <w:jc w:val="left"/>
      </w:pPr>
      <w:r>
        <w:rPr>
          <w:sz w:val="24"/>
        </w:rPr>
        <w:t xml:space="preserve">Will have to   </w:t>
      </w:r>
    </w:p>
    <w:p w:rsidR="00040794" w:rsidRDefault="005D1784">
      <w:pPr>
        <w:numPr>
          <w:ilvl w:val="0"/>
          <w:numId w:val="110"/>
        </w:numPr>
        <w:spacing w:after="4" w:line="266" w:lineRule="auto"/>
        <w:ind w:right="9" w:hanging="720"/>
        <w:jc w:val="left"/>
      </w:pPr>
      <w:r>
        <w:rPr>
          <w:sz w:val="24"/>
        </w:rPr>
        <w:t xml:space="preserve">Has  </w:t>
      </w:r>
    </w:p>
    <w:p w:rsidR="00040794" w:rsidRDefault="005D1784">
      <w:pPr>
        <w:spacing w:after="1" w:line="259" w:lineRule="auto"/>
        <w:ind w:left="-5" w:right="11"/>
      </w:pPr>
      <w:r>
        <w:rPr>
          <w:sz w:val="24"/>
        </w:rPr>
        <w:t xml:space="preserve">4. The students didn't study for the exam. They .................. studied because most of them.............. passed.  </w:t>
      </w:r>
    </w:p>
    <w:p w:rsidR="00040794" w:rsidRDefault="005D1784">
      <w:pPr>
        <w:numPr>
          <w:ilvl w:val="0"/>
          <w:numId w:val="111"/>
        </w:numPr>
        <w:spacing w:after="4" w:line="266" w:lineRule="auto"/>
        <w:ind w:right="9" w:hanging="720"/>
        <w:jc w:val="left"/>
      </w:pPr>
      <w:r>
        <w:rPr>
          <w:sz w:val="24"/>
        </w:rPr>
        <w:t xml:space="preserve">Might/should have  </w:t>
      </w:r>
    </w:p>
    <w:p w:rsidR="00040794" w:rsidRDefault="005D1784">
      <w:pPr>
        <w:numPr>
          <w:ilvl w:val="0"/>
          <w:numId w:val="111"/>
        </w:numPr>
        <w:spacing w:after="4" w:line="266" w:lineRule="auto"/>
        <w:ind w:right="9" w:hanging="720"/>
        <w:jc w:val="left"/>
      </w:pPr>
      <w:r>
        <w:rPr>
          <w:sz w:val="24"/>
        </w:rPr>
        <w:t xml:space="preserve">Should/might have  </w:t>
      </w:r>
    </w:p>
    <w:p w:rsidR="00040794" w:rsidRDefault="005D1784">
      <w:pPr>
        <w:numPr>
          <w:ilvl w:val="0"/>
          <w:numId w:val="111"/>
        </w:numPr>
        <w:spacing w:after="4" w:line="266" w:lineRule="auto"/>
        <w:ind w:right="9" w:hanging="720"/>
        <w:jc w:val="left"/>
      </w:pPr>
      <w:r>
        <w:rPr>
          <w:sz w:val="24"/>
        </w:rPr>
        <w:t xml:space="preserve">Should have/might have  </w:t>
      </w:r>
    </w:p>
    <w:p w:rsidR="00040794" w:rsidRDefault="005D1784">
      <w:pPr>
        <w:numPr>
          <w:ilvl w:val="0"/>
          <w:numId w:val="111"/>
        </w:numPr>
        <w:spacing w:after="4" w:line="266" w:lineRule="auto"/>
        <w:ind w:right="9" w:hanging="720"/>
        <w:jc w:val="left"/>
      </w:pPr>
      <w:r>
        <w:rPr>
          <w:sz w:val="24"/>
        </w:rPr>
        <w:t xml:space="preserve">Might have/should have  </w:t>
      </w:r>
    </w:p>
    <w:p w:rsidR="00040794" w:rsidRDefault="005D1784">
      <w:pPr>
        <w:spacing w:after="4" w:line="266" w:lineRule="auto"/>
        <w:ind w:right="9"/>
        <w:jc w:val="left"/>
      </w:pPr>
      <w:r>
        <w:rPr>
          <w:sz w:val="24"/>
        </w:rPr>
        <w:t xml:space="preserve">5. No one .....................to enter the building until the police have checked the victims identification.  </w:t>
      </w:r>
    </w:p>
    <w:p w:rsidR="00040794" w:rsidRDefault="005D1784">
      <w:pPr>
        <w:numPr>
          <w:ilvl w:val="0"/>
          <w:numId w:val="112"/>
        </w:numPr>
        <w:spacing w:after="4" w:line="266" w:lineRule="auto"/>
        <w:ind w:right="9" w:hanging="720"/>
        <w:jc w:val="left"/>
      </w:pPr>
      <w:r>
        <w:rPr>
          <w:sz w:val="24"/>
        </w:rPr>
        <w:t xml:space="preserve">Will allow  </w:t>
      </w:r>
    </w:p>
    <w:p w:rsidR="00040794" w:rsidRDefault="005D1784">
      <w:pPr>
        <w:numPr>
          <w:ilvl w:val="0"/>
          <w:numId w:val="112"/>
        </w:numPr>
        <w:spacing w:after="4" w:line="266" w:lineRule="auto"/>
        <w:ind w:right="9" w:hanging="720"/>
        <w:jc w:val="left"/>
      </w:pPr>
      <w:r>
        <w:rPr>
          <w:sz w:val="24"/>
        </w:rPr>
        <w:t xml:space="preserve">Will be allowed  </w:t>
      </w:r>
    </w:p>
    <w:p w:rsidR="00040794" w:rsidRDefault="005D1784">
      <w:pPr>
        <w:numPr>
          <w:ilvl w:val="0"/>
          <w:numId w:val="112"/>
        </w:numPr>
        <w:spacing w:after="4" w:line="266" w:lineRule="auto"/>
        <w:ind w:right="9" w:hanging="720"/>
        <w:jc w:val="left"/>
      </w:pPr>
      <w:r>
        <w:rPr>
          <w:sz w:val="24"/>
        </w:rPr>
        <w:t xml:space="preserve">Had been allowed  </w:t>
      </w:r>
    </w:p>
    <w:p w:rsidR="00040794" w:rsidRDefault="005D1784">
      <w:pPr>
        <w:numPr>
          <w:ilvl w:val="0"/>
          <w:numId w:val="112"/>
        </w:numPr>
        <w:spacing w:after="4" w:line="266" w:lineRule="auto"/>
        <w:ind w:right="9" w:hanging="720"/>
        <w:jc w:val="left"/>
      </w:pPr>
      <w:r>
        <w:rPr>
          <w:sz w:val="24"/>
        </w:rPr>
        <w:t xml:space="preserve">Is going to be allowed  </w:t>
      </w:r>
    </w:p>
    <w:p w:rsidR="00040794" w:rsidRDefault="005D1784">
      <w:pPr>
        <w:spacing w:after="38" w:line="259" w:lineRule="auto"/>
        <w:ind w:left="0" w:right="0" w:firstLine="0"/>
        <w:jc w:val="left"/>
      </w:pPr>
      <w:r>
        <w:rPr>
          <w:sz w:val="24"/>
        </w:rPr>
        <w:t xml:space="preserve"> </w:t>
      </w:r>
    </w:p>
    <w:p w:rsidR="00040794" w:rsidRDefault="005D1784">
      <w:pPr>
        <w:spacing w:after="0" w:line="259" w:lineRule="auto"/>
        <w:ind w:left="0" w:right="0" w:firstLine="0"/>
        <w:jc w:val="left"/>
      </w:pPr>
      <w:r>
        <w:t xml:space="preserve"> </w:t>
      </w:r>
    </w:p>
    <w:p w:rsidR="00040794" w:rsidRDefault="005D1784">
      <w:pPr>
        <w:spacing w:after="4" w:line="266" w:lineRule="auto"/>
        <w:ind w:right="9"/>
        <w:jc w:val="left"/>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column">
                  <wp:posOffset>-233171</wp:posOffset>
                </wp:positionH>
                <wp:positionV relativeFrom="paragraph">
                  <wp:posOffset>-5943</wp:posOffset>
                </wp:positionV>
                <wp:extent cx="9144" cy="5863463"/>
                <wp:effectExtent l="0" t="0" r="0" b="0"/>
                <wp:wrapSquare wrapText="bothSides"/>
                <wp:docPr id="143835" name="Group 143835"/>
                <wp:cNvGraphicFramePr/>
                <a:graphic xmlns:a="http://schemas.openxmlformats.org/drawingml/2006/main">
                  <a:graphicData uri="http://schemas.microsoft.com/office/word/2010/wordprocessingGroup">
                    <wpg:wgp>
                      <wpg:cNvGrpSpPr/>
                      <wpg:grpSpPr>
                        <a:xfrm>
                          <a:off x="0" y="0"/>
                          <a:ext cx="9144" cy="5863463"/>
                          <a:chOff x="0" y="0"/>
                          <a:chExt cx="9144" cy="5863463"/>
                        </a:xfrm>
                      </wpg:grpSpPr>
                      <wps:wsp>
                        <wps:cNvPr id="159080" name="Shape 159080"/>
                        <wps:cNvSpPr/>
                        <wps:spPr>
                          <a:xfrm>
                            <a:off x="0" y="0"/>
                            <a:ext cx="9144" cy="5863463"/>
                          </a:xfrm>
                          <a:custGeom>
                            <a:avLst/>
                            <a:gdLst/>
                            <a:ahLst/>
                            <a:cxnLst/>
                            <a:rect l="0" t="0" r="0" b="0"/>
                            <a:pathLst>
                              <a:path w="9144" h="5863463">
                                <a:moveTo>
                                  <a:pt x="0" y="0"/>
                                </a:moveTo>
                                <a:lnTo>
                                  <a:pt x="9144" y="0"/>
                                </a:lnTo>
                                <a:lnTo>
                                  <a:pt x="9144" y="5863463"/>
                                </a:lnTo>
                                <a:lnTo>
                                  <a:pt x="0" y="586346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43835" style="width:0.720001pt;height:461.69pt;position:absolute;mso-position-horizontal-relative:text;mso-position-horizontal:absolute;margin-left:-18.36pt;mso-position-vertical-relative:text;margin-top:-0.468018pt;" coordsize="91,58634">
                <v:shape id="Shape 159081" style="position:absolute;width:91;height:58634;left:0;top:0;" coordsize="9144,5863463" path="m0,0l9144,0l9144,5863463l0,5863463l0,0">
                  <v:stroke weight="0pt" endcap="flat" joinstyle="miter" miterlimit="10" on="false" color="#000000" opacity="0"/>
                  <v:fill on="true" color="#000000"/>
                </v:shape>
                <w10:wrap type="square"/>
              </v:group>
            </w:pict>
          </mc:Fallback>
        </mc:AlternateContent>
      </w:r>
      <w:r>
        <w:rPr>
          <w:sz w:val="24"/>
        </w:rPr>
        <w:t>6. Everybody must pay a fee before..................his certifi</w:t>
      </w:r>
      <w:r>
        <w:rPr>
          <w:sz w:val="24"/>
        </w:rPr>
        <w:t xml:space="preserve">cate.  </w:t>
      </w:r>
    </w:p>
    <w:p w:rsidR="00040794" w:rsidRDefault="005D1784">
      <w:pPr>
        <w:numPr>
          <w:ilvl w:val="0"/>
          <w:numId w:val="113"/>
        </w:numPr>
        <w:spacing w:after="4" w:line="266" w:lineRule="auto"/>
        <w:ind w:right="9" w:hanging="720"/>
        <w:jc w:val="left"/>
      </w:pPr>
      <w:r>
        <w:rPr>
          <w:sz w:val="24"/>
        </w:rPr>
        <w:t xml:space="preserve">To collect  </w:t>
      </w:r>
    </w:p>
    <w:p w:rsidR="00040794" w:rsidRDefault="005D1784">
      <w:pPr>
        <w:numPr>
          <w:ilvl w:val="0"/>
          <w:numId w:val="113"/>
        </w:numPr>
        <w:spacing w:after="4" w:line="266" w:lineRule="auto"/>
        <w:ind w:right="9" w:hanging="720"/>
        <w:jc w:val="left"/>
      </w:pPr>
      <w:r>
        <w:rPr>
          <w:sz w:val="24"/>
        </w:rPr>
        <w:t xml:space="preserve">Collecting  </w:t>
      </w:r>
    </w:p>
    <w:p w:rsidR="00040794" w:rsidRDefault="005D1784">
      <w:pPr>
        <w:numPr>
          <w:ilvl w:val="0"/>
          <w:numId w:val="113"/>
        </w:numPr>
        <w:spacing w:after="4" w:line="266" w:lineRule="auto"/>
        <w:ind w:right="9" w:hanging="720"/>
        <w:jc w:val="left"/>
      </w:pPr>
      <w:r>
        <w:rPr>
          <w:sz w:val="24"/>
        </w:rPr>
        <w:t xml:space="preserve">To have collected  </w:t>
      </w:r>
    </w:p>
    <w:p w:rsidR="00040794" w:rsidRDefault="005D1784">
      <w:pPr>
        <w:numPr>
          <w:ilvl w:val="0"/>
          <w:numId w:val="113"/>
        </w:numPr>
        <w:spacing w:after="4" w:line="266" w:lineRule="auto"/>
        <w:ind w:right="9" w:hanging="720"/>
        <w:jc w:val="left"/>
      </w:pPr>
      <w:r>
        <w:rPr>
          <w:sz w:val="24"/>
        </w:rPr>
        <w:t xml:space="preserve">Collect  </w:t>
      </w:r>
    </w:p>
    <w:p w:rsidR="00040794" w:rsidRDefault="005D1784">
      <w:pPr>
        <w:spacing w:after="4" w:line="266" w:lineRule="auto"/>
        <w:ind w:right="9"/>
        <w:jc w:val="left"/>
      </w:pPr>
      <w:r>
        <w:rPr>
          <w:sz w:val="24"/>
        </w:rPr>
        <w:t xml:space="preserve">7. I wish I ...................of writing the report on the computer long ago.  </w:t>
      </w:r>
    </w:p>
    <w:p w:rsidR="00040794" w:rsidRDefault="005D1784">
      <w:pPr>
        <w:numPr>
          <w:ilvl w:val="0"/>
          <w:numId w:val="114"/>
        </w:numPr>
        <w:spacing w:after="4" w:line="266" w:lineRule="auto"/>
        <w:ind w:right="9" w:hanging="720"/>
        <w:jc w:val="left"/>
      </w:pPr>
      <w:r>
        <w:rPr>
          <w:sz w:val="24"/>
        </w:rPr>
        <w:t xml:space="preserve">Thought  </w:t>
      </w:r>
    </w:p>
    <w:p w:rsidR="00040794" w:rsidRDefault="005D1784">
      <w:pPr>
        <w:numPr>
          <w:ilvl w:val="0"/>
          <w:numId w:val="114"/>
        </w:numPr>
        <w:spacing w:after="4" w:line="266" w:lineRule="auto"/>
        <w:ind w:right="9" w:hanging="720"/>
        <w:jc w:val="left"/>
      </w:pPr>
      <w:r>
        <w:rPr>
          <w:sz w:val="24"/>
        </w:rPr>
        <w:t xml:space="preserve">Think  </w:t>
      </w:r>
    </w:p>
    <w:p w:rsidR="00040794" w:rsidRDefault="005D1784">
      <w:pPr>
        <w:numPr>
          <w:ilvl w:val="0"/>
          <w:numId w:val="114"/>
        </w:numPr>
        <w:spacing w:after="4" w:line="266" w:lineRule="auto"/>
        <w:ind w:right="9" w:hanging="720"/>
        <w:jc w:val="left"/>
      </w:pPr>
      <w:r>
        <w:rPr>
          <w:sz w:val="24"/>
        </w:rPr>
        <w:t xml:space="preserve">Had thought  </w:t>
      </w:r>
    </w:p>
    <w:p w:rsidR="00040794" w:rsidRDefault="005D1784">
      <w:pPr>
        <w:numPr>
          <w:ilvl w:val="0"/>
          <w:numId w:val="114"/>
        </w:numPr>
        <w:spacing w:after="4" w:line="266" w:lineRule="auto"/>
        <w:ind w:right="9" w:hanging="720"/>
        <w:jc w:val="left"/>
      </w:pPr>
      <w:r>
        <w:rPr>
          <w:sz w:val="24"/>
        </w:rPr>
        <w:t xml:space="preserve">Have thought  </w:t>
      </w:r>
    </w:p>
    <w:p w:rsidR="00040794" w:rsidRDefault="005D1784">
      <w:pPr>
        <w:spacing w:after="4" w:line="266" w:lineRule="auto"/>
        <w:ind w:right="9"/>
        <w:jc w:val="left"/>
      </w:pPr>
      <w:r>
        <w:rPr>
          <w:sz w:val="24"/>
        </w:rPr>
        <w:t xml:space="preserve">8. </w:t>
      </w:r>
      <w:r>
        <w:rPr>
          <w:sz w:val="24"/>
        </w:rPr>
        <w:tab/>
        <w:t xml:space="preserve">By next week, I ........................my new phone.  </w:t>
      </w:r>
    </w:p>
    <w:p w:rsidR="00040794" w:rsidRDefault="005D1784">
      <w:pPr>
        <w:numPr>
          <w:ilvl w:val="0"/>
          <w:numId w:val="115"/>
        </w:numPr>
        <w:spacing w:after="4" w:line="266" w:lineRule="auto"/>
        <w:ind w:right="9" w:hanging="720"/>
        <w:jc w:val="left"/>
      </w:pPr>
      <w:r>
        <w:rPr>
          <w:sz w:val="24"/>
        </w:rPr>
        <w:t xml:space="preserve">Will have bought  </w:t>
      </w:r>
    </w:p>
    <w:p w:rsidR="00040794" w:rsidRDefault="005D1784">
      <w:pPr>
        <w:numPr>
          <w:ilvl w:val="0"/>
          <w:numId w:val="115"/>
        </w:numPr>
        <w:spacing w:after="4" w:line="266" w:lineRule="auto"/>
        <w:ind w:right="9" w:hanging="720"/>
        <w:jc w:val="left"/>
      </w:pPr>
      <w:r>
        <w:rPr>
          <w:sz w:val="24"/>
        </w:rPr>
        <w:t xml:space="preserve">Should have buy  </w:t>
      </w:r>
    </w:p>
    <w:p w:rsidR="00040794" w:rsidRDefault="005D1784">
      <w:pPr>
        <w:numPr>
          <w:ilvl w:val="0"/>
          <w:numId w:val="115"/>
        </w:numPr>
        <w:spacing w:after="4" w:line="266" w:lineRule="auto"/>
        <w:ind w:right="9" w:hanging="720"/>
        <w:jc w:val="left"/>
      </w:pPr>
      <w:r>
        <w:rPr>
          <w:sz w:val="24"/>
        </w:rPr>
        <w:t xml:space="preserve">Bought  </w:t>
      </w:r>
    </w:p>
    <w:p w:rsidR="00040794" w:rsidRDefault="005D1784">
      <w:pPr>
        <w:numPr>
          <w:ilvl w:val="0"/>
          <w:numId w:val="115"/>
        </w:numPr>
        <w:spacing w:after="4" w:line="266" w:lineRule="auto"/>
        <w:ind w:right="9" w:hanging="720"/>
        <w:jc w:val="left"/>
      </w:pPr>
      <w:r>
        <w:rPr>
          <w:sz w:val="24"/>
        </w:rPr>
        <w:t xml:space="preserve">Would have bought  </w:t>
      </w:r>
    </w:p>
    <w:p w:rsidR="00040794" w:rsidRDefault="005D1784">
      <w:pPr>
        <w:tabs>
          <w:tab w:val="right" w:pos="5099"/>
        </w:tabs>
        <w:spacing w:after="4" w:line="266" w:lineRule="auto"/>
        <w:ind w:left="0" w:right="0" w:firstLine="0"/>
        <w:jc w:val="left"/>
      </w:pPr>
      <w:r>
        <w:rPr>
          <w:sz w:val="24"/>
        </w:rPr>
        <w:t xml:space="preserve">9. </w:t>
      </w:r>
      <w:r>
        <w:rPr>
          <w:sz w:val="24"/>
        </w:rPr>
        <w:tab/>
        <w:t xml:space="preserve">The British contractors are said................. </w:t>
      </w:r>
    </w:p>
    <w:p w:rsidR="00040794" w:rsidRDefault="005D1784">
      <w:pPr>
        <w:spacing w:after="4" w:line="266" w:lineRule="auto"/>
        <w:ind w:right="9"/>
        <w:jc w:val="left"/>
      </w:pPr>
      <w:r>
        <w:rPr>
          <w:sz w:val="24"/>
        </w:rPr>
        <w:t xml:space="preserve">half the government officials in the country.  </w:t>
      </w:r>
    </w:p>
    <w:p w:rsidR="00040794" w:rsidRDefault="005D1784">
      <w:pPr>
        <w:numPr>
          <w:ilvl w:val="0"/>
          <w:numId w:val="116"/>
        </w:numPr>
        <w:spacing w:after="4" w:line="266" w:lineRule="auto"/>
        <w:ind w:right="9" w:hanging="720"/>
        <w:jc w:val="left"/>
      </w:pPr>
      <w:r>
        <w:rPr>
          <w:sz w:val="24"/>
        </w:rPr>
        <w:t xml:space="preserve">To have bribed  </w:t>
      </w:r>
    </w:p>
    <w:p w:rsidR="00040794" w:rsidRDefault="005D1784">
      <w:pPr>
        <w:numPr>
          <w:ilvl w:val="0"/>
          <w:numId w:val="116"/>
        </w:numPr>
        <w:spacing w:after="4" w:line="266" w:lineRule="auto"/>
        <w:ind w:right="9" w:hanging="720"/>
        <w:jc w:val="left"/>
      </w:pPr>
      <w:r>
        <w:rPr>
          <w:sz w:val="24"/>
        </w:rPr>
        <w:t xml:space="preserve">Bribing  </w:t>
      </w:r>
    </w:p>
    <w:p w:rsidR="00040794" w:rsidRDefault="005D1784">
      <w:pPr>
        <w:numPr>
          <w:ilvl w:val="0"/>
          <w:numId w:val="116"/>
        </w:numPr>
        <w:spacing w:after="4" w:line="266" w:lineRule="auto"/>
        <w:ind w:right="9" w:hanging="720"/>
        <w:jc w:val="left"/>
      </w:pPr>
      <w:r>
        <w:rPr>
          <w:sz w:val="24"/>
        </w:rPr>
        <w:t xml:space="preserve">Be bribed  </w:t>
      </w:r>
    </w:p>
    <w:p w:rsidR="00040794" w:rsidRDefault="005D1784">
      <w:pPr>
        <w:numPr>
          <w:ilvl w:val="0"/>
          <w:numId w:val="116"/>
        </w:numPr>
        <w:spacing w:after="4" w:line="266" w:lineRule="auto"/>
        <w:ind w:right="9" w:hanging="720"/>
        <w:jc w:val="left"/>
      </w:pPr>
      <w:r>
        <w:rPr>
          <w:sz w:val="24"/>
        </w:rPr>
        <w:t xml:space="preserve">Has bribed  </w:t>
      </w:r>
    </w:p>
    <w:p w:rsidR="00040794" w:rsidRDefault="005D1784">
      <w:pPr>
        <w:spacing w:after="4" w:line="266" w:lineRule="auto"/>
        <w:ind w:right="9"/>
        <w:jc w:val="left"/>
      </w:pPr>
      <w:r>
        <w:rPr>
          <w:sz w:val="24"/>
        </w:rPr>
        <w:t xml:space="preserve">10. </w:t>
      </w:r>
      <w:r>
        <w:rPr>
          <w:sz w:val="24"/>
        </w:rPr>
        <w:tab/>
        <w:t>She did nothing but ..........</w:t>
      </w:r>
      <w:r>
        <w:rPr>
          <w:sz w:val="24"/>
        </w:rPr>
        <w:t xml:space="preserve">........... excuses all the time.  </w:t>
      </w:r>
    </w:p>
    <w:p w:rsidR="00040794" w:rsidRDefault="005D1784">
      <w:pPr>
        <w:numPr>
          <w:ilvl w:val="0"/>
          <w:numId w:val="117"/>
        </w:numPr>
        <w:spacing w:after="4" w:line="266" w:lineRule="auto"/>
        <w:ind w:right="9" w:hanging="720"/>
        <w:jc w:val="left"/>
      </w:pPr>
      <w:r>
        <w:rPr>
          <w:sz w:val="24"/>
        </w:rPr>
        <w:t xml:space="preserve">To making  </w:t>
      </w:r>
    </w:p>
    <w:p w:rsidR="00040794" w:rsidRDefault="005D1784">
      <w:pPr>
        <w:numPr>
          <w:ilvl w:val="0"/>
          <w:numId w:val="117"/>
        </w:numPr>
        <w:spacing w:after="4" w:line="266" w:lineRule="auto"/>
        <w:ind w:right="9" w:hanging="720"/>
        <w:jc w:val="left"/>
      </w:pPr>
      <w:r>
        <w:rPr>
          <w:sz w:val="24"/>
        </w:rPr>
        <w:t xml:space="preserve">To make  </w:t>
      </w:r>
    </w:p>
    <w:p w:rsidR="00040794" w:rsidRDefault="005D1784">
      <w:pPr>
        <w:numPr>
          <w:ilvl w:val="0"/>
          <w:numId w:val="117"/>
        </w:numPr>
        <w:spacing w:after="4" w:line="266" w:lineRule="auto"/>
        <w:ind w:right="9" w:hanging="720"/>
        <w:jc w:val="left"/>
      </w:pPr>
      <w:r>
        <w:rPr>
          <w:sz w:val="24"/>
        </w:rPr>
        <w:t xml:space="preserve">Make  </w:t>
      </w:r>
    </w:p>
    <w:p w:rsidR="00040794" w:rsidRDefault="005D1784">
      <w:pPr>
        <w:numPr>
          <w:ilvl w:val="0"/>
          <w:numId w:val="117"/>
        </w:numPr>
        <w:spacing w:after="4" w:line="266" w:lineRule="auto"/>
        <w:ind w:right="9" w:hanging="720"/>
        <w:jc w:val="left"/>
      </w:pPr>
      <w:r>
        <w:rPr>
          <w:sz w:val="24"/>
        </w:rPr>
        <w:t xml:space="preserve">Making </w:t>
      </w:r>
    </w:p>
    <w:p w:rsidR="00040794" w:rsidRDefault="00040794">
      <w:pPr>
        <w:sectPr w:rsidR="00040794">
          <w:type w:val="continuous"/>
          <w:pgSz w:w="12240" w:h="15840"/>
          <w:pgMar w:top="1440" w:right="723" w:bottom="1440" w:left="720" w:header="720" w:footer="720" w:gutter="0"/>
          <w:cols w:num="2" w:space="658"/>
        </w:sectPr>
      </w:pPr>
    </w:p>
    <w:p w:rsidR="00040794" w:rsidRDefault="005D1784">
      <w:pPr>
        <w:spacing w:after="160" w:line="258" w:lineRule="auto"/>
        <w:ind w:left="3465" w:right="343"/>
        <w:jc w:val="left"/>
      </w:pPr>
      <w:r>
        <w:rPr>
          <w:rFonts w:ascii="Calibri" w:eastAsia="Calibri" w:hAnsi="Calibri" w:cs="Calibri"/>
          <w:noProof/>
          <w:sz w:val="22"/>
        </w:rPr>
        <w:lastRenderedPageBreak/>
        <mc:AlternateContent>
          <mc:Choice Requires="wpg">
            <w:drawing>
              <wp:anchor distT="0" distB="0" distL="114300" distR="114300" simplePos="0" relativeHeight="251663360" behindDoc="0" locked="0" layoutInCell="1" allowOverlap="1">
                <wp:simplePos x="0" y="0"/>
                <wp:positionH relativeFrom="margin">
                  <wp:posOffset>3421037</wp:posOffset>
                </wp:positionH>
                <wp:positionV relativeFrom="paragraph">
                  <wp:posOffset>285395</wp:posOffset>
                </wp:positionV>
                <wp:extent cx="9144" cy="1453896"/>
                <wp:effectExtent l="0" t="0" r="0" b="0"/>
                <wp:wrapSquare wrapText="bothSides"/>
                <wp:docPr id="143836" name="Group 143836"/>
                <wp:cNvGraphicFramePr/>
                <a:graphic xmlns:a="http://schemas.openxmlformats.org/drawingml/2006/main">
                  <a:graphicData uri="http://schemas.microsoft.com/office/word/2010/wordprocessingGroup">
                    <wpg:wgp>
                      <wpg:cNvGrpSpPr/>
                      <wpg:grpSpPr>
                        <a:xfrm>
                          <a:off x="0" y="0"/>
                          <a:ext cx="9144" cy="1453896"/>
                          <a:chOff x="0" y="0"/>
                          <a:chExt cx="9144" cy="1453896"/>
                        </a:xfrm>
                      </wpg:grpSpPr>
                      <wps:wsp>
                        <wps:cNvPr id="159082" name="Shape 159082"/>
                        <wps:cNvSpPr/>
                        <wps:spPr>
                          <a:xfrm>
                            <a:off x="0" y="0"/>
                            <a:ext cx="9144" cy="1453896"/>
                          </a:xfrm>
                          <a:custGeom>
                            <a:avLst/>
                            <a:gdLst/>
                            <a:ahLst/>
                            <a:cxnLst/>
                            <a:rect l="0" t="0" r="0" b="0"/>
                            <a:pathLst>
                              <a:path w="9144" h="1453896">
                                <a:moveTo>
                                  <a:pt x="0" y="0"/>
                                </a:moveTo>
                                <a:lnTo>
                                  <a:pt x="9144" y="0"/>
                                </a:lnTo>
                                <a:lnTo>
                                  <a:pt x="9144" y="1453896"/>
                                </a:lnTo>
                                <a:lnTo>
                                  <a:pt x="0" y="145389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43836" style="width:0.720001pt;height:114.48pt;position:absolute;mso-position-horizontal-relative:margin;mso-position-horizontal:absolute;margin-left:269.373pt;mso-position-vertical-relative:text;margin-top:22.472pt;" coordsize="91,14538">
                <v:shape id="Shape 159083" style="position:absolute;width:91;height:14538;left:0;top:0;" coordsize="9144,1453896" path="m0,0l9144,0l9144,1453896l0,1453896l0,0">
                  <v:stroke weight="0pt" endcap="flat" joinstyle="miter" miterlimit="10" on="false" color="#000000" opacity="0"/>
                  <v:fill on="true" color="#000000"/>
                </v:shape>
                <w10:wrap type="square"/>
              </v:group>
            </w:pict>
          </mc:Fallback>
        </mc:AlternateContent>
      </w:r>
      <w:r>
        <w:rPr>
          <w:b/>
          <w:sz w:val="24"/>
        </w:rPr>
        <w:t xml:space="preserve">ANSWERS TO TRIAL QUESTIONS </w:t>
      </w:r>
    </w:p>
    <w:p w:rsidR="00040794" w:rsidRDefault="005D1784">
      <w:pPr>
        <w:numPr>
          <w:ilvl w:val="0"/>
          <w:numId w:val="118"/>
        </w:numPr>
        <w:spacing w:line="266" w:lineRule="auto"/>
        <w:ind w:right="9" w:hanging="240"/>
        <w:jc w:val="left"/>
      </w:pPr>
      <w:r>
        <w:rPr>
          <w:sz w:val="24"/>
        </w:rPr>
        <w:t xml:space="preserve">C. Will have lived 6. B. Collecting </w:t>
      </w:r>
    </w:p>
    <w:p w:rsidR="00040794" w:rsidRDefault="005D1784">
      <w:pPr>
        <w:numPr>
          <w:ilvl w:val="0"/>
          <w:numId w:val="118"/>
        </w:numPr>
        <w:spacing w:after="149" w:line="266" w:lineRule="auto"/>
        <w:ind w:right="9" w:hanging="240"/>
        <w:jc w:val="left"/>
      </w:pPr>
      <w:r>
        <w:rPr>
          <w:sz w:val="24"/>
        </w:rPr>
        <w:t xml:space="preserve">C. Had had 7. C. Had thought </w:t>
      </w:r>
    </w:p>
    <w:p w:rsidR="00040794" w:rsidRDefault="005D1784">
      <w:pPr>
        <w:numPr>
          <w:ilvl w:val="0"/>
          <w:numId w:val="118"/>
        </w:numPr>
        <w:spacing w:line="266" w:lineRule="auto"/>
        <w:ind w:right="9" w:hanging="240"/>
        <w:jc w:val="left"/>
      </w:pPr>
      <w:r>
        <w:rPr>
          <w:sz w:val="24"/>
        </w:rPr>
        <w:t xml:space="preserve">A. Will have 8. A. Will have bought </w:t>
      </w:r>
    </w:p>
    <w:p w:rsidR="00040794" w:rsidRDefault="005D1784">
      <w:pPr>
        <w:numPr>
          <w:ilvl w:val="0"/>
          <w:numId w:val="118"/>
        </w:numPr>
        <w:spacing w:line="266" w:lineRule="auto"/>
        <w:ind w:right="9" w:hanging="240"/>
        <w:jc w:val="left"/>
      </w:pPr>
      <w:r>
        <w:rPr>
          <w:sz w:val="24"/>
        </w:rPr>
        <w:t xml:space="preserve">C. Should have/might have </w:t>
      </w:r>
      <w:r>
        <w:rPr>
          <w:sz w:val="24"/>
        </w:rPr>
        <w:t xml:space="preserve">9. A. To have bribed </w:t>
      </w:r>
    </w:p>
    <w:p w:rsidR="00040794" w:rsidRDefault="005D1784">
      <w:pPr>
        <w:numPr>
          <w:ilvl w:val="0"/>
          <w:numId w:val="118"/>
        </w:numPr>
        <w:spacing w:after="4" w:line="266" w:lineRule="auto"/>
        <w:ind w:right="9" w:hanging="240"/>
        <w:jc w:val="left"/>
      </w:pPr>
      <w:r>
        <w:rPr>
          <w:sz w:val="24"/>
        </w:rPr>
        <w:t xml:space="preserve">B. Will be allowed 10. D. Making </w:t>
      </w:r>
      <w:r>
        <w:rPr>
          <w:b/>
          <w:sz w:val="24"/>
        </w:rPr>
        <w:t xml:space="preserve">DIRECT AND INDIRECT SPEECH </w:t>
      </w:r>
    </w:p>
    <w:p w:rsidR="00040794" w:rsidRDefault="005D1784">
      <w:pPr>
        <w:spacing w:after="4" w:line="266" w:lineRule="auto"/>
        <w:ind w:right="9"/>
        <w:jc w:val="left"/>
      </w:pPr>
      <w:r>
        <w:rPr>
          <w:sz w:val="24"/>
        </w:rPr>
        <w:t xml:space="preserve">Direct Speech: Direct speech is when we report someone's exact words or a quotation using quotation marks. It is commonly used when we want to convey the speaker's original </w:t>
      </w:r>
      <w:r>
        <w:rPr>
          <w:sz w:val="24"/>
        </w:rPr>
        <w:t xml:space="preserve">words. </w:t>
      </w:r>
    </w:p>
    <w:p w:rsidR="00040794" w:rsidRDefault="005D1784">
      <w:pPr>
        <w:spacing w:after="0" w:line="259" w:lineRule="auto"/>
        <w:ind w:left="0" w:right="0" w:firstLine="0"/>
        <w:jc w:val="left"/>
      </w:pPr>
      <w:r>
        <w:rPr>
          <w:b/>
          <w:sz w:val="24"/>
        </w:rPr>
        <w:t xml:space="preserve"> </w:t>
      </w:r>
    </w:p>
    <w:p w:rsidR="00040794" w:rsidRDefault="005D1784">
      <w:pPr>
        <w:spacing w:after="1" w:line="258" w:lineRule="auto"/>
        <w:ind w:left="-5" w:right="343"/>
        <w:jc w:val="left"/>
      </w:pPr>
      <w:r>
        <w:rPr>
          <w:b/>
          <w:sz w:val="24"/>
        </w:rPr>
        <w:t xml:space="preserve">Example:  </w:t>
      </w:r>
    </w:p>
    <w:p w:rsidR="00040794" w:rsidRDefault="005D1784">
      <w:pPr>
        <w:spacing w:after="4" w:line="266" w:lineRule="auto"/>
        <w:ind w:right="9"/>
        <w:jc w:val="left"/>
      </w:pPr>
      <w:r>
        <w:rPr>
          <w:sz w:val="24"/>
        </w:rPr>
        <w:t xml:space="preserve">Direct Speech: Mary said, "I am going to the store." </w:t>
      </w:r>
    </w:p>
    <w:p w:rsidR="00040794" w:rsidRDefault="005D1784">
      <w:pPr>
        <w:spacing w:after="4" w:line="266" w:lineRule="auto"/>
        <w:ind w:right="9"/>
        <w:jc w:val="left"/>
      </w:pPr>
      <w:r>
        <w:rPr>
          <w:sz w:val="24"/>
        </w:rPr>
        <w:t xml:space="preserve">Indirect Speech: Indirect speech is when we report someone's words without using quotation marks. It is often used to paraphrase or report what someone said in our own words. </w:t>
      </w:r>
    </w:p>
    <w:p w:rsidR="00040794" w:rsidRDefault="005D1784">
      <w:pPr>
        <w:spacing w:after="0" w:line="259" w:lineRule="auto"/>
        <w:ind w:left="0" w:right="0" w:firstLine="0"/>
        <w:jc w:val="left"/>
      </w:pPr>
      <w:r>
        <w:rPr>
          <w:b/>
          <w:sz w:val="24"/>
        </w:rPr>
        <w:t xml:space="preserve"> </w:t>
      </w:r>
    </w:p>
    <w:p w:rsidR="00040794" w:rsidRDefault="005D1784">
      <w:pPr>
        <w:spacing w:after="1" w:line="258" w:lineRule="auto"/>
        <w:ind w:left="-5" w:right="343"/>
        <w:jc w:val="left"/>
      </w:pPr>
      <w:r>
        <w:rPr>
          <w:b/>
          <w:sz w:val="24"/>
        </w:rPr>
        <w:t xml:space="preserve">Example: </w:t>
      </w:r>
    </w:p>
    <w:p w:rsidR="00040794" w:rsidRDefault="005D1784">
      <w:pPr>
        <w:spacing w:after="4" w:line="266" w:lineRule="auto"/>
        <w:ind w:right="9"/>
        <w:jc w:val="left"/>
      </w:pPr>
      <w:r>
        <w:rPr>
          <w:sz w:val="24"/>
        </w:rPr>
        <w:t xml:space="preserve">Indirect Speech: Mary said that she was going to the store. </w:t>
      </w:r>
    </w:p>
    <w:p w:rsidR="00040794" w:rsidRDefault="005D1784">
      <w:pPr>
        <w:spacing w:after="4" w:line="266" w:lineRule="auto"/>
        <w:ind w:right="9"/>
        <w:jc w:val="left"/>
      </w:pPr>
      <w:r>
        <w:rPr>
          <w:sz w:val="24"/>
        </w:rPr>
        <w:t xml:space="preserve">To change a direct speech to indirect speech, you generally need to follow these rules: </w:t>
      </w:r>
    </w:p>
    <w:p w:rsidR="00040794" w:rsidRDefault="005D1784">
      <w:pPr>
        <w:spacing w:after="4" w:line="266" w:lineRule="auto"/>
        <w:ind w:right="9"/>
        <w:jc w:val="left"/>
      </w:pPr>
      <w:r>
        <w:rPr>
          <w:sz w:val="24"/>
        </w:rPr>
        <w:t xml:space="preserve">1. Change pronouns and verb tenses if necessary: </w:t>
      </w:r>
    </w:p>
    <w:p w:rsidR="00040794" w:rsidRDefault="005D1784">
      <w:pPr>
        <w:numPr>
          <w:ilvl w:val="0"/>
          <w:numId w:val="119"/>
        </w:numPr>
        <w:spacing w:after="4" w:line="266" w:lineRule="auto"/>
        <w:ind w:right="9" w:hanging="360"/>
        <w:jc w:val="left"/>
      </w:pPr>
      <w:r>
        <w:rPr>
          <w:sz w:val="24"/>
        </w:rPr>
        <w:t>Change pronouns referring to the speaker or li</w:t>
      </w:r>
      <w:r>
        <w:rPr>
          <w:sz w:val="24"/>
        </w:rPr>
        <w:t xml:space="preserve">stener according to the new context. </w:t>
      </w:r>
    </w:p>
    <w:p w:rsidR="00040794" w:rsidRDefault="005D1784">
      <w:pPr>
        <w:numPr>
          <w:ilvl w:val="0"/>
          <w:numId w:val="119"/>
        </w:numPr>
        <w:spacing w:after="4" w:line="266" w:lineRule="auto"/>
        <w:ind w:right="9" w:hanging="360"/>
        <w:jc w:val="left"/>
      </w:pPr>
      <w:r>
        <w:rPr>
          <w:sz w:val="24"/>
        </w:rPr>
        <w:t xml:space="preserve">Change the verb tenses from present to past, past to past perfect, and future to conditional if required. </w:t>
      </w:r>
    </w:p>
    <w:p w:rsidR="00040794" w:rsidRDefault="005D1784">
      <w:pPr>
        <w:spacing w:after="4" w:line="266" w:lineRule="auto"/>
        <w:ind w:right="9"/>
        <w:jc w:val="left"/>
      </w:pPr>
      <w:r>
        <w:rPr>
          <w:sz w:val="24"/>
        </w:rPr>
        <w:t xml:space="preserve">2. Change time and place references: </w:t>
      </w:r>
    </w:p>
    <w:p w:rsidR="00040794" w:rsidRDefault="005D1784">
      <w:pPr>
        <w:spacing w:after="4" w:line="266" w:lineRule="auto"/>
        <w:ind w:right="9"/>
        <w:jc w:val="left"/>
      </w:pPr>
      <w:r>
        <w:rPr>
          <w:sz w:val="24"/>
        </w:rPr>
        <w:t xml:space="preserve">   - Adjust any time or place references to reflect the new reporting con</w:t>
      </w:r>
      <w:r>
        <w:rPr>
          <w:sz w:val="24"/>
        </w:rPr>
        <w:t xml:space="preserve">text. </w:t>
      </w:r>
    </w:p>
    <w:p w:rsidR="00040794" w:rsidRDefault="005D1784">
      <w:pPr>
        <w:spacing w:after="4" w:line="266" w:lineRule="auto"/>
        <w:ind w:right="9"/>
        <w:jc w:val="left"/>
      </w:pPr>
      <w:r>
        <w:rPr>
          <w:sz w:val="24"/>
        </w:rPr>
        <w:t xml:space="preserve">3. Change reporting verbs: </w:t>
      </w:r>
    </w:p>
    <w:p w:rsidR="00040794" w:rsidRDefault="005D1784">
      <w:pPr>
        <w:spacing w:after="4" w:line="266" w:lineRule="auto"/>
        <w:ind w:right="9"/>
        <w:jc w:val="left"/>
      </w:pPr>
      <w:r>
        <w:rPr>
          <w:sz w:val="24"/>
        </w:rPr>
        <w:t xml:space="preserve">   - Introduce the reported speech with appropriate reporting verbs such as "said," "told," "asked," etc. </w:t>
      </w:r>
    </w:p>
    <w:p w:rsidR="00040794" w:rsidRDefault="005D1784">
      <w:pPr>
        <w:spacing w:after="4" w:line="266" w:lineRule="auto"/>
        <w:ind w:right="9"/>
        <w:jc w:val="left"/>
      </w:pPr>
      <w:r>
        <w:rPr>
          <w:sz w:val="24"/>
        </w:rPr>
        <w:t xml:space="preserve">4. Remove quotation marks and adjust punctuation: </w:t>
      </w:r>
    </w:p>
    <w:p w:rsidR="00040794" w:rsidRDefault="005D1784">
      <w:pPr>
        <w:spacing w:after="4" w:line="266" w:lineRule="auto"/>
        <w:ind w:right="9"/>
        <w:jc w:val="left"/>
      </w:pPr>
      <w:r>
        <w:rPr>
          <w:sz w:val="24"/>
        </w:rPr>
        <w:t xml:space="preserve">   - Remove the quotation marks used in direct speech and adjus</w:t>
      </w:r>
      <w:r>
        <w:rPr>
          <w:sz w:val="24"/>
        </w:rPr>
        <w:t xml:space="preserve">t the punctuation according to the rules of indirect speech. </w:t>
      </w:r>
    </w:p>
    <w:p w:rsidR="00040794" w:rsidRDefault="005D1784">
      <w:pPr>
        <w:spacing w:after="4" w:line="266" w:lineRule="auto"/>
        <w:ind w:right="9"/>
        <w:jc w:val="left"/>
      </w:pPr>
      <w:r>
        <w:rPr>
          <w:sz w:val="24"/>
        </w:rPr>
        <w:t xml:space="preserve">Example: </w:t>
      </w:r>
    </w:p>
    <w:p w:rsidR="00040794" w:rsidRDefault="005D1784">
      <w:pPr>
        <w:spacing w:after="4" w:line="266" w:lineRule="auto"/>
        <w:ind w:right="9"/>
        <w:jc w:val="left"/>
      </w:pPr>
      <w:r>
        <w:rPr>
          <w:sz w:val="24"/>
        </w:rPr>
        <w:t xml:space="preserve">Direct Speech: John said, "I will come to the party tomorrow." </w:t>
      </w:r>
    </w:p>
    <w:p w:rsidR="00040794" w:rsidRDefault="005D1784">
      <w:pPr>
        <w:spacing w:after="4" w:line="266" w:lineRule="auto"/>
        <w:ind w:right="9"/>
        <w:jc w:val="left"/>
      </w:pPr>
      <w:r>
        <w:rPr>
          <w:sz w:val="24"/>
        </w:rPr>
        <w:t xml:space="preserve">Indirect Speech: John said that he would come to the party the following day. </w:t>
      </w:r>
    </w:p>
    <w:p w:rsidR="00040794" w:rsidRDefault="005D1784">
      <w:pPr>
        <w:spacing w:after="4" w:line="266" w:lineRule="auto"/>
        <w:ind w:right="9"/>
        <w:jc w:val="left"/>
      </w:pPr>
      <w:r>
        <w:rPr>
          <w:sz w:val="24"/>
        </w:rPr>
        <w:t>To change indirect speech to direct speec</w:t>
      </w:r>
      <w:r>
        <w:rPr>
          <w:sz w:val="24"/>
        </w:rPr>
        <w:t xml:space="preserve">h, you generally need to follow these rules: </w:t>
      </w:r>
    </w:p>
    <w:p w:rsidR="00040794" w:rsidRDefault="005D1784">
      <w:pPr>
        <w:spacing w:after="4" w:line="266" w:lineRule="auto"/>
        <w:ind w:right="9"/>
        <w:jc w:val="left"/>
      </w:pPr>
      <w:r>
        <w:rPr>
          <w:sz w:val="24"/>
        </w:rPr>
        <w:t xml:space="preserve">1. Identify the reported speech: </w:t>
      </w:r>
    </w:p>
    <w:p w:rsidR="00040794" w:rsidRDefault="005D1784">
      <w:pPr>
        <w:spacing w:after="4" w:line="266" w:lineRule="auto"/>
        <w:ind w:right="9"/>
        <w:jc w:val="left"/>
      </w:pPr>
      <w:r>
        <w:rPr>
          <w:sz w:val="24"/>
        </w:rPr>
        <w:t xml:space="preserve">  - Determine the reported speech within the indirect sentence. </w:t>
      </w:r>
    </w:p>
    <w:p w:rsidR="00040794" w:rsidRDefault="005D1784">
      <w:pPr>
        <w:spacing w:after="4" w:line="266" w:lineRule="auto"/>
        <w:ind w:right="9"/>
        <w:jc w:val="left"/>
      </w:pPr>
      <w:r>
        <w:rPr>
          <w:sz w:val="24"/>
        </w:rPr>
        <w:t xml:space="preserve">2. Add quotation marks: </w:t>
      </w:r>
    </w:p>
    <w:p w:rsidR="00040794" w:rsidRDefault="005D1784">
      <w:pPr>
        <w:spacing w:after="4" w:line="266" w:lineRule="auto"/>
        <w:ind w:right="9"/>
        <w:jc w:val="left"/>
      </w:pPr>
      <w:r>
        <w:rPr>
          <w:sz w:val="24"/>
        </w:rPr>
        <w:t xml:space="preserve">   - Enclose the reported speech with quotation marks. </w:t>
      </w:r>
    </w:p>
    <w:p w:rsidR="00040794" w:rsidRDefault="005D1784">
      <w:pPr>
        <w:spacing w:after="4" w:line="266" w:lineRule="auto"/>
        <w:ind w:right="9"/>
        <w:jc w:val="left"/>
      </w:pPr>
      <w:r>
        <w:rPr>
          <w:sz w:val="24"/>
        </w:rPr>
        <w:t xml:space="preserve">3. Adjust pronouns, verb tenses, and time/place references: </w:t>
      </w:r>
    </w:p>
    <w:p w:rsidR="00040794" w:rsidRDefault="005D1784">
      <w:pPr>
        <w:spacing w:after="4" w:line="266" w:lineRule="auto"/>
        <w:ind w:right="9"/>
        <w:jc w:val="left"/>
      </w:pPr>
      <w:r>
        <w:rPr>
          <w:sz w:val="24"/>
        </w:rPr>
        <w:t xml:space="preserve">   - Modify pronouns, verb tenses, and time/place references to reflect the original speaker's words. </w:t>
      </w:r>
    </w:p>
    <w:p w:rsidR="00040794" w:rsidRDefault="005D1784">
      <w:pPr>
        <w:spacing w:after="4" w:line="266" w:lineRule="auto"/>
        <w:ind w:right="9"/>
        <w:jc w:val="left"/>
      </w:pPr>
      <w:r>
        <w:rPr>
          <w:sz w:val="24"/>
        </w:rPr>
        <w:t xml:space="preserve">4. Adjust punctuation: </w:t>
      </w:r>
    </w:p>
    <w:p w:rsidR="00040794" w:rsidRDefault="005D1784">
      <w:pPr>
        <w:numPr>
          <w:ilvl w:val="0"/>
          <w:numId w:val="120"/>
        </w:numPr>
        <w:spacing w:after="4" w:line="266" w:lineRule="auto"/>
        <w:ind w:right="9" w:hanging="142"/>
        <w:jc w:val="left"/>
      </w:pPr>
      <w:r>
        <w:rPr>
          <w:sz w:val="24"/>
        </w:rPr>
        <w:t xml:space="preserve">Adjust the punctuation, capitalization, and other punctuation marks </w:t>
      </w:r>
      <w:r>
        <w:rPr>
          <w:sz w:val="24"/>
        </w:rPr>
        <w:t xml:space="preserve">to fit the rules of direct speech. </w:t>
      </w:r>
    </w:p>
    <w:p w:rsidR="00040794" w:rsidRDefault="005D1784">
      <w:pPr>
        <w:spacing w:after="4" w:line="266" w:lineRule="auto"/>
        <w:ind w:right="9"/>
        <w:jc w:val="left"/>
      </w:pPr>
      <w:r>
        <w:rPr>
          <w:sz w:val="24"/>
        </w:rPr>
        <w:lastRenderedPageBreak/>
        <w:t xml:space="preserve">Example: </w:t>
      </w:r>
    </w:p>
    <w:p w:rsidR="00040794" w:rsidRDefault="005D1784">
      <w:pPr>
        <w:spacing w:after="4" w:line="266" w:lineRule="auto"/>
        <w:ind w:right="2333"/>
        <w:jc w:val="left"/>
      </w:pPr>
      <w:r>
        <w:rPr>
          <w:sz w:val="24"/>
        </w:rPr>
        <w:t xml:space="preserve">Indirect Speech: She told me that she had already finished her homework. Direct Speech: She said, "I have already finished my homework."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SYNONYMS AND ANTONYMS </w:t>
      </w:r>
    </w:p>
    <w:p w:rsidR="00040794" w:rsidRDefault="005D1784">
      <w:pPr>
        <w:spacing w:after="1" w:line="259" w:lineRule="auto"/>
        <w:ind w:left="-5" w:right="11"/>
      </w:pPr>
      <w:r>
        <w:rPr>
          <w:sz w:val="24"/>
        </w:rPr>
        <w:t>Synonyms and antonyms are essential concepts in</w:t>
      </w:r>
      <w:r>
        <w:rPr>
          <w:sz w:val="24"/>
        </w:rPr>
        <w:t xml:space="preserve"> language that help us understand the relationships between words and expand our vocabulary. Let's explore the definitions and examples of synonyms and antonyms: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Synonyms: </w:t>
      </w:r>
    </w:p>
    <w:p w:rsidR="00040794" w:rsidRDefault="005D1784">
      <w:pPr>
        <w:numPr>
          <w:ilvl w:val="0"/>
          <w:numId w:val="120"/>
        </w:numPr>
        <w:spacing w:after="4" w:line="266" w:lineRule="auto"/>
        <w:ind w:right="9" w:hanging="142"/>
        <w:jc w:val="left"/>
      </w:pPr>
      <w:r>
        <w:rPr>
          <w:sz w:val="24"/>
        </w:rPr>
        <w:t>Synonyms are words or expressions that have similar or identical meanings, conve</w:t>
      </w:r>
      <w:r>
        <w:rPr>
          <w:sz w:val="24"/>
        </w:rPr>
        <w:t xml:space="preserve">ying the same or very similar ideas. </w:t>
      </w:r>
    </w:p>
    <w:p w:rsidR="00040794" w:rsidRDefault="005D1784">
      <w:pPr>
        <w:numPr>
          <w:ilvl w:val="0"/>
          <w:numId w:val="120"/>
        </w:numPr>
        <w:spacing w:after="4" w:line="266" w:lineRule="auto"/>
        <w:ind w:right="9" w:hanging="142"/>
        <w:jc w:val="left"/>
      </w:pPr>
      <w:r>
        <w:rPr>
          <w:sz w:val="24"/>
        </w:rPr>
        <w:t xml:space="preserve">Knowing synonyms allows us to add variety and precision to our language usage. </w:t>
      </w:r>
    </w:p>
    <w:p w:rsidR="00040794" w:rsidRDefault="005D1784">
      <w:pPr>
        <w:numPr>
          <w:ilvl w:val="0"/>
          <w:numId w:val="120"/>
        </w:numPr>
        <w:spacing w:after="4" w:line="266" w:lineRule="auto"/>
        <w:ind w:right="9" w:hanging="142"/>
        <w:jc w:val="left"/>
      </w:pPr>
      <w:r>
        <w:rPr>
          <w:sz w:val="24"/>
        </w:rPr>
        <w:t xml:space="preserve">Examples of synonyms: happy and joyful, big and large, start and begin.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Antonyms: </w:t>
      </w:r>
    </w:p>
    <w:p w:rsidR="00040794" w:rsidRDefault="005D1784">
      <w:pPr>
        <w:numPr>
          <w:ilvl w:val="0"/>
          <w:numId w:val="120"/>
        </w:numPr>
        <w:spacing w:after="4" w:line="266" w:lineRule="auto"/>
        <w:ind w:right="9" w:hanging="142"/>
        <w:jc w:val="left"/>
      </w:pPr>
      <w:r>
        <w:rPr>
          <w:sz w:val="24"/>
        </w:rPr>
        <w:t xml:space="preserve">Antonyms are words or expressions that have opposite meanings, conveying contrasting ideas. </w:t>
      </w:r>
    </w:p>
    <w:p w:rsidR="00040794" w:rsidRDefault="005D1784">
      <w:pPr>
        <w:numPr>
          <w:ilvl w:val="0"/>
          <w:numId w:val="120"/>
        </w:numPr>
        <w:spacing w:after="4" w:line="266" w:lineRule="auto"/>
        <w:ind w:right="9" w:hanging="142"/>
        <w:jc w:val="left"/>
      </w:pPr>
      <w:r>
        <w:rPr>
          <w:sz w:val="24"/>
        </w:rPr>
        <w:t xml:space="preserve">Understanding antonyms helps us express contrasts, nuances, and differences in our language. </w:t>
      </w:r>
    </w:p>
    <w:p w:rsidR="00040794" w:rsidRDefault="005D1784">
      <w:pPr>
        <w:numPr>
          <w:ilvl w:val="0"/>
          <w:numId w:val="120"/>
        </w:numPr>
        <w:spacing w:after="4" w:line="266" w:lineRule="auto"/>
        <w:ind w:right="9" w:hanging="142"/>
        <w:jc w:val="left"/>
      </w:pPr>
      <w:r>
        <w:rPr>
          <w:sz w:val="24"/>
        </w:rPr>
        <w:t xml:space="preserve">Examples of antonyms: hot and cold, good and bad, up and down.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Identifying Synonyms: </w:t>
      </w:r>
    </w:p>
    <w:p w:rsidR="00040794" w:rsidRDefault="005D1784">
      <w:pPr>
        <w:numPr>
          <w:ilvl w:val="0"/>
          <w:numId w:val="120"/>
        </w:numPr>
        <w:spacing w:after="4" w:line="266" w:lineRule="auto"/>
        <w:ind w:right="9" w:hanging="142"/>
        <w:jc w:val="left"/>
      </w:pPr>
      <w:r>
        <w:rPr>
          <w:sz w:val="24"/>
        </w:rPr>
        <w:t xml:space="preserve">To identify synonyms, look for words or expressions that convey a similar or related meaning to the given word. </w:t>
      </w:r>
    </w:p>
    <w:p w:rsidR="00040794" w:rsidRDefault="005D1784">
      <w:pPr>
        <w:numPr>
          <w:ilvl w:val="0"/>
          <w:numId w:val="120"/>
        </w:numPr>
        <w:spacing w:after="4" w:line="266" w:lineRule="auto"/>
        <w:ind w:right="9" w:hanging="142"/>
        <w:jc w:val="left"/>
      </w:pPr>
      <w:r>
        <w:rPr>
          <w:sz w:val="24"/>
        </w:rPr>
        <w:t xml:space="preserve">Utilize dictionaries, thesauruses, or online resources to find synonyms for specific words. </w:t>
      </w:r>
    </w:p>
    <w:p w:rsidR="00040794" w:rsidRDefault="005D1784">
      <w:pPr>
        <w:numPr>
          <w:ilvl w:val="0"/>
          <w:numId w:val="120"/>
        </w:numPr>
        <w:spacing w:after="4" w:line="266" w:lineRule="auto"/>
        <w:ind w:right="9" w:hanging="142"/>
        <w:jc w:val="left"/>
      </w:pPr>
      <w:r>
        <w:rPr>
          <w:sz w:val="24"/>
        </w:rPr>
        <w:t>Consider the context and us</w:t>
      </w:r>
      <w:r>
        <w:rPr>
          <w:sz w:val="24"/>
        </w:rPr>
        <w:t xml:space="preserve">age of the words to ensure the chosen synonym is appropriate. - Example: Synonyms for "happy" could include "joyful," "content," or "delighted."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Identifying Antonyms: </w:t>
      </w:r>
    </w:p>
    <w:p w:rsidR="00040794" w:rsidRDefault="005D1784">
      <w:pPr>
        <w:numPr>
          <w:ilvl w:val="0"/>
          <w:numId w:val="120"/>
        </w:numPr>
        <w:spacing w:after="4" w:line="266" w:lineRule="auto"/>
        <w:ind w:right="9" w:hanging="142"/>
        <w:jc w:val="left"/>
      </w:pPr>
      <w:r>
        <w:rPr>
          <w:sz w:val="24"/>
        </w:rPr>
        <w:t>To identify antonyms, look for words or expressions that convey opposite or contrasti</w:t>
      </w:r>
      <w:r>
        <w:rPr>
          <w:sz w:val="24"/>
        </w:rPr>
        <w:t xml:space="preserve">ng meanings to the given word. </w:t>
      </w:r>
    </w:p>
    <w:p w:rsidR="00040794" w:rsidRDefault="005D1784">
      <w:pPr>
        <w:numPr>
          <w:ilvl w:val="0"/>
          <w:numId w:val="120"/>
        </w:numPr>
        <w:spacing w:after="4" w:line="266" w:lineRule="auto"/>
        <w:ind w:right="9" w:hanging="142"/>
        <w:jc w:val="left"/>
      </w:pPr>
      <w:r>
        <w:rPr>
          <w:sz w:val="24"/>
        </w:rPr>
        <w:t xml:space="preserve">Dictionaries, thesauruses, or online resources can assist in finding antonyms for specific words. </w:t>
      </w:r>
    </w:p>
    <w:p w:rsidR="00040794" w:rsidRDefault="005D1784">
      <w:pPr>
        <w:numPr>
          <w:ilvl w:val="0"/>
          <w:numId w:val="120"/>
        </w:numPr>
        <w:spacing w:after="4" w:line="266" w:lineRule="auto"/>
        <w:ind w:right="9" w:hanging="142"/>
        <w:jc w:val="left"/>
      </w:pPr>
      <w:r>
        <w:rPr>
          <w:sz w:val="24"/>
        </w:rPr>
        <w:t xml:space="preserve">Consider the context and usage to ensure the chosen antonym is appropriate and conveys the intended contrast. </w:t>
      </w:r>
    </w:p>
    <w:p w:rsidR="00040794" w:rsidRDefault="005D1784">
      <w:pPr>
        <w:numPr>
          <w:ilvl w:val="0"/>
          <w:numId w:val="120"/>
        </w:numPr>
        <w:spacing w:after="4" w:line="266" w:lineRule="auto"/>
        <w:ind w:right="9" w:hanging="142"/>
        <w:jc w:val="left"/>
      </w:pPr>
      <w:r>
        <w:rPr>
          <w:sz w:val="24"/>
        </w:rPr>
        <w:t>Example: Anton</w:t>
      </w:r>
      <w:r>
        <w:rPr>
          <w:sz w:val="24"/>
        </w:rPr>
        <w:t xml:space="preserve">yms for "hot" could include "cold," "chilly," or "freezing." </w:t>
      </w:r>
    </w:p>
    <w:p w:rsidR="00040794" w:rsidRDefault="005D1784">
      <w:pPr>
        <w:spacing w:after="0" w:line="259" w:lineRule="auto"/>
        <w:ind w:left="0" w:right="0" w:firstLine="0"/>
        <w:jc w:val="left"/>
      </w:pPr>
      <w:r>
        <w:rPr>
          <w:sz w:val="24"/>
        </w:rPr>
        <w:t xml:space="preserve"> </w:t>
      </w:r>
    </w:p>
    <w:p w:rsidR="00040794" w:rsidRDefault="005D1784">
      <w:pPr>
        <w:spacing w:after="1" w:line="259" w:lineRule="auto"/>
        <w:ind w:left="-5" w:right="11"/>
      </w:pPr>
      <w:r>
        <w:rPr>
          <w:sz w:val="24"/>
        </w:rPr>
        <w:t>It's important to note that not all words have synonyms or antonyms, and some words may have multiple synonyms or antonyms depending on their usage or context. Additionally, synonyms and anton</w:t>
      </w:r>
      <w:r>
        <w:rPr>
          <w:sz w:val="24"/>
        </w:rPr>
        <w:t xml:space="preserve">yms can vary in their intensity, connotation, or specific shades of meaning. </w:t>
      </w:r>
    </w:p>
    <w:p w:rsidR="00040794" w:rsidRDefault="005D1784">
      <w:pPr>
        <w:spacing w:after="0" w:line="259" w:lineRule="auto"/>
        <w:ind w:left="0" w:right="0" w:firstLine="0"/>
        <w:jc w:val="left"/>
      </w:pPr>
      <w:r>
        <w:rPr>
          <w:sz w:val="24"/>
        </w:rPr>
        <w:t xml:space="preserve"> </w:t>
      </w:r>
    </w:p>
    <w:p w:rsidR="00040794" w:rsidRDefault="005D1784">
      <w:pPr>
        <w:spacing w:after="1" w:line="259" w:lineRule="auto"/>
        <w:ind w:left="-5" w:right="11"/>
      </w:pPr>
      <w:r>
        <w:rPr>
          <w:sz w:val="24"/>
        </w:rPr>
        <w:t>Expanding our knowledge of synonyms and antonyms enriches our vocabulary, enhances our communication skills, and allows for more precise and nuanced expression in spoken and wr</w:t>
      </w:r>
      <w:r>
        <w:rPr>
          <w:sz w:val="24"/>
        </w:rPr>
        <w:t xml:space="preserve">itten language. </w:t>
      </w:r>
    </w:p>
    <w:p w:rsidR="00040794" w:rsidRDefault="005D1784">
      <w:pPr>
        <w:spacing w:after="0" w:line="259" w:lineRule="auto"/>
        <w:ind w:left="0" w:right="0" w:firstLine="0"/>
        <w:jc w:val="left"/>
      </w:pPr>
      <w:r>
        <w:rPr>
          <w:sz w:val="24"/>
        </w:rPr>
        <w:lastRenderedPageBreak/>
        <w:t xml:space="preserve"> </w:t>
      </w:r>
    </w:p>
    <w:p w:rsidR="00040794" w:rsidRDefault="005D1784">
      <w:pPr>
        <w:spacing w:after="1" w:line="258" w:lineRule="auto"/>
        <w:ind w:left="-5" w:right="5710"/>
        <w:jc w:val="left"/>
      </w:pPr>
      <w:r>
        <w:rPr>
          <w:b/>
          <w:sz w:val="24"/>
        </w:rPr>
        <w:t xml:space="preserve">ACTIVE AND PASSIVE VOICE </w:t>
      </w:r>
      <w:r>
        <w:rPr>
          <w:sz w:val="24"/>
        </w:rPr>
        <w:t xml:space="preserve">ACTIVE VOICE: </w:t>
      </w:r>
    </w:p>
    <w:p w:rsidR="00040794" w:rsidRDefault="005D1784">
      <w:pPr>
        <w:numPr>
          <w:ilvl w:val="0"/>
          <w:numId w:val="120"/>
        </w:numPr>
        <w:spacing w:after="4" w:line="266" w:lineRule="auto"/>
        <w:ind w:right="9" w:hanging="142"/>
        <w:jc w:val="left"/>
      </w:pPr>
      <w:r>
        <w:rPr>
          <w:sz w:val="24"/>
        </w:rPr>
        <w:t xml:space="preserve">In active voice sentences, the subject of the sentence performs the action expressed by the verb. </w:t>
      </w:r>
    </w:p>
    <w:p w:rsidR="00040794" w:rsidRDefault="005D1784">
      <w:pPr>
        <w:numPr>
          <w:ilvl w:val="0"/>
          <w:numId w:val="120"/>
        </w:numPr>
        <w:spacing w:after="4" w:line="266" w:lineRule="auto"/>
        <w:ind w:right="9" w:hanging="142"/>
        <w:jc w:val="left"/>
      </w:pPr>
      <w:r>
        <w:rPr>
          <w:sz w:val="24"/>
        </w:rPr>
        <w:t xml:space="preserve">The active voice focuses on the doer or the agent of the action. </w:t>
      </w:r>
    </w:p>
    <w:p w:rsidR="00040794" w:rsidRDefault="005D1784">
      <w:pPr>
        <w:numPr>
          <w:ilvl w:val="0"/>
          <w:numId w:val="120"/>
        </w:numPr>
        <w:spacing w:after="4" w:line="266" w:lineRule="auto"/>
        <w:ind w:right="9" w:hanging="142"/>
        <w:jc w:val="left"/>
      </w:pPr>
      <w:r>
        <w:rPr>
          <w:sz w:val="24"/>
        </w:rPr>
        <w:t xml:space="preserve">Active voice sentences typically follow the subject-verb-object pattern, where the subject is the doer of the action and the object receives the action. </w:t>
      </w:r>
    </w:p>
    <w:p w:rsidR="00040794" w:rsidRDefault="005D1784">
      <w:pPr>
        <w:numPr>
          <w:ilvl w:val="0"/>
          <w:numId w:val="120"/>
        </w:numPr>
        <w:spacing w:after="4" w:line="266" w:lineRule="auto"/>
        <w:ind w:right="9" w:hanging="142"/>
        <w:jc w:val="left"/>
      </w:pPr>
      <w:r>
        <w:rPr>
          <w:sz w:val="24"/>
        </w:rPr>
        <w:t>Example: "John ate the apple." In this sentence, "John" is the subject performing the action "ate," an</w:t>
      </w:r>
      <w:r>
        <w:rPr>
          <w:sz w:val="24"/>
        </w:rPr>
        <w:t xml:space="preserve">d "the apple" is the object receiving the action.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PASSIVE VOICE: </w:t>
      </w:r>
    </w:p>
    <w:p w:rsidR="00040794" w:rsidRDefault="005D1784">
      <w:pPr>
        <w:numPr>
          <w:ilvl w:val="0"/>
          <w:numId w:val="120"/>
        </w:numPr>
        <w:spacing w:after="4" w:line="266" w:lineRule="auto"/>
        <w:ind w:right="9" w:hanging="142"/>
        <w:jc w:val="left"/>
      </w:pPr>
      <w:r>
        <w:rPr>
          <w:sz w:val="24"/>
        </w:rPr>
        <w:t xml:space="preserve">In passive voice sentences, the subject of the sentence receives the action expressed by the verb. </w:t>
      </w:r>
    </w:p>
    <w:p w:rsidR="00040794" w:rsidRDefault="005D1784">
      <w:pPr>
        <w:numPr>
          <w:ilvl w:val="0"/>
          <w:numId w:val="120"/>
        </w:numPr>
        <w:spacing w:after="4" w:line="266" w:lineRule="auto"/>
        <w:ind w:right="9" w:hanging="142"/>
        <w:jc w:val="left"/>
      </w:pPr>
      <w:r>
        <w:rPr>
          <w:sz w:val="24"/>
        </w:rPr>
        <w:t>The passive voice shifts the focus from the doer of the action to the receiver of the a</w:t>
      </w:r>
      <w:r>
        <w:rPr>
          <w:sz w:val="24"/>
        </w:rPr>
        <w:t xml:space="preserve">ction. </w:t>
      </w:r>
    </w:p>
    <w:p w:rsidR="00040794" w:rsidRDefault="005D1784">
      <w:pPr>
        <w:numPr>
          <w:ilvl w:val="0"/>
          <w:numId w:val="120"/>
        </w:numPr>
        <w:spacing w:after="1" w:line="259" w:lineRule="auto"/>
        <w:ind w:right="9" w:hanging="142"/>
        <w:jc w:val="left"/>
      </w:pPr>
      <w:r>
        <w:rPr>
          <w:sz w:val="24"/>
        </w:rPr>
        <w:t>Passive voice sentences often follow the object-verb-subject pattern, where the object becomes the subject, the verb is in a form of "be" plus the past participle of the main verb, and the original subject (the doer of the action) is introduced wit</w:t>
      </w:r>
      <w:r>
        <w:rPr>
          <w:sz w:val="24"/>
        </w:rPr>
        <w:t xml:space="preserve">h the preposition "by" (optional). </w:t>
      </w:r>
    </w:p>
    <w:p w:rsidR="00040794" w:rsidRDefault="005D1784">
      <w:pPr>
        <w:numPr>
          <w:ilvl w:val="0"/>
          <w:numId w:val="120"/>
        </w:numPr>
        <w:spacing w:after="4" w:line="266" w:lineRule="auto"/>
        <w:ind w:right="9" w:hanging="142"/>
        <w:jc w:val="left"/>
      </w:pPr>
      <w:r>
        <w:rPr>
          <w:sz w:val="24"/>
        </w:rPr>
        <w:t xml:space="preserve">Example: "The apple was eaten by John." In this sentence, "The apple" is the subject receiving the action "was eaten," and "by John" introduces the doer of the action.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Key Points to Remember: </w:t>
      </w:r>
    </w:p>
    <w:p w:rsidR="00040794" w:rsidRDefault="005D1784">
      <w:pPr>
        <w:spacing w:after="1" w:line="259" w:lineRule="auto"/>
        <w:ind w:left="0" w:right="0" w:firstLine="0"/>
        <w:jc w:val="left"/>
      </w:pPr>
      <w:r>
        <w:rPr>
          <w:sz w:val="24"/>
        </w:rPr>
        <w:t xml:space="preserve"> </w:t>
      </w:r>
    </w:p>
    <w:p w:rsidR="00040794" w:rsidRDefault="005D1784">
      <w:pPr>
        <w:numPr>
          <w:ilvl w:val="1"/>
          <w:numId w:val="120"/>
        </w:numPr>
        <w:spacing w:after="4" w:line="266" w:lineRule="auto"/>
        <w:ind w:right="9" w:hanging="360"/>
        <w:jc w:val="left"/>
      </w:pPr>
      <w:r>
        <w:rPr>
          <w:sz w:val="24"/>
        </w:rPr>
        <w:t xml:space="preserve">Active voice focuses on the doer of the action, while passive voice emphasizes the receiver of the action. </w:t>
      </w:r>
    </w:p>
    <w:p w:rsidR="00040794" w:rsidRDefault="005D1784">
      <w:pPr>
        <w:numPr>
          <w:ilvl w:val="1"/>
          <w:numId w:val="120"/>
        </w:numPr>
        <w:spacing w:after="4" w:line="266" w:lineRule="auto"/>
        <w:ind w:right="9" w:hanging="360"/>
        <w:jc w:val="left"/>
      </w:pPr>
      <w:r>
        <w:rPr>
          <w:sz w:val="24"/>
        </w:rPr>
        <w:t xml:space="preserve">Active voice follows the subject-verb-object pattern, while passive voice often follows the objectverb-subject pattern. </w:t>
      </w:r>
    </w:p>
    <w:p w:rsidR="00040794" w:rsidRDefault="005D1784">
      <w:pPr>
        <w:numPr>
          <w:ilvl w:val="1"/>
          <w:numId w:val="120"/>
        </w:numPr>
        <w:spacing w:after="4" w:line="266" w:lineRule="auto"/>
        <w:ind w:right="9" w:hanging="360"/>
        <w:jc w:val="left"/>
      </w:pPr>
      <w:r>
        <w:rPr>
          <w:sz w:val="24"/>
        </w:rPr>
        <w:t>Active voice is generally m</w:t>
      </w:r>
      <w:r>
        <w:rPr>
          <w:sz w:val="24"/>
        </w:rPr>
        <w:t xml:space="preserve">ore direct, concise, and preferred in most writing situations. Passive voice is used when the doer of the action is unknown, unimportant, or intentionally de-emphasized. </w:t>
      </w:r>
    </w:p>
    <w:p w:rsidR="00040794" w:rsidRDefault="005D1784">
      <w:pPr>
        <w:numPr>
          <w:ilvl w:val="1"/>
          <w:numId w:val="120"/>
        </w:numPr>
        <w:spacing w:after="4" w:line="266" w:lineRule="auto"/>
        <w:ind w:right="9" w:hanging="360"/>
        <w:jc w:val="left"/>
      </w:pPr>
      <w:r>
        <w:rPr>
          <w:sz w:val="24"/>
        </w:rPr>
        <w:t>The use of active or passive voice depends on the context, emphasis, and clarity of t</w:t>
      </w:r>
      <w:r>
        <w:rPr>
          <w:sz w:val="24"/>
        </w:rPr>
        <w:t xml:space="preserve">he sentence.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Changing Sentences from Active Voice to Passive Voice: </w:t>
      </w:r>
    </w:p>
    <w:p w:rsidR="00040794" w:rsidRDefault="005D1784">
      <w:pPr>
        <w:spacing w:after="4" w:line="266" w:lineRule="auto"/>
        <w:ind w:right="9"/>
        <w:jc w:val="left"/>
      </w:pPr>
      <w:r>
        <w:rPr>
          <w:sz w:val="24"/>
        </w:rPr>
        <w:t xml:space="preserve">To change a sentence from active voice to passive voice, follow these general steps: </w:t>
      </w:r>
    </w:p>
    <w:p w:rsidR="00040794" w:rsidRDefault="005D1784">
      <w:pPr>
        <w:spacing w:after="0" w:line="259" w:lineRule="auto"/>
        <w:ind w:left="0" w:right="0" w:firstLine="0"/>
        <w:jc w:val="left"/>
      </w:pPr>
      <w:r>
        <w:rPr>
          <w:sz w:val="24"/>
        </w:rPr>
        <w:t xml:space="preserve"> </w:t>
      </w:r>
    </w:p>
    <w:p w:rsidR="00040794" w:rsidRDefault="005D1784">
      <w:pPr>
        <w:numPr>
          <w:ilvl w:val="0"/>
          <w:numId w:val="121"/>
        </w:numPr>
        <w:spacing w:after="4" w:line="266" w:lineRule="auto"/>
        <w:ind w:right="9" w:hanging="242"/>
        <w:jc w:val="left"/>
      </w:pPr>
      <w:r>
        <w:rPr>
          <w:sz w:val="24"/>
        </w:rPr>
        <w:t xml:space="preserve">Identify the subject, verb, and object in the active sentence. </w:t>
      </w:r>
    </w:p>
    <w:p w:rsidR="00040794" w:rsidRDefault="005D1784">
      <w:pPr>
        <w:numPr>
          <w:ilvl w:val="0"/>
          <w:numId w:val="121"/>
        </w:numPr>
        <w:spacing w:after="4" w:line="266" w:lineRule="auto"/>
        <w:ind w:right="9" w:hanging="242"/>
        <w:jc w:val="left"/>
      </w:pPr>
      <w:r>
        <w:rPr>
          <w:sz w:val="24"/>
        </w:rPr>
        <w:t>Move the object of the active se</w:t>
      </w:r>
      <w:r>
        <w:rPr>
          <w:sz w:val="24"/>
        </w:rPr>
        <w:t xml:space="preserve">ntence to the beginning of the sentence and make it the new subject. </w:t>
      </w:r>
    </w:p>
    <w:p w:rsidR="00040794" w:rsidRDefault="005D1784">
      <w:pPr>
        <w:numPr>
          <w:ilvl w:val="0"/>
          <w:numId w:val="121"/>
        </w:numPr>
        <w:spacing w:after="4" w:line="266" w:lineRule="auto"/>
        <w:ind w:right="9" w:hanging="242"/>
        <w:jc w:val="left"/>
      </w:pPr>
      <w:r>
        <w:rPr>
          <w:sz w:val="24"/>
        </w:rPr>
        <w:t xml:space="preserve">Add the auxiliary verb "be" (in the appropriate tense) and the past participle of the main verb. </w:t>
      </w:r>
    </w:p>
    <w:p w:rsidR="00040794" w:rsidRDefault="005D1784">
      <w:pPr>
        <w:numPr>
          <w:ilvl w:val="0"/>
          <w:numId w:val="121"/>
        </w:numPr>
        <w:spacing w:after="4" w:line="266" w:lineRule="auto"/>
        <w:ind w:right="9" w:hanging="242"/>
        <w:jc w:val="left"/>
      </w:pPr>
      <w:r>
        <w:rPr>
          <w:sz w:val="24"/>
        </w:rPr>
        <w:t xml:space="preserve">Use the preposition "by" to introduce the doer of the action (optional).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Example: </w:t>
      </w:r>
    </w:p>
    <w:p w:rsidR="00040794" w:rsidRDefault="005D1784">
      <w:pPr>
        <w:spacing w:after="4" w:line="266" w:lineRule="auto"/>
        <w:ind w:right="9"/>
        <w:jc w:val="left"/>
      </w:pPr>
      <w:r>
        <w:rPr>
          <w:sz w:val="24"/>
        </w:rPr>
        <w:t>Ac</w:t>
      </w:r>
      <w:r>
        <w:rPr>
          <w:sz w:val="24"/>
        </w:rPr>
        <w:t xml:space="preserve">tive Voice: The cat chased the mouse. </w:t>
      </w:r>
    </w:p>
    <w:p w:rsidR="00040794" w:rsidRDefault="005D1784">
      <w:pPr>
        <w:spacing w:after="4" w:line="266" w:lineRule="auto"/>
        <w:ind w:right="9"/>
        <w:jc w:val="left"/>
      </w:pPr>
      <w:r>
        <w:rPr>
          <w:sz w:val="24"/>
        </w:rPr>
        <w:t xml:space="preserve">Passive Voice: The mouse was chased by the cat. </w:t>
      </w:r>
    </w:p>
    <w:p w:rsidR="00040794" w:rsidRDefault="005D1784">
      <w:pPr>
        <w:spacing w:after="0" w:line="259" w:lineRule="auto"/>
        <w:ind w:left="0" w:right="0" w:firstLine="0"/>
        <w:jc w:val="left"/>
      </w:pPr>
      <w:r>
        <w:rPr>
          <w:sz w:val="24"/>
        </w:rPr>
        <w:t xml:space="preserve"> </w:t>
      </w:r>
    </w:p>
    <w:p w:rsidR="00040794" w:rsidRDefault="005D1784">
      <w:pPr>
        <w:spacing w:after="1" w:line="259" w:lineRule="auto"/>
        <w:ind w:left="-5" w:right="11"/>
      </w:pPr>
      <w:r>
        <w:rPr>
          <w:sz w:val="24"/>
        </w:rPr>
        <w:lastRenderedPageBreak/>
        <w:t xml:space="preserve">In the example above, the object "the mouse" becomes the subject in the passive voice. The verb </w:t>
      </w:r>
      <w:r>
        <w:rPr>
          <w:sz w:val="24"/>
        </w:rPr>
        <w:t xml:space="preserve">"was chased" is formed using the auxiliary verb "was" and the past participle of the main verb "chased." The optional phrase "by the cat" introduces the doer of the action.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b. Changing Sentences from Passive Voice to Active Voice: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To change a sentenc</w:t>
      </w:r>
      <w:r>
        <w:rPr>
          <w:sz w:val="24"/>
        </w:rPr>
        <w:t xml:space="preserve">e from passive voice to active voice, follow these general steps: </w:t>
      </w:r>
    </w:p>
    <w:p w:rsidR="00040794" w:rsidRDefault="005D1784">
      <w:pPr>
        <w:spacing w:after="0" w:line="259" w:lineRule="auto"/>
        <w:ind w:left="0" w:right="0" w:firstLine="0"/>
        <w:jc w:val="left"/>
      </w:pPr>
      <w:r>
        <w:rPr>
          <w:sz w:val="24"/>
        </w:rPr>
        <w:t xml:space="preserve"> </w:t>
      </w:r>
    </w:p>
    <w:p w:rsidR="00040794" w:rsidRDefault="005D1784">
      <w:pPr>
        <w:numPr>
          <w:ilvl w:val="0"/>
          <w:numId w:val="122"/>
        </w:numPr>
        <w:spacing w:after="4" w:line="266" w:lineRule="auto"/>
        <w:ind w:right="9" w:hanging="242"/>
        <w:jc w:val="left"/>
      </w:pPr>
      <w:r>
        <w:rPr>
          <w:sz w:val="24"/>
        </w:rPr>
        <w:t xml:space="preserve">Identify the subject, verb, and object in the passive sentence. </w:t>
      </w:r>
    </w:p>
    <w:p w:rsidR="00040794" w:rsidRDefault="005D1784">
      <w:pPr>
        <w:numPr>
          <w:ilvl w:val="0"/>
          <w:numId w:val="122"/>
        </w:numPr>
        <w:spacing w:after="4" w:line="266" w:lineRule="auto"/>
        <w:ind w:right="9" w:hanging="242"/>
        <w:jc w:val="left"/>
      </w:pPr>
      <w:r>
        <w:rPr>
          <w:sz w:val="24"/>
        </w:rPr>
        <w:t xml:space="preserve">Move the subject of the passive sentence to the beginning of the sentence and make it the new subject. </w:t>
      </w:r>
    </w:p>
    <w:p w:rsidR="00040794" w:rsidRDefault="005D1784">
      <w:pPr>
        <w:numPr>
          <w:ilvl w:val="0"/>
          <w:numId w:val="122"/>
        </w:numPr>
        <w:spacing w:after="4" w:line="266" w:lineRule="auto"/>
        <w:ind w:right="9" w:hanging="242"/>
        <w:jc w:val="left"/>
      </w:pPr>
      <w:r>
        <w:rPr>
          <w:sz w:val="24"/>
        </w:rPr>
        <w:t>Select an appropri</w:t>
      </w:r>
      <w:r>
        <w:rPr>
          <w:sz w:val="24"/>
        </w:rPr>
        <w:t xml:space="preserve">ate verb that matches the original passive verb, and make it active. </w:t>
      </w:r>
    </w:p>
    <w:p w:rsidR="00040794" w:rsidRDefault="005D1784">
      <w:pPr>
        <w:numPr>
          <w:ilvl w:val="0"/>
          <w:numId w:val="122"/>
        </w:numPr>
        <w:spacing w:after="4" w:line="266" w:lineRule="auto"/>
        <w:ind w:right="9" w:hanging="242"/>
        <w:jc w:val="left"/>
      </w:pPr>
      <w:r>
        <w:rPr>
          <w:sz w:val="24"/>
        </w:rPr>
        <w:t xml:space="preserve">Use the original object (if necessary) as the new object in the active sentence.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Example: </w:t>
      </w:r>
    </w:p>
    <w:p w:rsidR="00040794" w:rsidRDefault="005D1784">
      <w:pPr>
        <w:spacing w:after="4" w:line="266" w:lineRule="auto"/>
        <w:ind w:right="9"/>
        <w:jc w:val="left"/>
      </w:pPr>
      <w:r>
        <w:rPr>
          <w:sz w:val="24"/>
        </w:rPr>
        <w:t xml:space="preserve">Passive Voice: The cake was baked by Sarah. </w:t>
      </w:r>
    </w:p>
    <w:p w:rsidR="00040794" w:rsidRDefault="005D1784">
      <w:pPr>
        <w:spacing w:after="4" w:line="266" w:lineRule="auto"/>
        <w:ind w:right="9"/>
        <w:jc w:val="left"/>
      </w:pPr>
      <w:r>
        <w:rPr>
          <w:sz w:val="24"/>
        </w:rPr>
        <w:t xml:space="preserve">Active Voice: Sarah baked the cake.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In the e</w:t>
      </w:r>
      <w:r>
        <w:rPr>
          <w:sz w:val="24"/>
        </w:rPr>
        <w:t xml:space="preserve">xample above, the subject "Sarah" becomes the subject in the active voice. The verb "baked" is changed to match the active voice. The original object "the cake" remains the object in the active sentence. </w:t>
      </w:r>
    </w:p>
    <w:p w:rsidR="00040794" w:rsidRDefault="005D1784">
      <w:pPr>
        <w:spacing w:after="0" w:line="259" w:lineRule="auto"/>
        <w:ind w:left="0" w:right="0" w:firstLine="0"/>
        <w:jc w:val="left"/>
      </w:pPr>
      <w:r>
        <w:rPr>
          <w:sz w:val="24"/>
        </w:rPr>
        <w:t xml:space="preserve"> </w:t>
      </w:r>
    </w:p>
    <w:p w:rsidR="00040794" w:rsidRDefault="005D1784">
      <w:pPr>
        <w:spacing w:after="1" w:line="259" w:lineRule="auto"/>
        <w:ind w:left="-5" w:right="11"/>
      </w:pPr>
      <w:r>
        <w:rPr>
          <w:sz w:val="24"/>
        </w:rPr>
        <w:t>Note that not all sentences can or should be conv</w:t>
      </w:r>
      <w:r>
        <w:rPr>
          <w:sz w:val="24"/>
        </w:rPr>
        <w:t xml:space="preserve">erted from passive voice to active voice, and vice versa. The choice between active and passive voice depends on the emphasis, clarity, and intended meaning of the sentence.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5" w:right="0"/>
        <w:jc w:val="left"/>
      </w:pPr>
      <w:r>
        <w:rPr>
          <w:b/>
          <w:i/>
          <w:sz w:val="24"/>
        </w:rPr>
        <w:t xml:space="preserve">Examples </w:t>
      </w:r>
    </w:p>
    <w:p w:rsidR="00040794" w:rsidRDefault="005D1784">
      <w:pPr>
        <w:spacing w:after="0" w:line="259" w:lineRule="auto"/>
        <w:ind w:left="0" w:right="0" w:firstLine="0"/>
        <w:jc w:val="left"/>
      </w:pPr>
      <w:r>
        <w:rPr>
          <w:sz w:val="24"/>
        </w:rPr>
        <w:t xml:space="preserve"> </w:t>
      </w:r>
    </w:p>
    <w:p w:rsidR="00040794" w:rsidRDefault="00040794">
      <w:pPr>
        <w:sectPr w:rsidR="00040794">
          <w:type w:val="continuous"/>
          <w:pgSz w:w="12240" w:h="15840"/>
          <w:pgMar w:top="729" w:right="1436" w:bottom="833" w:left="720" w:header="720" w:footer="720" w:gutter="0"/>
          <w:cols w:space="720"/>
        </w:sectPr>
      </w:pPr>
    </w:p>
    <w:p w:rsidR="00040794" w:rsidRDefault="005D1784">
      <w:pPr>
        <w:numPr>
          <w:ilvl w:val="0"/>
          <w:numId w:val="123"/>
        </w:numPr>
        <w:spacing w:after="4" w:line="266" w:lineRule="auto"/>
        <w:ind w:right="9" w:hanging="240"/>
        <w:jc w:val="left"/>
      </w:pPr>
      <w:r>
        <w:rPr>
          <w:sz w:val="24"/>
        </w:rPr>
        <w:lastRenderedPageBreak/>
        <w:t xml:space="preserve">Active Voice: She wrote the letter. </w:t>
      </w:r>
    </w:p>
    <w:p w:rsidR="00040794" w:rsidRDefault="005D1784">
      <w:pPr>
        <w:spacing w:after="4" w:line="266" w:lineRule="auto"/>
        <w:ind w:right="9"/>
        <w:jc w:val="left"/>
      </w:pPr>
      <w:r>
        <w:rPr>
          <w:sz w:val="24"/>
        </w:rPr>
        <w:t xml:space="preserve">   </w:t>
      </w:r>
      <w:r>
        <w:rPr>
          <w:sz w:val="24"/>
        </w:rPr>
        <w:t xml:space="preserve">Passive Voice: The letter was written by her. </w:t>
      </w:r>
    </w:p>
    <w:p w:rsidR="00040794" w:rsidRDefault="005D1784">
      <w:pPr>
        <w:spacing w:after="0" w:line="259" w:lineRule="auto"/>
        <w:ind w:left="0" w:right="0" w:firstLine="0"/>
        <w:jc w:val="left"/>
      </w:pPr>
      <w:r>
        <w:rPr>
          <w:sz w:val="24"/>
        </w:rPr>
        <w:t xml:space="preserve"> </w:t>
      </w:r>
    </w:p>
    <w:p w:rsidR="00040794" w:rsidRDefault="005D1784">
      <w:pPr>
        <w:numPr>
          <w:ilvl w:val="0"/>
          <w:numId w:val="123"/>
        </w:numPr>
        <w:spacing w:after="4" w:line="266" w:lineRule="auto"/>
        <w:ind w:right="9" w:hanging="240"/>
        <w:jc w:val="left"/>
      </w:pPr>
      <w:r>
        <w:rPr>
          <w:sz w:val="24"/>
        </w:rPr>
        <w:t xml:space="preserve">Active Voice: They are painting the house. </w:t>
      </w:r>
    </w:p>
    <w:p w:rsidR="00040794" w:rsidRDefault="005D1784">
      <w:pPr>
        <w:spacing w:after="4" w:line="266" w:lineRule="auto"/>
        <w:ind w:right="9"/>
        <w:jc w:val="left"/>
      </w:pPr>
      <w:r>
        <w:rPr>
          <w:sz w:val="24"/>
        </w:rPr>
        <w:t xml:space="preserve">   Passive Voice: The house is being painted by them. </w:t>
      </w:r>
    </w:p>
    <w:p w:rsidR="00040794" w:rsidRDefault="005D1784">
      <w:pPr>
        <w:spacing w:after="0" w:line="259" w:lineRule="auto"/>
        <w:ind w:left="0" w:right="0" w:firstLine="0"/>
        <w:jc w:val="left"/>
      </w:pPr>
      <w:r>
        <w:rPr>
          <w:sz w:val="24"/>
        </w:rPr>
        <w:t xml:space="preserve"> </w:t>
      </w:r>
    </w:p>
    <w:p w:rsidR="00040794" w:rsidRDefault="005D1784">
      <w:pPr>
        <w:numPr>
          <w:ilvl w:val="0"/>
          <w:numId w:val="123"/>
        </w:numPr>
        <w:spacing w:after="4" w:line="266" w:lineRule="auto"/>
        <w:ind w:right="9" w:hanging="240"/>
        <w:jc w:val="left"/>
      </w:pPr>
      <w:r>
        <w:rPr>
          <w:sz w:val="24"/>
        </w:rPr>
        <w:t xml:space="preserve">Active Voice: He fixed the car. </w:t>
      </w:r>
    </w:p>
    <w:p w:rsidR="00040794" w:rsidRDefault="005D1784">
      <w:pPr>
        <w:spacing w:after="4" w:line="266" w:lineRule="auto"/>
        <w:ind w:right="9"/>
        <w:jc w:val="left"/>
      </w:pPr>
      <w:r>
        <w:rPr>
          <w:sz w:val="24"/>
        </w:rPr>
        <w:t xml:space="preserve">   Passive Voice: The car was fixed by him. </w:t>
      </w:r>
    </w:p>
    <w:p w:rsidR="00040794" w:rsidRDefault="005D1784">
      <w:pPr>
        <w:spacing w:after="0" w:line="259" w:lineRule="auto"/>
        <w:ind w:left="0" w:right="0" w:firstLine="0"/>
        <w:jc w:val="left"/>
      </w:pPr>
      <w:r>
        <w:rPr>
          <w:sz w:val="24"/>
        </w:rPr>
        <w:t xml:space="preserve"> </w:t>
      </w:r>
    </w:p>
    <w:p w:rsidR="00040794" w:rsidRDefault="005D1784">
      <w:pPr>
        <w:numPr>
          <w:ilvl w:val="0"/>
          <w:numId w:val="123"/>
        </w:numPr>
        <w:spacing w:after="4" w:line="266" w:lineRule="auto"/>
        <w:ind w:right="9" w:hanging="240"/>
        <w:jc w:val="left"/>
      </w:pPr>
      <w:r>
        <w:rPr>
          <w:sz w:val="24"/>
        </w:rPr>
        <w:t xml:space="preserve">Active Voice: The teacher </w:t>
      </w:r>
      <w:r>
        <w:rPr>
          <w:sz w:val="24"/>
        </w:rPr>
        <w:t xml:space="preserve">assigned the homework. </w:t>
      </w:r>
    </w:p>
    <w:p w:rsidR="00040794" w:rsidRDefault="005D1784">
      <w:pPr>
        <w:spacing w:after="4" w:line="266" w:lineRule="auto"/>
        <w:ind w:right="9"/>
        <w:jc w:val="left"/>
      </w:pPr>
      <w:r>
        <w:rPr>
          <w:sz w:val="24"/>
        </w:rPr>
        <w:t xml:space="preserve">   Passive Voice: The homework was assigned by the teacher.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b. Changing Sentences from Passive Voice to Active Voice: </w:t>
      </w:r>
    </w:p>
    <w:p w:rsidR="00040794" w:rsidRDefault="005D1784">
      <w:pPr>
        <w:spacing w:after="0" w:line="259" w:lineRule="auto"/>
        <w:ind w:left="0" w:right="0" w:firstLine="0"/>
        <w:jc w:val="left"/>
      </w:pPr>
      <w:r>
        <w:rPr>
          <w:sz w:val="24"/>
        </w:rPr>
        <w:t xml:space="preserve"> </w:t>
      </w:r>
    </w:p>
    <w:p w:rsidR="00040794" w:rsidRDefault="005D1784">
      <w:pPr>
        <w:numPr>
          <w:ilvl w:val="0"/>
          <w:numId w:val="124"/>
        </w:numPr>
        <w:spacing w:after="4" w:line="266" w:lineRule="auto"/>
        <w:ind w:right="3756" w:hanging="240"/>
        <w:jc w:val="left"/>
      </w:pPr>
      <w:r>
        <w:rPr>
          <w:sz w:val="24"/>
        </w:rPr>
        <w:t xml:space="preserve">Passive Voice: The book was written by Mark Twain.    Active Voice: Mark Twain wrote the book. </w:t>
      </w:r>
    </w:p>
    <w:p w:rsidR="00040794" w:rsidRDefault="005D1784">
      <w:pPr>
        <w:spacing w:after="0" w:line="259" w:lineRule="auto"/>
        <w:ind w:left="0" w:right="0" w:firstLine="0"/>
        <w:jc w:val="left"/>
      </w:pPr>
      <w:r>
        <w:rPr>
          <w:sz w:val="24"/>
        </w:rPr>
        <w:t xml:space="preserve"> </w:t>
      </w:r>
    </w:p>
    <w:p w:rsidR="00040794" w:rsidRDefault="005D1784">
      <w:pPr>
        <w:numPr>
          <w:ilvl w:val="0"/>
          <w:numId w:val="124"/>
        </w:numPr>
        <w:spacing w:after="4" w:line="266" w:lineRule="auto"/>
        <w:ind w:right="3756" w:hanging="240"/>
        <w:jc w:val="left"/>
      </w:pPr>
      <w:r>
        <w:rPr>
          <w:sz w:val="24"/>
        </w:rPr>
        <w:t xml:space="preserve">Passive Voice: The door was left open by someone.    Active Voice: Someone left the door open. </w:t>
      </w:r>
    </w:p>
    <w:p w:rsidR="00040794" w:rsidRDefault="005D1784">
      <w:pPr>
        <w:spacing w:after="0" w:line="259" w:lineRule="auto"/>
        <w:ind w:left="0" w:right="0" w:firstLine="0"/>
        <w:jc w:val="left"/>
      </w:pPr>
      <w:r>
        <w:rPr>
          <w:sz w:val="24"/>
        </w:rPr>
        <w:t xml:space="preserve"> </w:t>
      </w:r>
    </w:p>
    <w:p w:rsidR="00040794" w:rsidRDefault="005D1784">
      <w:pPr>
        <w:numPr>
          <w:ilvl w:val="0"/>
          <w:numId w:val="124"/>
        </w:numPr>
        <w:spacing w:after="4" w:line="266" w:lineRule="auto"/>
        <w:ind w:right="3756" w:hanging="240"/>
        <w:jc w:val="left"/>
      </w:pPr>
      <w:r>
        <w:rPr>
          <w:sz w:val="24"/>
        </w:rPr>
        <w:t xml:space="preserve">Passive Voice: The cake was baked by my sister. </w:t>
      </w:r>
    </w:p>
    <w:p w:rsidR="00040794" w:rsidRDefault="005D1784">
      <w:pPr>
        <w:spacing w:after="4" w:line="266" w:lineRule="auto"/>
        <w:ind w:right="9"/>
        <w:jc w:val="left"/>
      </w:pPr>
      <w:r>
        <w:rPr>
          <w:sz w:val="24"/>
        </w:rPr>
        <w:t xml:space="preserve">   Active Voice: My sister baked the cake. </w:t>
      </w:r>
    </w:p>
    <w:p w:rsidR="00040794" w:rsidRDefault="005D1784">
      <w:pPr>
        <w:spacing w:after="0" w:line="259" w:lineRule="auto"/>
        <w:ind w:left="0" w:right="0" w:firstLine="0"/>
        <w:jc w:val="left"/>
      </w:pPr>
      <w:r>
        <w:rPr>
          <w:sz w:val="24"/>
        </w:rPr>
        <w:t xml:space="preserve"> </w:t>
      </w:r>
    </w:p>
    <w:p w:rsidR="00040794" w:rsidRDefault="005D1784">
      <w:pPr>
        <w:numPr>
          <w:ilvl w:val="0"/>
          <w:numId w:val="124"/>
        </w:numPr>
        <w:spacing w:after="4" w:line="266" w:lineRule="auto"/>
        <w:ind w:right="3756" w:hanging="240"/>
        <w:jc w:val="left"/>
      </w:pPr>
      <w:r>
        <w:rPr>
          <w:sz w:val="24"/>
        </w:rPr>
        <w:t>Passive Voice: The project will be completed by the team.    Ac</w:t>
      </w:r>
      <w:r>
        <w:rPr>
          <w:sz w:val="24"/>
        </w:rPr>
        <w:t xml:space="preserve">tive Voice: The team will complete the project. </w:t>
      </w:r>
    </w:p>
    <w:p w:rsidR="00040794" w:rsidRDefault="005D1784">
      <w:pPr>
        <w:spacing w:after="0" w:line="259" w:lineRule="auto"/>
        <w:ind w:left="0" w:right="0" w:firstLine="0"/>
        <w:jc w:val="left"/>
      </w:pPr>
      <w:r>
        <w:rPr>
          <w:b/>
          <w:sz w:val="24"/>
        </w:rPr>
        <w:t xml:space="preserve"> </w:t>
      </w:r>
    </w:p>
    <w:p w:rsidR="00040794" w:rsidRDefault="005D1784">
      <w:pPr>
        <w:spacing w:after="1" w:line="258" w:lineRule="auto"/>
        <w:ind w:left="-5" w:right="343"/>
        <w:jc w:val="left"/>
      </w:pPr>
      <w:r>
        <w:rPr>
          <w:b/>
          <w:sz w:val="24"/>
        </w:rPr>
        <w:t xml:space="preserve">IDENTIFY ERRORS </w:t>
      </w:r>
    </w:p>
    <w:p w:rsidR="00040794" w:rsidRDefault="005D1784">
      <w:pPr>
        <w:spacing w:after="4" w:line="266" w:lineRule="auto"/>
        <w:ind w:right="9"/>
        <w:jc w:val="left"/>
      </w:pPr>
      <w:r>
        <w:rPr>
          <w:sz w:val="24"/>
        </w:rPr>
        <w:t xml:space="preserve">When identifying errors in a given passage, it is important to read the passage carefully and analyze it for various types of errors. Here are some common types of errors to look for: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1. Spelling Errors: </w:t>
      </w:r>
    </w:p>
    <w:p w:rsidR="00040794" w:rsidRDefault="005D1784">
      <w:pPr>
        <w:numPr>
          <w:ilvl w:val="0"/>
          <w:numId w:val="125"/>
        </w:numPr>
        <w:spacing w:after="4" w:line="266" w:lineRule="auto"/>
        <w:ind w:right="9" w:hanging="360"/>
        <w:jc w:val="left"/>
      </w:pPr>
      <w:r>
        <w:rPr>
          <w:sz w:val="24"/>
        </w:rPr>
        <w:t xml:space="preserve">Look for misspelled words or words that do not conform to standard spelling rules. </w:t>
      </w:r>
    </w:p>
    <w:p w:rsidR="00040794" w:rsidRDefault="005D1784">
      <w:pPr>
        <w:numPr>
          <w:ilvl w:val="0"/>
          <w:numId w:val="125"/>
        </w:numPr>
        <w:spacing w:after="4" w:line="266" w:lineRule="auto"/>
        <w:ind w:right="9" w:hanging="360"/>
        <w:jc w:val="left"/>
      </w:pPr>
      <w:r>
        <w:rPr>
          <w:sz w:val="24"/>
        </w:rPr>
        <w:t xml:space="preserve">Pay attention to commonly misspelled words, homophones, and words with unusual spellings.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2. Grammar Errors: </w:t>
      </w:r>
    </w:p>
    <w:p w:rsidR="00040794" w:rsidRDefault="005D1784">
      <w:pPr>
        <w:numPr>
          <w:ilvl w:val="0"/>
          <w:numId w:val="126"/>
        </w:numPr>
        <w:spacing w:after="4" w:line="266" w:lineRule="auto"/>
        <w:ind w:right="9" w:hanging="360"/>
        <w:jc w:val="left"/>
      </w:pPr>
      <w:r>
        <w:rPr>
          <w:sz w:val="24"/>
        </w:rPr>
        <w:t>Check for errors in subject-</w:t>
      </w:r>
      <w:r>
        <w:rPr>
          <w:sz w:val="24"/>
        </w:rPr>
        <w:t xml:space="preserve">verb agreement, verb tenses, pronoun usage, and sentence structure. </w:t>
      </w:r>
    </w:p>
    <w:p w:rsidR="00040794" w:rsidRDefault="005D1784">
      <w:pPr>
        <w:numPr>
          <w:ilvl w:val="0"/>
          <w:numId w:val="126"/>
        </w:numPr>
        <w:spacing w:after="4" w:line="266" w:lineRule="auto"/>
        <w:ind w:right="9" w:hanging="360"/>
        <w:jc w:val="left"/>
      </w:pPr>
      <w:r>
        <w:rPr>
          <w:sz w:val="24"/>
        </w:rPr>
        <w:t xml:space="preserve">Look for incorrect use of articles (a/an, the), prepositions, and conjunctions. </w:t>
      </w:r>
    </w:p>
    <w:p w:rsidR="00040794" w:rsidRDefault="005D1784">
      <w:pPr>
        <w:numPr>
          <w:ilvl w:val="0"/>
          <w:numId w:val="126"/>
        </w:numPr>
        <w:spacing w:after="4" w:line="266" w:lineRule="auto"/>
        <w:ind w:right="9" w:hanging="360"/>
        <w:jc w:val="left"/>
      </w:pPr>
      <w:r>
        <w:rPr>
          <w:sz w:val="24"/>
        </w:rPr>
        <w:t>Identify fragments (incomplete sentences) or run-on sentences (multiple sentences joined without proper pu</w:t>
      </w:r>
      <w:r>
        <w:rPr>
          <w:sz w:val="24"/>
        </w:rPr>
        <w:t xml:space="preserve">nctuation or conjunctions).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3. Punctuation Errors: </w:t>
      </w:r>
    </w:p>
    <w:p w:rsidR="00040794" w:rsidRDefault="005D1784">
      <w:pPr>
        <w:numPr>
          <w:ilvl w:val="0"/>
          <w:numId w:val="127"/>
        </w:numPr>
        <w:spacing w:after="4" w:line="266" w:lineRule="auto"/>
        <w:ind w:right="9" w:hanging="360"/>
        <w:jc w:val="left"/>
      </w:pPr>
      <w:r>
        <w:rPr>
          <w:sz w:val="24"/>
        </w:rPr>
        <w:lastRenderedPageBreak/>
        <w:t xml:space="preserve">Examine the usage of commas, periods, question marks, exclamation marks, colons, semicolons, and quotation marks. </w:t>
      </w:r>
    </w:p>
    <w:p w:rsidR="00040794" w:rsidRDefault="005D1784">
      <w:pPr>
        <w:numPr>
          <w:ilvl w:val="0"/>
          <w:numId w:val="127"/>
        </w:numPr>
        <w:spacing w:after="4" w:line="266" w:lineRule="auto"/>
        <w:ind w:right="9" w:hanging="360"/>
        <w:jc w:val="left"/>
      </w:pPr>
      <w:r>
        <w:rPr>
          <w:sz w:val="24"/>
        </w:rPr>
        <w:t>Look for missing or misplaced punctuation marks that affect the clarity and meaning of</w:t>
      </w:r>
      <w:r>
        <w:rPr>
          <w:sz w:val="24"/>
        </w:rPr>
        <w:t xml:space="preserve"> the passage.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4. Capitalization Errors: </w:t>
      </w:r>
    </w:p>
    <w:p w:rsidR="00040794" w:rsidRDefault="005D1784">
      <w:pPr>
        <w:tabs>
          <w:tab w:val="right" w:pos="10084"/>
        </w:tabs>
        <w:spacing w:after="4" w:line="266" w:lineRule="auto"/>
        <w:ind w:left="0" w:right="0" w:firstLine="0"/>
        <w:jc w:val="left"/>
      </w:pPr>
      <w:r>
        <w:rPr>
          <w:sz w:val="24"/>
        </w:rPr>
        <w:t>-</w:t>
      </w:r>
      <w:r>
        <w:rPr>
          <w:rFonts w:ascii="Arial" w:eastAsia="Arial" w:hAnsi="Arial" w:cs="Arial"/>
          <w:sz w:val="24"/>
        </w:rPr>
        <w:t xml:space="preserve"> </w:t>
      </w:r>
      <w:r>
        <w:rPr>
          <w:rFonts w:ascii="Arial" w:eastAsia="Arial" w:hAnsi="Arial" w:cs="Arial"/>
          <w:sz w:val="24"/>
        </w:rPr>
        <w:tab/>
      </w:r>
      <w:r>
        <w:rPr>
          <w:sz w:val="24"/>
        </w:rPr>
        <w:t xml:space="preserve">Check for incorrect capitalization of proper nouns, the first word of a sentence, and specific titles. </w:t>
      </w:r>
    </w:p>
    <w:p w:rsidR="00040794" w:rsidRDefault="005D1784">
      <w:pPr>
        <w:spacing w:after="4" w:line="266" w:lineRule="auto"/>
        <w:ind w:left="550" w:right="9"/>
        <w:jc w:val="left"/>
      </w:pPr>
      <w:r>
        <w:rPr>
          <w:sz w:val="24"/>
        </w:rPr>
        <w:t xml:space="preserve">Ensure consistency in capitalization within headings, subheadings, and sections.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5. Usage Errors: </w:t>
      </w:r>
    </w:p>
    <w:p w:rsidR="00040794" w:rsidRDefault="005D1784">
      <w:pPr>
        <w:numPr>
          <w:ilvl w:val="0"/>
          <w:numId w:val="128"/>
        </w:numPr>
        <w:spacing w:after="4" w:line="266" w:lineRule="auto"/>
        <w:ind w:right="9" w:hanging="360"/>
        <w:jc w:val="left"/>
      </w:pPr>
      <w:r>
        <w:rPr>
          <w:sz w:val="24"/>
        </w:rPr>
        <w:t xml:space="preserve">Look for errors in word choice, commonly confused words, and misuse of idioms or expressions. </w:t>
      </w:r>
    </w:p>
    <w:p w:rsidR="00040794" w:rsidRDefault="005D1784">
      <w:pPr>
        <w:numPr>
          <w:ilvl w:val="0"/>
          <w:numId w:val="128"/>
        </w:numPr>
        <w:spacing w:after="4" w:line="266" w:lineRule="auto"/>
        <w:ind w:right="9" w:hanging="360"/>
        <w:jc w:val="left"/>
      </w:pPr>
      <w:r>
        <w:rPr>
          <w:sz w:val="24"/>
        </w:rPr>
        <w:t xml:space="preserve">Identify incorrect verb forms, adverb/adjective confusion, or improper use of modifiers.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6. Sentence Structure Errors: </w:t>
      </w:r>
    </w:p>
    <w:p w:rsidR="00040794" w:rsidRDefault="005D1784">
      <w:pPr>
        <w:numPr>
          <w:ilvl w:val="0"/>
          <w:numId w:val="129"/>
        </w:numPr>
        <w:spacing w:after="4" w:line="266" w:lineRule="auto"/>
        <w:ind w:right="9" w:hanging="360"/>
        <w:jc w:val="left"/>
      </w:pPr>
      <w:r>
        <w:rPr>
          <w:sz w:val="24"/>
        </w:rPr>
        <w:t>Identify errors in parallelism, clarit</w:t>
      </w:r>
      <w:r>
        <w:rPr>
          <w:sz w:val="24"/>
        </w:rPr>
        <w:t xml:space="preserve">y, and consistency in sentence construction. </w:t>
      </w:r>
    </w:p>
    <w:p w:rsidR="00040794" w:rsidRDefault="005D1784">
      <w:pPr>
        <w:numPr>
          <w:ilvl w:val="0"/>
          <w:numId w:val="129"/>
        </w:numPr>
        <w:spacing w:after="4" w:line="266" w:lineRule="auto"/>
        <w:ind w:right="9" w:hanging="360"/>
        <w:jc w:val="left"/>
      </w:pPr>
      <w:r>
        <w:rPr>
          <w:sz w:val="24"/>
        </w:rPr>
        <w:t xml:space="preserve">Look for faulty comparisons, incorrect use of modifiers, and awkward or unclear phrasing.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7. Logical Errors: </w:t>
      </w:r>
    </w:p>
    <w:p w:rsidR="00040794" w:rsidRDefault="005D1784">
      <w:pPr>
        <w:numPr>
          <w:ilvl w:val="0"/>
          <w:numId w:val="130"/>
        </w:numPr>
        <w:spacing w:after="4" w:line="266" w:lineRule="auto"/>
        <w:ind w:right="9" w:hanging="360"/>
        <w:jc w:val="left"/>
      </w:pPr>
      <w:r>
        <w:rPr>
          <w:sz w:val="24"/>
        </w:rPr>
        <w:t xml:space="preserve">Assess the overall coherence and logical flow of the passage. </w:t>
      </w:r>
    </w:p>
    <w:p w:rsidR="00040794" w:rsidRDefault="005D1784">
      <w:pPr>
        <w:numPr>
          <w:ilvl w:val="0"/>
          <w:numId w:val="130"/>
        </w:numPr>
        <w:spacing w:after="4" w:line="266" w:lineRule="auto"/>
        <w:ind w:right="9" w:hanging="360"/>
        <w:jc w:val="left"/>
      </w:pPr>
      <w:r>
        <w:rPr>
          <w:sz w:val="24"/>
        </w:rPr>
        <w:t>Look for inconsistencies, contradi</w:t>
      </w:r>
      <w:r>
        <w:rPr>
          <w:sz w:val="24"/>
        </w:rPr>
        <w:t xml:space="preserve">ctions, or unsupported claims. </w:t>
      </w:r>
    </w:p>
    <w:p w:rsidR="00040794" w:rsidRDefault="005D1784">
      <w:pPr>
        <w:numPr>
          <w:ilvl w:val="0"/>
          <w:numId w:val="130"/>
        </w:numPr>
        <w:spacing w:after="4" w:line="266" w:lineRule="auto"/>
        <w:ind w:right="9" w:hanging="360"/>
        <w:jc w:val="left"/>
      </w:pPr>
      <w:r>
        <w:rPr>
          <w:sz w:val="24"/>
        </w:rPr>
        <w:t xml:space="preserve">Identify any factual errors or inaccuracies in information or statements.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8. Style and Formatting Errors: </w:t>
      </w:r>
    </w:p>
    <w:p w:rsidR="00040794" w:rsidRDefault="005D1784">
      <w:pPr>
        <w:numPr>
          <w:ilvl w:val="0"/>
          <w:numId w:val="131"/>
        </w:numPr>
        <w:spacing w:after="4" w:line="266" w:lineRule="auto"/>
        <w:ind w:right="9" w:hanging="360"/>
        <w:jc w:val="left"/>
      </w:pPr>
      <w:r>
        <w:rPr>
          <w:sz w:val="24"/>
        </w:rPr>
        <w:t xml:space="preserve">Check for errors in formatting, such as inconsistent font styles, spacing, or indentation. </w:t>
      </w:r>
    </w:p>
    <w:p w:rsidR="00040794" w:rsidRDefault="005D1784">
      <w:pPr>
        <w:numPr>
          <w:ilvl w:val="0"/>
          <w:numId w:val="131"/>
        </w:numPr>
        <w:spacing w:after="4" w:line="266" w:lineRule="auto"/>
        <w:ind w:right="9" w:hanging="360"/>
        <w:jc w:val="left"/>
      </w:pPr>
      <w:r>
        <w:rPr>
          <w:sz w:val="24"/>
        </w:rPr>
        <w:t>Look for errors in cit</w:t>
      </w:r>
      <w:r>
        <w:rPr>
          <w:sz w:val="24"/>
        </w:rPr>
        <w:t xml:space="preserve">ation or referencing if applicable. </w:t>
      </w:r>
    </w:p>
    <w:p w:rsidR="00040794" w:rsidRDefault="005D1784">
      <w:pPr>
        <w:numPr>
          <w:ilvl w:val="0"/>
          <w:numId w:val="131"/>
        </w:numPr>
        <w:spacing w:after="4" w:line="266" w:lineRule="auto"/>
        <w:ind w:right="9" w:hanging="360"/>
        <w:jc w:val="left"/>
      </w:pPr>
      <w:r>
        <w:rPr>
          <w:sz w:val="24"/>
        </w:rPr>
        <w:t xml:space="preserve">Examine the overall style and tone of the passage to ensure it is appropriate for the intended audience and purpose.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SEQUENCE OF TENSE </w:t>
      </w:r>
    </w:p>
    <w:p w:rsidR="00040794" w:rsidRDefault="005D1784">
      <w:pPr>
        <w:spacing w:after="1" w:line="259" w:lineRule="auto"/>
        <w:ind w:left="-5" w:right="11"/>
      </w:pPr>
      <w:r>
        <w:rPr>
          <w:sz w:val="24"/>
        </w:rPr>
        <w:t>Sequence of tense refers to the appropriate use of verb tenses in sentences when expressing actions or events that occur at different times. It ensures consistency and clarity in the temporal relationship between different parts of a sentence or across mul</w:t>
      </w:r>
      <w:r>
        <w:rPr>
          <w:sz w:val="24"/>
        </w:rPr>
        <w:t xml:space="preserve">tiple sentences. Here is a general guide on the sequence of tense: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1. Present Tense: </w:t>
      </w:r>
    </w:p>
    <w:p w:rsidR="00040794" w:rsidRDefault="005D1784">
      <w:pPr>
        <w:spacing w:after="4" w:line="266" w:lineRule="auto"/>
        <w:ind w:left="190" w:right="433"/>
        <w:jc w:val="left"/>
      </w:pPr>
      <w:r>
        <w:rPr>
          <w:sz w:val="24"/>
        </w:rPr>
        <w:t>-</w:t>
      </w:r>
      <w:r>
        <w:rPr>
          <w:rFonts w:ascii="Arial" w:eastAsia="Arial" w:hAnsi="Arial" w:cs="Arial"/>
          <w:sz w:val="24"/>
        </w:rPr>
        <w:t xml:space="preserve"> </w:t>
      </w:r>
      <w:r>
        <w:rPr>
          <w:rFonts w:ascii="Arial" w:eastAsia="Arial" w:hAnsi="Arial" w:cs="Arial"/>
          <w:sz w:val="24"/>
        </w:rPr>
        <w:tab/>
      </w:r>
      <w:r>
        <w:rPr>
          <w:sz w:val="24"/>
        </w:rPr>
        <w:t>Use the present tense when referring to general truths, habitual actions, or ongoing situations. -</w:t>
      </w:r>
      <w:r>
        <w:rPr>
          <w:rFonts w:ascii="Arial" w:eastAsia="Arial" w:hAnsi="Arial" w:cs="Arial"/>
          <w:sz w:val="24"/>
        </w:rPr>
        <w:t xml:space="preserve"> </w:t>
      </w:r>
      <w:r>
        <w:rPr>
          <w:rFonts w:ascii="Arial" w:eastAsia="Arial" w:hAnsi="Arial" w:cs="Arial"/>
          <w:sz w:val="24"/>
        </w:rPr>
        <w:tab/>
      </w:r>
      <w:r>
        <w:rPr>
          <w:sz w:val="24"/>
        </w:rPr>
        <w:t xml:space="preserve">Example: "She loves chocolate." (present simple)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2. Past Tense: </w:t>
      </w:r>
    </w:p>
    <w:p w:rsidR="00040794" w:rsidRDefault="005D1784">
      <w:pPr>
        <w:numPr>
          <w:ilvl w:val="0"/>
          <w:numId w:val="132"/>
        </w:numPr>
        <w:spacing w:after="4" w:line="266" w:lineRule="auto"/>
        <w:ind w:right="9" w:hanging="360"/>
        <w:jc w:val="left"/>
      </w:pPr>
      <w:r>
        <w:rPr>
          <w:sz w:val="24"/>
        </w:rPr>
        <w:t xml:space="preserve">Use the past tense when referring to completed actions or events that occurred before the current point in time. </w:t>
      </w:r>
    </w:p>
    <w:p w:rsidR="00040794" w:rsidRDefault="005D1784">
      <w:pPr>
        <w:numPr>
          <w:ilvl w:val="0"/>
          <w:numId w:val="132"/>
        </w:numPr>
        <w:spacing w:after="4" w:line="266" w:lineRule="auto"/>
        <w:ind w:right="9" w:hanging="360"/>
        <w:jc w:val="left"/>
      </w:pPr>
      <w:r>
        <w:rPr>
          <w:sz w:val="24"/>
        </w:rPr>
        <w:t xml:space="preserve">Example: "He studied for the exam yesterday." (past simple)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lastRenderedPageBreak/>
        <w:t xml:space="preserve">3. Present Perfect Tense: </w:t>
      </w:r>
    </w:p>
    <w:p w:rsidR="00040794" w:rsidRDefault="005D1784">
      <w:pPr>
        <w:numPr>
          <w:ilvl w:val="0"/>
          <w:numId w:val="133"/>
        </w:numPr>
        <w:spacing w:after="4" w:line="266" w:lineRule="auto"/>
        <w:ind w:right="9" w:hanging="360"/>
        <w:jc w:val="left"/>
      </w:pPr>
      <w:r>
        <w:rPr>
          <w:sz w:val="24"/>
        </w:rPr>
        <w:t xml:space="preserve">Use the present perfect tense when referring to actions or events that started in the past and have a connection to the present. </w:t>
      </w:r>
    </w:p>
    <w:p w:rsidR="00040794" w:rsidRDefault="005D1784">
      <w:pPr>
        <w:numPr>
          <w:ilvl w:val="0"/>
          <w:numId w:val="133"/>
        </w:numPr>
        <w:spacing w:after="4" w:line="266" w:lineRule="auto"/>
        <w:ind w:right="9" w:hanging="360"/>
        <w:jc w:val="left"/>
      </w:pPr>
      <w:r>
        <w:rPr>
          <w:sz w:val="24"/>
        </w:rPr>
        <w:t xml:space="preserve">Example: "I have visited Paris before." (present perfect simple)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4. Past Perfect Tense: </w:t>
      </w:r>
    </w:p>
    <w:p w:rsidR="00040794" w:rsidRDefault="005D1784">
      <w:pPr>
        <w:numPr>
          <w:ilvl w:val="0"/>
          <w:numId w:val="134"/>
        </w:numPr>
        <w:spacing w:after="4" w:line="266" w:lineRule="auto"/>
        <w:ind w:right="9" w:hanging="360"/>
        <w:jc w:val="left"/>
      </w:pPr>
      <w:r>
        <w:rPr>
          <w:sz w:val="24"/>
        </w:rPr>
        <w:t>Use the past perfect tense when re</w:t>
      </w:r>
      <w:r>
        <w:rPr>
          <w:sz w:val="24"/>
        </w:rPr>
        <w:t xml:space="preserve">ferring to actions or events that occurred before another action or event in the past. </w:t>
      </w:r>
    </w:p>
    <w:p w:rsidR="00040794" w:rsidRDefault="005D1784">
      <w:pPr>
        <w:numPr>
          <w:ilvl w:val="0"/>
          <w:numId w:val="134"/>
        </w:numPr>
        <w:spacing w:after="4" w:line="266" w:lineRule="auto"/>
        <w:ind w:right="9" w:hanging="360"/>
        <w:jc w:val="left"/>
      </w:pPr>
      <w:r>
        <w:rPr>
          <w:sz w:val="24"/>
        </w:rPr>
        <w:t xml:space="preserve">Example: "She had already eaten dinner when I arrived." (past perfect simple)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5. Future Tense: </w:t>
      </w:r>
    </w:p>
    <w:p w:rsidR="00040794" w:rsidRDefault="005D1784">
      <w:pPr>
        <w:spacing w:after="4" w:line="266" w:lineRule="auto"/>
        <w:ind w:left="540" w:right="9" w:hanging="360"/>
        <w:jc w:val="left"/>
      </w:pPr>
      <w:r>
        <w:rPr>
          <w:sz w:val="24"/>
        </w:rPr>
        <w:t>-</w:t>
      </w:r>
      <w:r>
        <w:rPr>
          <w:rFonts w:ascii="Arial" w:eastAsia="Arial" w:hAnsi="Arial" w:cs="Arial"/>
          <w:sz w:val="24"/>
        </w:rPr>
        <w:t xml:space="preserve"> </w:t>
      </w:r>
      <w:r>
        <w:rPr>
          <w:sz w:val="24"/>
        </w:rPr>
        <w:t xml:space="preserve">Use the future tense when referring to actions or events that will </w:t>
      </w:r>
      <w:r>
        <w:rPr>
          <w:sz w:val="24"/>
        </w:rPr>
        <w:t xml:space="preserve">happen after the current point in time. </w:t>
      </w:r>
    </w:p>
    <w:p w:rsidR="00040794" w:rsidRDefault="005D1784">
      <w:pPr>
        <w:spacing w:after="4" w:line="266" w:lineRule="auto"/>
        <w:ind w:left="550" w:right="9"/>
        <w:jc w:val="left"/>
      </w:pPr>
      <w:r>
        <w:rPr>
          <w:sz w:val="24"/>
        </w:rPr>
        <w:t xml:space="preserve">Example: "They will go on vacation next week." (future simple)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6. Conditional Tenses: </w:t>
      </w:r>
    </w:p>
    <w:p w:rsidR="00040794" w:rsidRDefault="005D1784">
      <w:pPr>
        <w:numPr>
          <w:ilvl w:val="0"/>
          <w:numId w:val="135"/>
        </w:numPr>
        <w:spacing w:after="4" w:line="266" w:lineRule="auto"/>
        <w:ind w:right="9" w:hanging="360"/>
        <w:jc w:val="left"/>
      </w:pPr>
      <w:r>
        <w:rPr>
          <w:sz w:val="24"/>
        </w:rPr>
        <w:t xml:space="preserve">Use conditional tenses to express hypothetical or unreal situations. </w:t>
      </w:r>
    </w:p>
    <w:p w:rsidR="00040794" w:rsidRDefault="005D1784">
      <w:pPr>
        <w:numPr>
          <w:ilvl w:val="0"/>
          <w:numId w:val="135"/>
        </w:numPr>
        <w:spacing w:after="4" w:line="266" w:lineRule="auto"/>
        <w:ind w:right="9" w:hanging="360"/>
        <w:jc w:val="left"/>
      </w:pPr>
      <w:r>
        <w:rPr>
          <w:sz w:val="24"/>
        </w:rPr>
        <w:t xml:space="preserve">Example: "If I had studied, I would have passed the exam." (past conditional) </w:t>
      </w:r>
    </w:p>
    <w:p w:rsidR="00040794" w:rsidRDefault="005D1784">
      <w:pPr>
        <w:spacing w:after="0" w:line="259" w:lineRule="auto"/>
        <w:ind w:left="0" w:right="0" w:firstLine="0"/>
        <w:jc w:val="left"/>
      </w:pPr>
      <w:r>
        <w:rPr>
          <w:sz w:val="24"/>
        </w:rPr>
        <w:t xml:space="preserve"> </w:t>
      </w:r>
    </w:p>
    <w:p w:rsidR="00040794" w:rsidRDefault="005D1784">
      <w:pPr>
        <w:spacing w:after="1" w:line="259" w:lineRule="auto"/>
        <w:ind w:left="-5" w:right="11"/>
      </w:pPr>
      <w:r>
        <w:rPr>
          <w:sz w:val="24"/>
        </w:rPr>
        <w:t>When using the sequence of tense, it is important to maintain consistency within a sentence or paragraph. If the main verb is in the past tense, subsequent verbs within the sa</w:t>
      </w:r>
      <w:r>
        <w:rPr>
          <w:sz w:val="24"/>
        </w:rPr>
        <w:t xml:space="preserve">me sentence or dependent clauses should also be in a past tense or appropriate tense according to the temporal relationship.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Example: </w:t>
      </w:r>
    </w:p>
    <w:p w:rsidR="00040794" w:rsidRDefault="005D1784">
      <w:pPr>
        <w:spacing w:after="4" w:line="266" w:lineRule="auto"/>
        <w:ind w:right="9"/>
        <w:jc w:val="left"/>
      </w:pPr>
      <w:r>
        <w:rPr>
          <w:sz w:val="24"/>
        </w:rPr>
        <w:t xml:space="preserve">Incorrect: "She said she loves chocolate and will go to the store." </w:t>
      </w:r>
    </w:p>
    <w:p w:rsidR="00040794" w:rsidRDefault="005D1784">
      <w:pPr>
        <w:spacing w:after="4" w:line="266" w:lineRule="auto"/>
        <w:ind w:right="9"/>
        <w:jc w:val="left"/>
      </w:pPr>
      <w:r>
        <w:rPr>
          <w:sz w:val="24"/>
        </w:rPr>
        <w:t xml:space="preserve">Correct: "She said she loved chocolate and would </w:t>
      </w:r>
      <w:r>
        <w:rPr>
          <w:sz w:val="24"/>
        </w:rPr>
        <w:t xml:space="preserve">go to the store."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In the correct example, the verb "loved" (past tense) is used to maintain the sequence of tense after the introductory clause in reported speech.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CONDITIONAL SENTENCE </w:t>
      </w:r>
    </w:p>
    <w:p w:rsidR="00040794" w:rsidRDefault="005D1784">
      <w:pPr>
        <w:spacing w:after="1" w:line="259" w:lineRule="auto"/>
        <w:ind w:left="-5" w:right="11"/>
      </w:pPr>
      <w:r>
        <w:rPr>
          <w:sz w:val="24"/>
        </w:rPr>
        <w:t>Conditional sentences express hypothetical or conditional situat</w:t>
      </w:r>
      <w:r>
        <w:rPr>
          <w:sz w:val="24"/>
        </w:rPr>
        <w:t xml:space="preserve">ions and their potential outcomes. They typically consist of two clauses: the conditional clause (if-clause) and the main clause. The appropriate use of the three types of conditional sentences depends on the likelihood or reality of the condition and its </w:t>
      </w:r>
      <w:r>
        <w:rPr>
          <w:sz w:val="24"/>
        </w:rPr>
        <w:t xml:space="preserve">potential result. Let's explore each type: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1. First Conditional: </w:t>
      </w:r>
    </w:p>
    <w:p w:rsidR="00040794" w:rsidRDefault="005D1784">
      <w:pPr>
        <w:numPr>
          <w:ilvl w:val="0"/>
          <w:numId w:val="136"/>
        </w:numPr>
        <w:spacing w:after="4" w:line="266" w:lineRule="auto"/>
        <w:ind w:right="9" w:hanging="360"/>
        <w:jc w:val="left"/>
      </w:pPr>
      <w:r>
        <w:rPr>
          <w:sz w:val="24"/>
        </w:rPr>
        <w:t xml:space="preserve">First conditional sentences express real or likely future conditions and their potential outcomes. </w:t>
      </w:r>
    </w:p>
    <w:p w:rsidR="00040794" w:rsidRDefault="005D1784">
      <w:pPr>
        <w:numPr>
          <w:ilvl w:val="0"/>
          <w:numId w:val="136"/>
        </w:numPr>
        <w:spacing w:after="4" w:line="266" w:lineRule="auto"/>
        <w:ind w:right="9" w:hanging="360"/>
        <w:jc w:val="left"/>
      </w:pPr>
      <w:r>
        <w:rPr>
          <w:sz w:val="24"/>
        </w:rPr>
        <w:t>They often involve a cause-and-effect relationship, where the outcome depends on the co</w:t>
      </w:r>
      <w:r>
        <w:rPr>
          <w:sz w:val="24"/>
        </w:rPr>
        <w:t xml:space="preserve">ndition being fulfilled. </w:t>
      </w:r>
    </w:p>
    <w:p w:rsidR="00040794" w:rsidRDefault="005D1784">
      <w:pPr>
        <w:numPr>
          <w:ilvl w:val="0"/>
          <w:numId w:val="136"/>
        </w:numPr>
        <w:spacing w:after="4" w:line="266" w:lineRule="auto"/>
        <w:ind w:right="9" w:hanging="360"/>
        <w:jc w:val="left"/>
      </w:pPr>
      <w:r>
        <w:rPr>
          <w:sz w:val="24"/>
        </w:rPr>
        <w:t>Structure: If + present simple, will + base form verb (main clause) -</w:t>
      </w:r>
      <w:r>
        <w:rPr>
          <w:rFonts w:ascii="Arial" w:eastAsia="Arial" w:hAnsi="Arial" w:cs="Arial"/>
          <w:sz w:val="24"/>
        </w:rPr>
        <w:t xml:space="preserve"> </w:t>
      </w:r>
      <w:r>
        <w:rPr>
          <w:rFonts w:ascii="Arial" w:eastAsia="Arial" w:hAnsi="Arial" w:cs="Arial"/>
          <w:sz w:val="24"/>
        </w:rPr>
        <w:tab/>
      </w:r>
      <w:r>
        <w:rPr>
          <w:sz w:val="24"/>
        </w:rPr>
        <w:t xml:space="preserve">Example: If it rains, we will stay indoors. </w:t>
      </w:r>
    </w:p>
    <w:p w:rsidR="00040794" w:rsidRDefault="005D1784">
      <w:pPr>
        <w:spacing w:after="0" w:line="259" w:lineRule="auto"/>
        <w:ind w:left="0" w:right="0" w:firstLine="0"/>
        <w:jc w:val="left"/>
      </w:pPr>
      <w:r>
        <w:rPr>
          <w:sz w:val="24"/>
        </w:rPr>
        <w:lastRenderedPageBreak/>
        <w:t xml:space="preserve"> </w:t>
      </w:r>
    </w:p>
    <w:p w:rsidR="00040794" w:rsidRDefault="005D1784">
      <w:pPr>
        <w:spacing w:after="4" w:line="266" w:lineRule="auto"/>
        <w:ind w:right="9"/>
        <w:jc w:val="left"/>
      </w:pPr>
      <w:r>
        <w:rPr>
          <w:sz w:val="24"/>
        </w:rPr>
        <w:t xml:space="preserve">2. Second Conditional: </w:t>
      </w:r>
    </w:p>
    <w:p w:rsidR="00040794" w:rsidRDefault="005D1784">
      <w:pPr>
        <w:numPr>
          <w:ilvl w:val="0"/>
          <w:numId w:val="137"/>
        </w:numPr>
        <w:spacing w:after="4" w:line="266" w:lineRule="auto"/>
        <w:ind w:right="599" w:hanging="360"/>
        <w:jc w:val="left"/>
      </w:pPr>
      <w:r>
        <w:rPr>
          <w:sz w:val="24"/>
        </w:rPr>
        <w:t xml:space="preserve">Second conditional sentences express hypothetical or unreal conditions and their potential outcomes. </w:t>
      </w:r>
    </w:p>
    <w:p w:rsidR="00040794" w:rsidRDefault="005D1784">
      <w:pPr>
        <w:numPr>
          <w:ilvl w:val="0"/>
          <w:numId w:val="137"/>
        </w:numPr>
        <w:spacing w:after="4" w:line="266" w:lineRule="auto"/>
        <w:ind w:right="599" w:hanging="360"/>
        <w:jc w:val="left"/>
      </w:pPr>
      <w:r>
        <w:rPr>
          <w:sz w:val="24"/>
        </w:rPr>
        <w:t>They present a less likely or imaginary situation and its result, often contrary to reality. -</w:t>
      </w:r>
      <w:r>
        <w:rPr>
          <w:rFonts w:ascii="Arial" w:eastAsia="Arial" w:hAnsi="Arial" w:cs="Arial"/>
          <w:sz w:val="24"/>
        </w:rPr>
        <w:t xml:space="preserve"> </w:t>
      </w:r>
      <w:r>
        <w:rPr>
          <w:rFonts w:ascii="Arial" w:eastAsia="Arial" w:hAnsi="Arial" w:cs="Arial"/>
          <w:sz w:val="24"/>
        </w:rPr>
        <w:tab/>
      </w:r>
      <w:r>
        <w:rPr>
          <w:sz w:val="24"/>
        </w:rPr>
        <w:t xml:space="preserve">Structure: If + past simple, would + base form verb (main </w:t>
      </w:r>
      <w:r>
        <w:rPr>
          <w:sz w:val="24"/>
        </w:rPr>
        <w:t>clause) -</w:t>
      </w:r>
      <w:r>
        <w:rPr>
          <w:rFonts w:ascii="Arial" w:eastAsia="Arial" w:hAnsi="Arial" w:cs="Arial"/>
          <w:sz w:val="24"/>
        </w:rPr>
        <w:t xml:space="preserve"> </w:t>
      </w:r>
      <w:r>
        <w:rPr>
          <w:rFonts w:ascii="Arial" w:eastAsia="Arial" w:hAnsi="Arial" w:cs="Arial"/>
          <w:sz w:val="24"/>
        </w:rPr>
        <w:tab/>
      </w:r>
      <w:r>
        <w:rPr>
          <w:sz w:val="24"/>
        </w:rPr>
        <w:t xml:space="preserve">Example: If I won the lottery, I would travel the world.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3. Third Conditional: </w:t>
      </w:r>
    </w:p>
    <w:p w:rsidR="00040794" w:rsidRDefault="005D1784">
      <w:pPr>
        <w:numPr>
          <w:ilvl w:val="0"/>
          <w:numId w:val="138"/>
        </w:numPr>
        <w:spacing w:after="4" w:line="266" w:lineRule="auto"/>
        <w:ind w:right="9" w:hanging="360"/>
        <w:jc w:val="left"/>
      </w:pPr>
      <w:r>
        <w:rPr>
          <w:sz w:val="24"/>
        </w:rPr>
        <w:t xml:space="preserve">Third conditional sentences express unreal or impossible past conditions and their hypothetical outcomes. </w:t>
      </w:r>
    </w:p>
    <w:p w:rsidR="00040794" w:rsidRDefault="005D1784">
      <w:pPr>
        <w:numPr>
          <w:ilvl w:val="0"/>
          <w:numId w:val="138"/>
        </w:numPr>
        <w:spacing w:after="4" w:line="266" w:lineRule="auto"/>
        <w:ind w:right="9" w:hanging="360"/>
        <w:jc w:val="left"/>
      </w:pPr>
      <w:r>
        <w:rPr>
          <w:sz w:val="24"/>
        </w:rPr>
        <w:t>They describe a condition that did not occur in the past and its potential result. -</w:t>
      </w:r>
      <w:r>
        <w:rPr>
          <w:rFonts w:ascii="Arial" w:eastAsia="Arial" w:hAnsi="Arial" w:cs="Arial"/>
          <w:sz w:val="24"/>
        </w:rPr>
        <w:t xml:space="preserve"> </w:t>
      </w:r>
      <w:r>
        <w:rPr>
          <w:rFonts w:ascii="Arial" w:eastAsia="Arial" w:hAnsi="Arial" w:cs="Arial"/>
          <w:sz w:val="24"/>
        </w:rPr>
        <w:tab/>
      </w:r>
      <w:r>
        <w:rPr>
          <w:sz w:val="24"/>
        </w:rPr>
        <w:t>Structure: If + past perfect, would have + past participle (main clause) -</w:t>
      </w:r>
      <w:r>
        <w:rPr>
          <w:rFonts w:ascii="Arial" w:eastAsia="Arial" w:hAnsi="Arial" w:cs="Arial"/>
          <w:sz w:val="24"/>
        </w:rPr>
        <w:t xml:space="preserve"> </w:t>
      </w:r>
      <w:r>
        <w:rPr>
          <w:rFonts w:ascii="Arial" w:eastAsia="Arial" w:hAnsi="Arial" w:cs="Arial"/>
          <w:sz w:val="24"/>
        </w:rPr>
        <w:tab/>
      </w:r>
      <w:r>
        <w:rPr>
          <w:sz w:val="24"/>
        </w:rPr>
        <w:t xml:space="preserve">Example: If he had studied harder, he would have passed the exam.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It's important to note th</w:t>
      </w:r>
      <w:r>
        <w:rPr>
          <w:sz w:val="24"/>
        </w:rPr>
        <w:t xml:space="preserve">at conditional sentences can be modified or expanded with additional clauses or expressions to provide more context or detail. </w:t>
      </w:r>
    </w:p>
    <w:p w:rsidR="00040794" w:rsidRDefault="005D1784">
      <w:pPr>
        <w:spacing w:after="0" w:line="259" w:lineRule="auto"/>
        <w:ind w:left="0" w:right="0" w:firstLine="0"/>
        <w:jc w:val="left"/>
      </w:pPr>
      <w:r>
        <w:rPr>
          <w:sz w:val="24"/>
        </w:rPr>
        <w:t xml:space="preserve"> </w:t>
      </w:r>
    </w:p>
    <w:p w:rsidR="00040794" w:rsidRDefault="005D1784">
      <w:pPr>
        <w:spacing w:after="4" w:line="266" w:lineRule="auto"/>
        <w:ind w:right="9"/>
        <w:jc w:val="left"/>
      </w:pPr>
      <w:r>
        <w:rPr>
          <w:sz w:val="24"/>
        </w:rPr>
        <w:t xml:space="preserve">Key Points to Remember: </w:t>
      </w:r>
    </w:p>
    <w:p w:rsidR="00040794" w:rsidRDefault="005D1784">
      <w:pPr>
        <w:numPr>
          <w:ilvl w:val="0"/>
          <w:numId w:val="138"/>
        </w:numPr>
        <w:spacing w:after="4" w:line="266" w:lineRule="auto"/>
        <w:ind w:right="9" w:hanging="360"/>
        <w:jc w:val="left"/>
      </w:pPr>
      <w:r>
        <w:rPr>
          <w:sz w:val="24"/>
        </w:rPr>
        <w:t xml:space="preserve">First conditional expresses likely or real future conditions and their outcomes. </w:t>
      </w:r>
    </w:p>
    <w:p w:rsidR="00040794" w:rsidRDefault="005D1784">
      <w:pPr>
        <w:spacing w:after="4" w:line="266" w:lineRule="auto"/>
        <w:ind w:left="550" w:right="9"/>
        <w:jc w:val="left"/>
      </w:pPr>
      <w:r>
        <w:rPr>
          <w:sz w:val="24"/>
        </w:rPr>
        <w:t xml:space="preserve">Second conditional </w:t>
      </w:r>
      <w:r>
        <w:rPr>
          <w:sz w:val="24"/>
        </w:rPr>
        <w:t xml:space="preserve">expresses hypothetical or unreal conditions and their outcomes. </w:t>
      </w:r>
    </w:p>
    <w:p w:rsidR="00040794" w:rsidRDefault="00040794">
      <w:pPr>
        <w:sectPr w:rsidR="00040794">
          <w:headerReference w:type="even" r:id="rId111"/>
          <w:headerReference w:type="default" r:id="rId112"/>
          <w:footerReference w:type="even" r:id="rId113"/>
          <w:footerReference w:type="default" r:id="rId114"/>
          <w:headerReference w:type="first" r:id="rId115"/>
          <w:footerReference w:type="first" r:id="rId116"/>
          <w:pgSz w:w="12240" w:h="15840"/>
          <w:pgMar w:top="729" w:right="1436" w:bottom="846" w:left="720" w:header="720" w:footer="846" w:gutter="0"/>
          <w:cols w:space="720"/>
        </w:sectPr>
      </w:pPr>
    </w:p>
    <w:p w:rsidR="00040794" w:rsidRDefault="005D1784">
      <w:pPr>
        <w:numPr>
          <w:ilvl w:val="0"/>
          <w:numId w:val="138"/>
        </w:numPr>
        <w:spacing w:after="4" w:line="266" w:lineRule="auto"/>
        <w:ind w:right="9" w:hanging="360"/>
        <w:jc w:val="left"/>
      </w:pPr>
      <w:r>
        <w:rPr>
          <w:sz w:val="24"/>
        </w:rPr>
        <w:lastRenderedPageBreak/>
        <w:t xml:space="preserve">Third conditional expresses unreal or impossible past conditions and their hypothetical outcomes. </w:t>
      </w:r>
    </w:p>
    <w:p w:rsidR="00040794" w:rsidRDefault="005D1784">
      <w:pPr>
        <w:numPr>
          <w:ilvl w:val="0"/>
          <w:numId w:val="138"/>
        </w:numPr>
        <w:spacing w:after="4" w:line="266" w:lineRule="auto"/>
        <w:ind w:right="9" w:hanging="360"/>
        <w:jc w:val="left"/>
      </w:pPr>
      <w:r>
        <w:rPr>
          <w:sz w:val="24"/>
        </w:rPr>
        <w:t xml:space="preserve">The structure and verb tenses used in each conditional sentence type indicate the level of possibility or reality.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IDIOMATIC EXPRESSION: </w:t>
      </w:r>
    </w:p>
    <w:p w:rsidR="00040794" w:rsidRDefault="005D1784">
      <w:pPr>
        <w:spacing w:after="4" w:line="266" w:lineRule="auto"/>
        <w:ind w:right="9"/>
        <w:jc w:val="left"/>
      </w:pPr>
      <w:r>
        <w:rPr>
          <w:sz w:val="24"/>
        </w:rPr>
        <w:t xml:space="preserve">Idiomatic expressions are phrases or expressions that have a figurative or non-literal meaning that differs from </w:t>
      </w:r>
      <w:r>
        <w:rPr>
          <w:sz w:val="24"/>
        </w:rPr>
        <w:t xml:space="preserve">the individual words used. Here are five examples with their meanings: </w:t>
      </w:r>
    </w:p>
    <w:p w:rsidR="00040794" w:rsidRDefault="005D1784">
      <w:pPr>
        <w:spacing w:after="0" w:line="259" w:lineRule="auto"/>
        <w:ind w:left="0" w:right="0" w:firstLine="0"/>
        <w:jc w:val="left"/>
      </w:pPr>
      <w:r>
        <w:rPr>
          <w:sz w:val="24"/>
        </w:rPr>
        <w:t xml:space="preserve"> </w:t>
      </w:r>
    </w:p>
    <w:p w:rsidR="00040794" w:rsidRDefault="005D1784">
      <w:pPr>
        <w:numPr>
          <w:ilvl w:val="0"/>
          <w:numId w:val="139"/>
        </w:numPr>
        <w:spacing w:after="4" w:line="266" w:lineRule="auto"/>
        <w:ind w:right="9" w:hanging="240"/>
        <w:jc w:val="left"/>
      </w:pPr>
      <w:r>
        <w:rPr>
          <w:sz w:val="24"/>
        </w:rPr>
        <w:t xml:space="preserve">"Break the ice": To break the tension or awkwardness in a social situation.    Example: "He told a funny joke to </w:t>
      </w:r>
      <w:r>
        <w:rPr>
          <w:sz w:val="24"/>
          <w:u w:val="single" w:color="000000"/>
        </w:rPr>
        <w:t>break the ice</w:t>
      </w:r>
      <w:r>
        <w:rPr>
          <w:sz w:val="24"/>
        </w:rPr>
        <w:t xml:space="preserve"> at the party." </w:t>
      </w:r>
    </w:p>
    <w:p w:rsidR="00040794" w:rsidRDefault="005D1784">
      <w:pPr>
        <w:spacing w:after="0" w:line="259" w:lineRule="auto"/>
        <w:ind w:left="0" w:right="0" w:firstLine="0"/>
        <w:jc w:val="left"/>
      </w:pPr>
      <w:r>
        <w:rPr>
          <w:sz w:val="24"/>
        </w:rPr>
        <w:t xml:space="preserve"> </w:t>
      </w:r>
    </w:p>
    <w:p w:rsidR="00040794" w:rsidRDefault="005D1784">
      <w:pPr>
        <w:numPr>
          <w:ilvl w:val="0"/>
          <w:numId w:val="139"/>
        </w:numPr>
        <w:spacing w:after="4" w:line="266" w:lineRule="auto"/>
        <w:ind w:right="9" w:hanging="240"/>
        <w:jc w:val="left"/>
      </w:pPr>
      <w:r>
        <w:rPr>
          <w:sz w:val="24"/>
        </w:rPr>
        <w:t xml:space="preserve">"Bite the bullet": To face a difficult or unpleasant situation with bravery or determination.    Example: "She had to </w:t>
      </w:r>
      <w:r>
        <w:rPr>
          <w:sz w:val="24"/>
          <w:u w:val="single" w:color="000000"/>
        </w:rPr>
        <w:t>bite the bullet</w:t>
      </w:r>
      <w:r>
        <w:rPr>
          <w:sz w:val="24"/>
        </w:rPr>
        <w:t xml:space="preserve"> and confront her fears." </w:t>
      </w:r>
    </w:p>
    <w:p w:rsidR="00040794" w:rsidRDefault="005D1784">
      <w:pPr>
        <w:spacing w:after="0" w:line="259" w:lineRule="auto"/>
        <w:ind w:left="0" w:right="0" w:firstLine="0"/>
        <w:jc w:val="left"/>
      </w:pPr>
      <w:r>
        <w:rPr>
          <w:sz w:val="24"/>
        </w:rPr>
        <w:t xml:space="preserve"> </w:t>
      </w:r>
    </w:p>
    <w:p w:rsidR="00040794" w:rsidRDefault="005D1784">
      <w:pPr>
        <w:numPr>
          <w:ilvl w:val="0"/>
          <w:numId w:val="139"/>
        </w:numPr>
        <w:spacing w:after="4" w:line="266" w:lineRule="auto"/>
        <w:ind w:right="9" w:hanging="240"/>
        <w:jc w:val="left"/>
      </w:pPr>
      <w:r>
        <w:rPr>
          <w:sz w:val="24"/>
        </w:rPr>
        <w:t xml:space="preserve">"Kick the bucket": To die. </w:t>
      </w:r>
    </w:p>
    <w:p w:rsidR="00040794" w:rsidRDefault="005D1784">
      <w:pPr>
        <w:spacing w:after="4" w:line="266" w:lineRule="auto"/>
        <w:ind w:right="9"/>
        <w:jc w:val="left"/>
      </w:pPr>
      <w:r>
        <w:rPr>
          <w:sz w:val="24"/>
        </w:rPr>
        <w:t xml:space="preserve">   Example: "He joked that he would </w:t>
      </w:r>
      <w:r>
        <w:rPr>
          <w:sz w:val="24"/>
          <w:u w:val="single" w:color="000000"/>
        </w:rPr>
        <w:t>kick the bucket</w:t>
      </w:r>
      <w:r>
        <w:rPr>
          <w:sz w:val="24"/>
        </w:rPr>
        <w:t xml:space="preserve"> if he had to c</w:t>
      </w:r>
      <w:r>
        <w:rPr>
          <w:sz w:val="24"/>
        </w:rPr>
        <w:t xml:space="preserve">lean the entire house." </w:t>
      </w:r>
    </w:p>
    <w:p w:rsidR="00040794" w:rsidRDefault="005D1784">
      <w:pPr>
        <w:spacing w:after="0" w:line="259" w:lineRule="auto"/>
        <w:ind w:left="0" w:right="0" w:firstLine="0"/>
        <w:jc w:val="left"/>
      </w:pPr>
      <w:r>
        <w:rPr>
          <w:sz w:val="24"/>
        </w:rPr>
        <w:t xml:space="preserve"> </w:t>
      </w:r>
    </w:p>
    <w:p w:rsidR="00040794" w:rsidRDefault="005D1784">
      <w:pPr>
        <w:numPr>
          <w:ilvl w:val="0"/>
          <w:numId w:val="139"/>
        </w:numPr>
        <w:spacing w:after="4" w:line="266" w:lineRule="auto"/>
        <w:ind w:right="9" w:hanging="240"/>
        <w:jc w:val="left"/>
      </w:pPr>
      <w:r>
        <w:rPr>
          <w:sz w:val="24"/>
        </w:rPr>
        <w:t xml:space="preserve">"Beat around the bush": To avoid addressing a topic directly. </w:t>
      </w:r>
    </w:p>
    <w:p w:rsidR="00040794" w:rsidRDefault="005D1784">
      <w:pPr>
        <w:spacing w:after="4" w:line="266" w:lineRule="auto"/>
        <w:ind w:right="9"/>
        <w:jc w:val="left"/>
      </w:pPr>
      <w:r>
        <w:rPr>
          <w:sz w:val="24"/>
        </w:rPr>
        <w:t xml:space="preserve">   Example: "Stop </w:t>
      </w:r>
      <w:r>
        <w:rPr>
          <w:sz w:val="24"/>
          <w:u w:val="single" w:color="000000"/>
        </w:rPr>
        <w:t>beating around the bush</w:t>
      </w:r>
      <w:r>
        <w:rPr>
          <w:sz w:val="24"/>
        </w:rPr>
        <w:t xml:space="preserve"> and tell me what you really think." </w:t>
      </w:r>
    </w:p>
    <w:p w:rsidR="00040794" w:rsidRDefault="005D1784">
      <w:pPr>
        <w:spacing w:after="0" w:line="259" w:lineRule="auto"/>
        <w:ind w:left="0" w:right="0" w:firstLine="0"/>
        <w:jc w:val="left"/>
      </w:pPr>
      <w:r>
        <w:rPr>
          <w:sz w:val="24"/>
        </w:rPr>
        <w:t xml:space="preserve"> </w:t>
      </w:r>
    </w:p>
    <w:p w:rsidR="00040794" w:rsidRDefault="005D1784">
      <w:pPr>
        <w:numPr>
          <w:ilvl w:val="0"/>
          <w:numId w:val="139"/>
        </w:numPr>
        <w:spacing w:after="4" w:line="266" w:lineRule="auto"/>
        <w:ind w:right="9" w:hanging="240"/>
        <w:jc w:val="left"/>
      </w:pPr>
      <w:r>
        <w:rPr>
          <w:sz w:val="24"/>
        </w:rPr>
        <w:t xml:space="preserve">"Cost an arm and a leg": To be very expensive. </w:t>
      </w:r>
    </w:p>
    <w:p w:rsidR="00040794" w:rsidRDefault="005D1784">
      <w:pPr>
        <w:spacing w:after="4" w:line="266" w:lineRule="auto"/>
        <w:ind w:right="9"/>
        <w:jc w:val="left"/>
      </w:pPr>
      <w:r>
        <w:rPr>
          <w:sz w:val="24"/>
        </w:rPr>
        <w:t xml:space="preserve">   Example: "Buying that luxury car w</w:t>
      </w:r>
      <w:r>
        <w:rPr>
          <w:sz w:val="24"/>
        </w:rPr>
        <w:t xml:space="preserve">ould </w:t>
      </w:r>
      <w:r>
        <w:rPr>
          <w:sz w:val="24"/>
          <w:u w:val="single" w:color="000000"/>
        </w:rPr>
        <w:t>cost me an arm and a leg</w:t>
      </w: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TAG QUESTIONS: </w:t>
      </w:r>
    </w:p>
    <w:p w:rsidR="00040794" w:rsidRDefault="005D1784">
      <w:pPr>
        <w:spacing w:after="4" w:line="266" w:lineRule="auto"/>
        <w:ind w:right="9"/>
        <w:jc w:val="left"/>
      </w:pPr>
      <w:r>
        <w:rPr>
          <w:sz w:val="24"/>
        </w:rPr>
        <w:t xml:space="preserve">Tag questions are short questions added at the end of a statement to seek confirmation, emphasize a point, or invite a response. Here are five examples: </w:t>
      </w:r>
    </w:p>
    <w:p w:rsidR="00040794" w:rsidRDefault="005D1784">
      <w:pPr>
        <w:spacing w:after="0" w:line="259" w:lineRule="auto"/>
        <w:ind w:left="0" w:right="0" w:firstLine="0"/>
        <w:jc w:val="left"/>
      </w:pPr>
      <w:r>
        <w:rPr>
          <w:sz w:val="24"/>
        </w:rPr>
        <w:t xml:space="preserve"> </w:t>
      </w:r>
    </w:p>
    <w:p w:rsidR="00040794" w:rsidRDefault="005D1784">
      <w:pPr>
        <w:numPr>
          <w:ilvl w:val="0"/>
          <w:numId w:val="140"/>
        </w:numPr>
        <w:spacing w:after="4" w:line="266" w:lineRule="auto"/>
        <w:ind w:right="9" w:hanging="240"/>
        <w:jc w:val="left"/>
      </w:pPr>
      <w:r>
        <w:rPr>
          <w:sz w:val="24"/>
        </w:rPr>
        <w:t>"You don't mind, do you?" (Seeking confirmation)</w:t>
      </w:r>
      <w:r>
        <w:rPr>
          <w:sz w:val="24"/>
        </w:rPr>
        <w:t xml:space="preserve">    Example: "You don't mind if I borrow your pen, do you?" </w:t>
      </w:r>
    </w:p>
    <w:p w:rsidR="00040794" w:rsidRDefault="005D1784">
      <w:pPr>
        <w:spacing w:after="0" w:line="259" w:lineRule="auto"/>
        <w:ind w:left="0" w:right="0" w:firstLine="0"/>
        <w:jc w:val="left"/>
      </w:pPr>
      <w:r>
        <w:rPr>
          <w:sz w:val="24"/>
        </w:rPr>
        <w:t xml:space="preserve"> </w:t>
      </w:r>
    </w:p>
    <w:p w:rsidR="00040794" w:rsidRDefault="005D1784">
      <w:pPr>
        <w:numPr>
          <w:ilvl w:val="0"/>
          <w:numId w:val="140"/>
        </w:numPr>
        <w:spacing w:after="4" w:line="266" w:lineRule="auto"/>
        <w:ind w:right="9" w:hanging="240"/>
        <w:jc w:val="left"/>
      </w:pPr>
      <w:r>
        <w:rPr>
          <w:sz w:val="24"/>
        </w:rPr>
        <w:t xml:space="preserve">"We had a great time, didn't we?" (Emphasizing a point) </w:t>
      </w:r>
    </w:p>
    <w:p w:rsidR="00040794" w:rsidRDefault="005D1784">
      <w:pPr>
        <w:spacing w:after="4" w:line="266" w:lineRule="auto"/>
        <w:ind w:right="9"/>
        <w:jc w:val="left"/>
      </w:pPr>
      <w:r>
        <w:rPr>
          <w:sz w:val="24"/>
        </w:rPr>
        <w:t xml:space="preserve">   Example: "We had a fantastic vacation, didn't we?" </w:t>
      </w:r>
    </w:p>
    <w:p w:rsidR="00040794" w:rsidRDefault="005D1784">
      <w:pPr>
        <w:spacing w:after="0" w:line="259" w:lineRule="auto"/>
        <w:ind w:left="0" w:right="0" w:firstLine="0"/>
        <w:jc w:val="left"/>
      </w:pPr>
      <w:r>
        <w:rPr>
          <w:sz w:val="24"/>
        </w:rPr>
        <w:t xml:space="preserve"> </w:t>
      </w:r>
    </w:p>
    <w:p w:rsidR="00040794" w:rsidRDefault="005D1784">
      <w:pPr>
        <w:numPr>
          <w:ilvl w:val="0"/>
          <w:numId w:val="140"/>
        </w:numPr>
        <w:spacing w:after="4" w:line="266" w:lineRule="auto"/>
        <w:ind w:right="9" w:hanging="240"/>
        <w:jc w:val="left"/>
      </w:pPr>
      <w:r>
        <w:rPr>
          <w:sz w:val="24"/>
        </w:rPr>
        <w:t xml:space="preserve">"He won't be late, will he?" (Seeking confirmation)    </w:t>
      </w:r>
      <w:r>
        <w:rPr>
          <w:sz w:val="24"/>
        </w:rPr>
        <w:t xml:space="preserve">Example: "He won't be late for the meeting, will he?" </w:t>
      </w:r>
    </w:p>
    <w:p w:rsidR="00040794" w:rsidRDefault="005D1784">
      <w:pPr>
        <w:spacing w:after="0" w:line="259" w:lineRule="auto"/>
        <w:ind w:left="0" w:right="0" w:firstLine="0"/>
        <w:jc w:val="left"/>
      </w:pPr>
      <w:r>
        <w:rPr>
          <w:sz w:val="24"/>
        </w:rPr>
        <w:t xml:space="preserve"> </w:t>
      </w:r>
    </w:p>
    <w:p w:rsidR="00040794" w:rsidRDefault="005D1784">
      <w:pPr>
        <w:numPr>
          <w:ilvl w:val="0"/>
          <w:numId w:val="140"/>
        </w:numPr>
        <w:spacing w:after="4" w:line="266" w:lineRule="auto"/>
        <w:ind w:right="9" w:hanging="240"/>
        <w:jc w:val="left"/>
      </w:pPr>
      <w:r>
        <w:rPr>
          <w:sz w:val="24"/>
        </w:rPr>
        <w:t xml:space="preserve">"She's a talented singer, isn't she?" (Seeking confirmation) </w:t>
      </w:r>
    </w:p>
    <w:p w:rsidR="00040794" w:rsidRDefault="005D1784">
      <w:pPr>
        <w:spacing w:after="4" w:line="266" w:lineRule="auto"/>
        <w:ind w:right="9"/>
        <w:jc w:val="left"/>
      </w:pPr>
      <w:r>
        <w:rPr>
          <w:sz w:val="24"/>
        </w:rPr>
        <w:t xml:space="preserve">   Example: "She's a talented singer, isn't she? I heard her performance last night." </w:t>
      </w:r>
    </w:p>
    <w:p w:rsidR="00040794" w:rsidRDefault="005D1784">
      <w:pPr>
        <w:spacing w:after="0" w:line="259" w:lineRule="auto"/>
        <w:ind w:left="0" w:right="0" w:firstLine="0"/>
        <w:jc w:val="left"/>
      </w:pPr>
      <w:r>
        <w:rPr>
          <w:sz w:val="24"/>
        </w:rPr>
        <w:t xml:space="preserve"> </w:t>
      </w:r>
    </w:p>
    <w:p w:rsidR="00040794" w:rsidRDefault="005D1784">
      <w:pPr>
        <w:numPr>
          <w:ilvl w:val="0"/>
          <w:numId w:val="140"/>
        </w:numPr>
        <w:spacing w:after="4" w:line="266" w:lineRule="auto"/>
        <w:ind w:right="9" w:hanging="240"/>
        <w:jc w:val="left"/>
      </w:pPr>
      <w:r>
        <w:rPr>
          <w:sz w:val="24"/>
        </w:rPr>
        <w:t>"It's a beautiful day, isn't it?" (Inviting a re</w:t>
      </w:r>
      <w:r>
        <w:rPr>
          <w:sz w:val="24"/>
        </w:rPr>
        <w:t xml:space="preserve">sponse) </w:t>
      </w:r>
    </w:p>
    <w:p w:rsidR="00040794" w:rsidRDefault="005D1784">
      <w:pPr>
        <w:spacing w:after="4" w:line="266" w:lineRule="auto"/>
        <w:ind w:right="9"/>
        <w:jc w:val="left"/>
      </w:pPr>
      <w:r>
        <w:rPr>
          <w:sz w:val="24"/>
        </w:rPr>
        <w:lastRenderedPageBreak/>
        <w:t xml:space="preserve">   Example: "It's a beautiful day, isn't it? Let's go for a walk."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RELATIVE PRONOUNS: </w:t>
      </w:r>
    </w:p>
    <w:p w:rsidR="00040794" w:rsidRDefault="005D1784">
      <w:pPr>
        <w:spacing w:after="4" w:line="266" w:lineRule="auto"/>
        <w:ind w:right="9"/>
        <w:jc w:val="left"/>
      </w:pPr>
      <w:r>
        <w:rPr>
          <w:sz w:val="24"/>
        </w:rPr>
        <w:t xml:space="preserve">Relative pronouns are pronouns used to introduce a relative clause, which provides additional information about a noun. Here are five examples: </w:t>
      </w:r>
    </w:p>
    <w:p w:rsidR="00040794" w:rsidRDefault="005D1784">
      <w:pPr>
        <w:spacing w:after="0" w:line="259" w:lineRule="auto"/>
        <w:ind w:left="0" w:right="0" w:firstLine="0"/>
        <w:jc w:val="left"/>
      </w:pPr>
      <w:r>
        <w:rPr>
          <w:sz w:val="24"/>
        </w:rPr>
        <w:t xml:space="preserve"> </w:t>
      </w:r>
    </w:p>
    <w:p w:rsidR="00040794" w:rsidRDefault="005D1784">
      <w:pPr>
        <w:numPr>
          <w:ilvl w:val="0"/>
          <w:numId w:val="141"/>
        </w:numPr>
        <w:spacing w:after="4" w:line="266" w:lineRule="auto"/>
        <w:ind w:right="9" w:hanging="240"/>
        <w:jc w:val="left"/>
      </w:pPr>
      <w:r>
        <w:rPr>
          <w:sz w:val="24"/>
        </w:rPr>
        <w:t>"The man w</w:t>
      </w:r>
      <w:r>
        <w:rPr>
          <w:sz w:val="24"/>
        </w:rPr>
        <w:t xml:space="preserve">ho is standing over there is my brother." (Referring to a person) </w:t>
      </w:r>
    </w:p>
    <w:p w:rsidR="00040794" w:rsidRDefault="005D1784">
      <w:pPr>
        <w:spacing w:after="4" w:line="266" w:lineRule="auto"/>
        <w:ind w:right="9"/>
        <w:jc w:val="left"/>
      </w:pPr>
      <w:r>
        <w:rPr>
          <w:sz w:val="24"/>
        </w:rPr>
        <w:t xml:space="preserve">   Example: "The book that I borrowed from the library was informative." </w:t>
      </w:r>
    </w:p>
    <w:p w:rsidR="00040794" w:rsidRDefault="005D1784">
      <w:pPr>
        <w:spacing w:after="0" w:line="259" w:lineRule="auto"/>
        <w:ind w:left="0" w:right="0" w:firstLine="0"/>
        <w:jc w:val="left"/>
      </w:pPr>
      <w:r>
        <w:rPr>
          <w:sz w:val="24"/>
        </w:rPr>
        <w:t xml:space="preserve"> </w:t>
      </w:r>
    </w:p>
    <w:p w:rsidR="00040794" w:rsidRDefault="005D1784">
      <w:pPr>
        <w:numPr>
          <w:ilvl w:val="0"/>
          <w:numId w:val="141"/>
        </w:numPr>
        <w:spacing w:after="4" w:line="266" w:lineRule="auto"/>
        <w:ind w:right="9" w:hanging="240"/>
        <w:jc w:val="left"/>
      </w:pPr>
      <w:r>
        <w:rPr>
          <w:sz w:val="24"/>
        </w:rPr>
        <w:t xml:space="preserve">"I have a dog whose name is Max." (Referring to possession)    Example: "The house that we visited yesterday was </w:t>
      </w:r>
      <w:r>
        <w:rPr>
          <w:sz w:val="24"/>
        </w:rPr>
        <w:t xml:space="preserve">beautiful." </w:t>
      </w:r>
    </w:p>
    <w:p w:rsidR="00040794" w:rsidRDefault="005D1784">
      <w:pPr>
        <w:spacing w:after="0" w:line="259" w:lineRule="auto"/>
        <w:ind w:left="0" w:right="0" w:firstLine="0"/>
        <w:jc w:val="left"/>
      </w:pPr>
      <w:r>
        <w:rPr>
          <w:sz w:val="24"/>
        </w:rPr>
        <w:t xml:space="preserve"> </w:t>
      </w:r>
    </w:p>
    <w:p w:rsidR="00040794" w:rsidRDefault="005D1784">
      <w:pPr>
        <w:numPr>
          <w:ilvl w:val="0"/>
          <w:numId w:val="141"/>
        </w:numPr>
        <w:spacing w:after="4" w:line="266" w:lineRule="auto"/>
        <w:ind w:right="9" w:hanging="240"/>
        <w:jc w:val="left"/>
      </w:pPr>
      <w:r>
        <w:rPr>
          <w:sz w:val="24"/>
        </w:rPr>
        <w:t xml:space="preserve">"This is the car which I bought last month." (Referring to an object) </w:t>
      </w:r>
    </w:p>
    <w:p w:rsidR="00040794" w:rsidRDefault="005D1784">
      <w:pPr>
        <w:spacing w:after="4" w:line="266" w:lineRule="auto"/>
        <w:ind w:right="9"/>
        <w:jc w:val="left"/>
      </w:pPr>
      <w:r>
        <w:rPr>
          <w:sz w:val="24"/>
        </w:rPr>
        <w:t xml:space="preserve">   Example: "The girl whose parents are doctors wants to become a doctor too." </w:t>
      </w:r>
    </w:p>
    <w:p w:rsidR="00040794" w:rsidRDefault="005D1784">
      <w:pPr>
        <w:spacing w:after="0" w:line="259" w:lineRule="auto"/>
        <w:ind w:left="0" w:right="0" w:firstLine="0"/>
        <w:jc w:val="left"/>
      </w:pPr>
      <w:r>
        <w:rPr>
          <w:sz w:val="24"/>
        </w:rPr>
        <w:t xml:space="preserve"> </w:t>
      </w:r>
    </w:p>
    <w:p w:rsidR="00040794" w:rsidRDefault="005D1784">
      <w:pPr>
        <w:numPr>
          <w:ilvl w:val="0"/>
          <w:numId w:val="141"/>
        </w:numPr>
        <w:spacing w:after="4" w:line="266" w:lineRule="auto"/>
        <w:ind w:right="9" w:hanging="240"/>
        <w:jc w:val="left"/>
      </w:pPr>
      <w:r>
        <w:rPr>
          <w:sz w:val="24"/>
        </w:rPr>
        <w:t xml:space="preserve">"The cake that she made was delicious." (Referring to an object) </w:t>
      </w:r>
    </w:p>
    <w:p w:rsidR="00040794" w:rsidRDefault="005D1784">
      <w:pPr>
        <w:spacing w:after="4" w:line="266" w:lineRule="auto"/>
        <w:ind w:right="9"/>
        <w:jc w:val="left"/>
      </w:pPr>
      <w:r>
        <w:rPr>
          <w:sz w:val="24"/>
        </w:rPr>
        <w:t xml:space="preserve">   </w:t>
      </w:r>
      <w:r>
        <w:rPr>
          <w:sz w:val="24"/>
        </w:rPr>
        <w:t xml:space="preserve">Example: "I saw a movie which made me cry." </w:t>
      </w:r>
    </w:p>
    <w:p w:rsidR="00040794" w:rsidRDefault="005D1784">
      <w:pPr>
        <w:spacing w:after="0" w:line="259" w:lineRule="auto"/>
        <w:ind w:left="0" w:right="0" w:firstLine="0"/>
        <w:jc w:val="left"/>
      </w:pPr>
      <w:r>
        <w:rPr>
          <w:sz w:val="24"/>
        </w:rPr>
        <w:t xml:space="preserve"> </w:t>
      </w:r>
    </w:p>
    <w:p w:rsidR="00040794" w:rsidRDefault="005D1784">
      <w:pPr>
        <w:numPr>
          <w:ilvl w:val="0"/>
          <w:numId w:val="141"/>
        </w:numPr>
        <w:spacing w:after="4" w:line="266" w:lineRule="auto"/>
        <w:ind w:right="9" w:hanging="240"/>
        <w:jc w:val="left"/>
      </w:pPr>
      <w:r>
        <w:rPr>
          <w:sz w:val="24"/>
        </w:rPr>
        <w:t xml:space="preserve">"The woman to whom I spoke was very helpful." (Formal use of "whom")    Example: "The person whose car was stolen reported it to the police."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PREPOSITIONS: </w:t>
      </w:r>
    </w:p>
    <w:p w:rsidR="00040794" w:rsidRDefault="005D1784">
      <w:pPr>
        <w:spacing w:after="4" w:line="266" w:lineRule="auto"/>
        <w:ind w:right="9"/>
        <w:jc w:val="left"/>
      </w:pPr>
      <w:r>
        <w:rPr>
          <w:sz w:val="24"/>
        </w:rPr>
        <w:t>Prepositions are words that express relationships</w:t>
      </w:r>
      <w:r>
        <w:rPr>
          <w:sz w:val="24"/>
        </w:rPr>
        <w:t xml:space="preserve"> between nouns, pronouns, or phrases and other words in a sentence. Here are five examples: </w:t>
      </w:r>
    </w:p>
    <w:p w:rsidR="00040794" w:rsidRDefault="005D1784">
      <w:pPr>
        <w:spacing w:after="0" w:line="259" w:lineRule="auto"/>
        <w:ind w:left="0" w:right="0" w:firstLine="0"/>
        <w:jc w:val="left"/>
      </w:pPr>
      <w:r>
        <w:rPr>
          <w:sz w:val="24"/>
        </w:rPr>
        <w:t xml:space="preserve"> </w:t>
      </w:r>
    </w:p>
    <w:p w:rsidR="00040794" w:rsidRDefault="005D1784">
      <w:pPr>
        <w:numPr>
          <w:ilvl w:val="0"/>
          <w:numId w:val="142"/>
        </w:numPr>
        <w:spacing w:after="4" w:line="266" w:lineRule="auto"/>
        <w:ind w:right="9" w:hanging="240"/>
        <w:jc w:val="left"/>
      </w:pPr>
      <w:r>
        <w:rPr>
          <w:sz w:val="24"/>
        </w:rPr>
        <w:t xml:space="preserve">"I'm going to the park." (Indicating destination) </w:t>
      </w:r>
    </w:p>
    <w:p w:rsidR="00040794" w:rsidRDefault="005D1784">
      <w:pPr>
        <w:spacing w:after="4" w:line="266" w:lineRule="auto"/>
        <w:ind w:right="9"/>
        <w:jc w:val="left"/>
      </w:pPr>
      <w:r>
        <w:rPr>
          <w:sz w:val="24"/>
        </w:rPr>
        <w:t xml:space="preserve">   Example: "She put the book on the table." </w:t>
      </w:r>
    </w:p>
    <w:p w:rsidR="00040794" w:rsidRDefault="005D1784">
      <w:pPr>
        <w:spacing w:after="0" w:line="259" w:lineRule="auto"/>
        <w:ind w:left="0" w:right="0" w:firstLine="0"/>
        <w:jc w:val="left"/>
      </w:pPr>
      <w:r>
        <w:rPr>
          <w:sz w:val="24"/>
        </w:rPr>
        <w:t xml:space="preserve"> </w:t>
      </w:r>
    </w:p>
    <w:p w:rsidR="00040794" w:rsidRDefault="005D1784">
      <w:pPr>
        <w:numPr>
          <w:ilvl w:val="0"/>
          <w:numId w:val="142"/>
        </w:numPr>
        <w:spacing w:after="4" w:line="266" w:lineRule="auto"/>
        <w:ind w:right="9" w:hanging="240"/>
        <w:jc w:val="left"/>
      </w:pPr>
      <w:r>
        <w:rPr>
          <w:sz w:val="24"/>
        </w:rPr>
        <w:t xml:space="preserve">"The cat is under the table." (Indicating location) </w:t>
      </w:r>
    </w:p>
    <w:p w:rsidR="00040794" w:rsidRDefault="005D1784">
      <w:pPr>
        <w:spacing w:after="4" w:line="266" w:lineRule="auto"/>
        <w:ind w:right="9"/>
        <w:jc w:val="left"/>
      </w:pPr>
      <w:r>
        <w:rPr>
          <w:sz w:val="24"/>
        </w:rPr>
        <w:t xml:space="preserve">   Exampl</w:t>
      </w:r>
      <w:r>
        <w:rPr>
          <w:sz w:val="24"/>
        </w:rPr>
        <w:t xml:space="preserve">e: "We walked along the beach." </w:t>
      </w:r>
    </w:p>
    <w:p w:rsidR="00040794" w:rsidRDefault="005D1784">
      <w:pPr>
        <w:spacing w:after="0" w:line="259" w:lineRule="auto"/>
        <w:ind w:left="0" w:right="0" w:firstLine="0"/>
        <w:jc w:val="left"/>
      </w:pPr>
      <w:r>
        <w:rPr>
          <w:sz w:val="24"/>
        </w:rPr>
        <w:t xml:space="preserve"> </w:t>
      </w:r>
    </w:p>
    <w:p w:rsidR="00040794" w:rsidRDefault="005D1784">
      <w:pPr>
        <w:numPr>
          <w:ilvl w:val="0"/>
          <w:numId w:val="142"/>
        </w:numPr>
        <w:spacing w:after="4" w:line="266" w:lineRule="auto"/>
        <w:ind w:right="9" w:hanging="240"/>
        <w:jc w:val="left"/>
      </w:pPr>
      <w:r>
        <w:rPr>
          <w:sz w:val="24"/>
        </w:rPr>
        <w:t xml:space="preserve">"She arrived at the airport." (Indicating destination) </w:t>
      </w:r>
    </w:p>
    <w:p w:rsidR="00040794" w:rsidRDefault="005D1784">
      <w:pPr>
        <w:spacing w:after="4" w:line="266" w:lineRule="auto"/>
        <w:ind w:right="9"/>
        <w:jc w:val="left"/>
      </w:pPr>
      <w:r>
        <w:rPr>
          <w:sz w:val="24"/>
        </w:rPr>
        <w:t xml:space="preserve">   Example: "He lives in a small town." </w:t>
      </w:r>
    </w:p>
    <w:p w:rsidR="00040794" w:rsidRDefault="005D1784">
      <w:pPr>
        <w:spacing w:after="0" w:line="259" w:lineRule="auto"/>
        <w:ind w:left="0" w:right="0" w:firstLine="0"/>
        <w:jc w:val="left"/>
      </w:pPr>
      <w:r>
        <w:rPr>
          <w:sz w:val="24"/>
        </w:rPr>
        <w:t xml:space="preserve"> </w:t>
      </w:r>
    </w:p>
    <w:p w:rsidR="00040794" w:rsidRDefault="005D1784">
      <w:pPr>
        <w:numPr>
          <w:ilvl w:val="0"/>
          <w:numId w:val="142"/>
        </w:numPr>
        <w:spacing w:after="4" w:line="266" w:lineRule="auto"/>
        <w:ind w:right="9" w:hanging="240"/>
        <w:jc w:val="left"/>
      </w:pPr>
      <w:r>
        <w:rPr>
          <w:sz w:val="24"/>
        </w:rPr>
        <w:t xml:space="preserve">"The children played with their toys." (Indicating association)    Example: "I walked through the forest." </w:t>
      </w:r>
    </w:p>
    <w:p w:rsidR="00040794" w:rsidRDefault="005D1784">
      <w:pPr>
        <w:spacing w:after="0" w:line="259" w:lineRule="auto"/>
        <w:ind w:left="0" w:right="0" w:firstLine="0"/>
        <w:jc w:val="left"/>
      </w:pPr>
      <w:r>
        <w:rPr>
          <w:sz w:val="24"/>
        </w:rPr>
        <w:t xml:space="preserve"> </w:t>
      </w:r>
    </w:p>
    <w:p w:rsidR="00040794" w:rsidRDefault="005D1784">
      <w:pPr>
        <w:numPr>
          <w:ilvl w:val="0"/>
          <w:numId w:val="142"/>
        </w:numPr>
        <w:spacing w:after="4" w:line="266" w:lineRule="auto"/>
        <w:ind w:right="9" w:hanging="240"/>
        <w:jc w:val="left"/>
      </w:pPr>
      <w:r>
        <w:rPr>
          <w:sz w:val="24"/>
        </w:rPr>
        <w:t xml:space="preserve">"The gift is for you." (Indicating recipient)    Example: "She stood beside her best friend."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CONJUNCTIONS</w:t>
      </w:r>
      <w:r>
        <w:rPr>
          <w:sz w:val="24"/>
        </w:rPr>
        <w:t xml:space="preserve">: </w:t>
      </w:r>
    </w:p>
    <w:p w:rsidR="00040794" w:rsidRDefault="005D1784">
      <w:pPr>
        <w:spacing w:after="4" w:line="266" w:lineRule="auto"/>
        <w:ind w:right="9"/>
        <w:jc w:val="left"/>
      </w:pPr>
      <w:r>
        <w:rPr>
          <w:sz w:val="24"/>
        </w:rPr>
        <w:lastRenderedPageBreak/>
        <w:t xml:space="preserve">Conjunctions are words used to connect words, phrases, or clauses in a sentence. Here are five examples of different types of conjunctions: </w:t>
      </w:r>
    </w:p>
    <w:p w:rsidR="00040794" w:rsidRDefault="005D1784">
      <w:pPr>
        <w:spacing w:after="0" w:line="259" w:lineRule="auto"/>
        <w:ind w:left="0" w:right="0" w:firstLine="0"/>
        <w:jc w:val="left"/>
      </w:pPr>
      <w:r>
        <w:rPr>
          <w:sz w:val="24"/>
        </w:rPr>
        <w:t xml:space="preserve"> </w:t>
      </w:r>
    </w:p>
    <w:p w:rsidR="00040794" w:rsidRDefault="005D1784">
      <w:pPr>
        <w:numPr>
          <w:ilvl w:val="0"/>
          <w:numId w:val="143"/>
        </w:numPr>
        <w:spacing w:after="4" w:line="266" w:lineRule="auto"/>
        <w:ind w:right="9"/>
        <w:jc w:val="left"/>
      </w:pPr>
      <w:r>
        <w:rPr>
          <w:sz w:val="24"/>
        </w:rPr>
        <w:t xml:space="preserve">Coordinating conjunction: "She studied hard, but she didn't pass the exam." (Contrasting)    Example: "He likes both ice cream and cake." </w:t>
      </w:r>
    </w:p>
    <w:p w:rsidR="00040794" w:rsidRDefault="005D1784">
      <w:pPr>
        <w:spacing w:after="0" w:line="259" w:lineRule="auto"/>
        <w:ind w:left="0" w:right="0" w:firstLine="0"/>
        <w:jc w:val="left"/>
      </w:pPr>
      <w:r>
        <w:rPr>
          <w:sz w:val="24"/>
        </w:rPr>
        <w:t xml:space="preserve"> </w:t>
      </w:r>
    </w:p>
    <w:p w:rsidR="00040794" w:rsidRDefault="005D1784">
      <w:pPr>
        <w:numPr>
          <w:ilvl w:val="0"/>
          <w:numId w:val="143"/>
        </w:numPr>
        <w:spacing w:after="4" w:line="266" w:lineRule="auto"/>
        <w:ind w:right="9"/>
        <w:jc w:val="left"/>
      </w:pPr>
      <w:r>
        <w:rPr>
          <w:sz w:val="24"/>
        </w:rPr>
        <w:t xml:space="preserve">Subordinating conjunction: "Although it was raining, we went for a walk." (Introducing a subordinate clause) </w:t>
      </w:r>
    </w:p>
    <w:p w:rsidR="00040794" w:rsidRDefault="005D1784">
      <w:pPr>
        <w:spacing w:after="4" w:line="266" w:lineRule="auto"/>
        <w:ind w:right="9"/>
        <w:jc w:val="left"/>
      </w:pPr>
      <w:r>
        <w:rPr>
          <w:sz w:val="24"/>
        </w:rPr>
        <w:t xml:space="preserve">   Ex</w:t>
      </w:r>
      <w:r>
        <w:rPr>
          <w:sz w:val="24"/>
        </w:rPr>
        <w:t xml:space="preserve">ample: "I will go to the party if I finish my work." </w:t>
      </w:r>
    </w:p>
    <w:p w:rsidR="00040794" w:rsidRDefault="005D1784">
      <w:pPr>
        <w:spacing w:after="0" w:line="259" w:lineRule="auto"/>
        <w:ind w:left="0" w:right="0" w:firstLine="0"/>
        <w:jc w:val="left"/>
      </w:pPr>
      <w:r>
        <w:rPr>
          <w:sz w:val="24"/>
        </w:rPr>
        <w:t xml:space="preserve"> </w:t>
      </w:r>
    </w:p>
    <w:p w:rsidR="00040794" w:rsidRDefault="005D1784">
      <w:pPr>
        <w:numPr>
          <w:ilvl w:val="0"/>
          <w:numId w:val="143"/>
        </w:numPr>
        <w:spacing w:after="4" w:line="266" w:lineRule="auto"/>
        <w:ind w:right="9"/>
        <w:jc w:val="left"/>
      </w:pPr>
      <w:r>
        <w:rPr>
          <w:sz w:val="24"/>
        </w:rPr>
        <w:t xml:space="preserve">Correlative conjunction: "Either we go together, or I go alone." (Showing a relationship)    Example: "Not only did he study, but he also practiced." </w:t>
      </w:r>
    </w:p>
    <w:p w:rsidR="00040794" w:rsidRDefault="005D1784">
      <w:pPr>
        <w:spacing w:after="0" w:line="259" w:lineRule="auto"/>
        <w:ind w:left="0" w:right="0" w:firstLine="0"/>
        <w:jc w:val="left"/>
      </w:pPr>
      <w:r>
        <w:rPr>
          <w:sz w:val="24"/>
        </w:rPr>
        <w:t xml:space="preserve"> </w:t>
      </w:r>
    </w:p>
    <w:p w:rsidR="00040794" w:rsidRDefault="005D1784">
      <w:pPr>
        <w:numPr>
          <w:ilvl w:val="0"/>
          <w:numId w:val="143"/>
        </w:numPr>
        <w:spacing w:after="4" w:line="266" w:lineRule="auto"/>
        <w:ind w:right="9"/>
        <w:jc w:val="left"/>
      </w:pPr>
      <w:r>
        <w:rPr>
          <w:sz w:val="24"/>
        </w:rPr>
        <w:t xml:space="preserve">Conjunctive adverb: "I enjoy cooking; however, </w:t>
      </w:r>
      <w:r>
        <w:rPr>
          <w:sz w:val="24"/>
        </w:rPr>
        <w:t xml:space="preserve">I don't like doing the dishes." (Showing a relationship)    Example: "She worked hard; thus, she succeeded." </w:t>
      </w:r>
    </w:p>
    <w:p w:rsidR="00040794" w:rsidRDefault="005D1784">
      <w:pPr>
        <w:spacing w:after="0" w:line="259" w:lineRule="auto"/>
        <w:ind w:left="0" w:right="0" w:firstLine="0"/>
        <w:jc w:val="left"/>
      </w:pPr>
      <w:r>
        <w:rPr>
          <w:sz w:val="24"/>
        </w:rPr>
        <w:t xml:space="preserve"> </w:t>
      </w:r>
    </w:p>
    <w:p w:rsidR="00040794" w:rsidRDefault="005D1784">
      <w:pPr>
        <w:numPr>
          <w:ilvl w:val="0"/>
          <w:numId w:val="143"/>
        </w:numPr>
        <w:spacing w:after="4" w:line="266" w:lineRule="auto"/>
        <w:ind w:right="9"/>
        <w:jc w:val="left"/>
      </w:pPr>
      <w:r>
        <w:rPr>
          <w:sz w:val="24"/>
        </w:rPr>
        <w:t xml:space="preserve">Adverbial conjunction: "They went to the beach; then, they went for ice cream." (Indicating sequence)    </w:t>
      </w:r>
      <w:r>
        <w:rPr>
          <w:sz w:val="24"/>
        </w:rPr>
        <w:t xml:space="preserve">Example: "She woke up early; therefore, she had time to exercise." </w:t>
      </w:r>
    </w:p>
    <w:p w:rsidR="00040794" w:rsidRDefault="005D1784">
      <w:pPr>
        <w:spacing w:after="0" w:line="259" w:lineRule="auto"/>
        <w:ind w:left="0" w:right="0" w:firstLine="0"/>
        <w:jc w:val="left"/>
      </w:pPr>
      <w:r>
        <w:rPr>
          <w:sz w:val="24"/>
        </w:rPr>
        <w:t xml:space="preserve"> </w:t>
      </w:r>
    </w:p>
    <w:p w:rsidR="00040794" w:rsidRDefault="005D1784">
      <w:pPr>
        <w:spacing w:after="1" w:line="258" w:lineRule="auto"/>
        <w:ind w:left="-5" w:right="343"/>
        <w:jc w:val="left"/>
      </w:pPr>
      <w:r>
        <w:rPr>
          <w:b/>
          <w:sz w:val="24"/>
        </w:rPr>
        <w:t xml:space="preserve">PHRASAL VERBS: </w:t>
      </w:r>
    </w:p>
    <w:p w:rsidR="00040794" w:rsidRDefault="005D1784">
      <w:pPr>
        <w:spacing w:after="4" w:line="266" w:lineRule="auto"/>
        <w:ind w:right="9"/>
        <w:jc w:val="left"/>
      </w:pPr>
      <w:r>
        <w:rPr>
          <w:sz w:val="24"/>
        </w:rPr>
        <w:t xml:space="preserve">Phrasal verbs are idiomatic expressions formed by combining a verb with one or more particles (adverbs or prepositions). Here are five examples with their meanings: </w:t>
      </w:r>
    </w:p>
    <w:p w:rsidR="00040794" w:rsidRDefault="005D1784">
      <w:pPr>
        <w:spacing w:after="0" w:line="259" w:lineRule="auto"/>
        <w:ind w:left="0" w:right="0" w:firstLine="0"/>
        <w:jc w:val="left"/>
      </w:pPr>
      <w:r>
        <w:rPr>
          <w:sz w:val="24"/>
        </w:rPr>
        <w:t xml:space="preserve"> </w:t>
      </w:r>
    </w:p>
    <w:p w:rsidR="00040794" w:rsidRDefault="005D1784">
      <w:pPr>
        <w:numPr>
          <w:ilvl w:val="0"/>
          <w:numId w:val="144"/>
        </w:numPr>
        <w:spacing w:after="4" w:line="266" w:lineRule="auto"/>
        <w:ind w:right="9" w:hanging="240"/>
        <w:jc w:val="left"/>
      </w:pPr>
      <w:r>
        <w:rPr>
          <w:sz w:val="24"/>
        </w:rPr>
        <w:t>"L</w:t>
      </w:r>
      <w:r>
        <w:rPr>
          <w:sz w:val="24"/>
        </w:rPr>
        <w:t xml:space="preserve">ook after": To take care of or be responsible for someone or something.    Example: "Can you look after my dog while I'm away?" </w:t>
      </w:r>
    </w:p>
    <w:p w:rsidR="00040794" w:rsidRDefault="005D1784">
      <w:pPr>
        <w:spacing w:after="0" w:line="259" w:lineRule="auto"/>
        <w:ind w:left="0" w:right="0" w:firstLine="0"/>
        <w:jc w:val="left"/>
      </w:pPr>
      <w:r>
        <w:rPr>
          <w:sz w:val="24"/>
        </w:rPr>
        <w:t xml:space="preserve"> </w:t>
      </w:r>
    </w:p>
    <w:p w:rsidR="00040794" w:rsidRDefault="005D1784">
      <w:pPr>
        <w:numPr>
          <w:ilvl w:val="0"/>
          <w:numId w:val="144"/>
        </w:numPr>
        <w:spacing w:after="4" w:line="266" w:lineRule="auto"/>
        <w:ind w:right="9" w:hanging="240"/>
        <w:jc w:val="left"/>
      </w:pPr>
      <w:r>
        <w:rPr>
          <w:sz w:val="24"/>
        </w:rPr>
        <w:t xml:space="preserve">"Bring up": To raise or mention a topic for discussion. </w:t>
      </w:r>
    </w:p>
    <w:p w:rsidR="00040794" w:rsidRDefault="005D1784">
      <w:pPr>
        <w:spacing w:after="4" w:line="266" w:lineRule="auto"/>
        <w:ind w:right="9"/>
        <w:jc w:val="left"/>
      </w:pPr>
      <w:r>
        <w:rPr>
          <w:sz w:val="24"/>
        </w:rPr>
        <w:t xml:space="preserve">   Example: "He brought up an interesting point during the meeting."</w:t>
      </w: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numPr>
          <w:ilvl w:val="0"/>
          <w:numId w:val="144"/>
        </w:numPr>
        <w:spacing w:after="4" w:line="266" w:lineRule="auto"/>
        <w:ind w:right="9" w:hanging="240"/>
        <w:jc w:val="left"/>
      </w:pPr>
      <w:r>
        <w:rPr>
          <w:sz w:val="24"/>
        </w:rPr>
        <w:t xml:space="preserve">"Give up": To stop doing or pursuing something. </w:t>
      </w:r>
    </w:p>
    <w:p w:rsidR="00040794" w:rsidRDefault="005D1784">
      <w:pPr>
        <w:spacing w:after="4" w:line="266" w:lineRule="auto"/>
        <w:ind w:right="9"/>
        <w:jc w:val="left"/>
      </w:pPr>
      <w:r>
        <w:rPr>
          <w:sz w:val="24"/>
        </w:rPr>
        <w:t xml:space="preserve">   Example: "She gave up smoking for her health." </w:t>
      </w:r>
    </w:p>
    <w:p w:rsidR="00040794" w:rsidRDefault="005D1784">
      <w:pPr>
        <w:spacing w:after="0" w:line="259" w:lineRule="auto"/>
        <w:ind w:left="0" w:right="0" w:firstLine="0"/>
        <w:jc w:val="left"/>
      </w:pPr>
      <w:r>
        <w:rPr>
          <w:sz w:val="24"/>
        </w:rPr>
        <w:t xml:space="preserve"> </w:t>
      </w:r>
    </w:p>
    <w:p w:rsidR="00040794" w:rsidRDefault="005D1784">
      <w:pPr>
        <w:numPr>
          <w:ilvl w:val="0"/>
          <w:numId w:val="144"/>
        </w:numPr>
        <w:spacing w:after="4" w:line="266" w:lineRule="auto"/>
        <w:ind w:right="9" w:hanging="240"/>
        <w:jc w:val="left"/>
      </w:pPr>
      <w:r>
        <w:rPr>
          <w:sz w:val="24"/>
        </w:rPr>
        <w:t xml:space="preserve">"Turn on": To activate or start a device or appliance.    Example: "Please turn on the lights; it's getting dark." </w:t>
      </w:r>
    </w:p>
    <w:p w:rsidR="00040794" w:rsidRDefault="005D1784">
      <w:pPr>
        <w:spacing w:after="0" w:line="259" w:lineRule="auto"/>
        <w:ind w:left="0" w:right="0" w:firstLine="0"/>
        <w:jc w:val="left"/>
      </w:pPr>
      <w:r>
        <w:rPr>
          <w:sz w:val="24"/>
        </w:rPr>
        <w:t xml:space="preserve"> </w:t>
      </w:r>
    </w:p>
    <w:p w:rsidR="00040794" w:rsidRDefault="005D1784">
      <w:pPr>
        <w:numPr>
          <w:ilvl w:val="0"/>
          <w:numId w:val="144"/>
        </w:numPr>
        <w:spacing w:after="4" w:line="266" w:lineRule="auto"/>
        <w:ind w:right="9" w:hanging="240"/>
        <w:jc w:val="left"/>
      </w:pPr>
      <w:r>
        <w:rPr>
          <w:sz w:val="24"/>
        </w:rPr>
        <w:t>"Run out of": To use up or exhau</w:t>
      </w:r>
      <w:r>
        <w:rPr>
          <w:sz w:val="24"/>
        </w:rPr>
        <w:t xml:space="preserve">st the supply of something. </w:t>
      </w:r>
    </w:p>
    <w:p w:rsidR="00040794" w:rsidRDefault="005D1784">
      <w:pPr>
        <w:spacing w:after="4" w:line="266" w:lineRule="auto"/>
        <w:ind w:right="9"/>
        <w:jc w:val="left"/>
      </w:pPr>
      <w:r>
        <w:rPr>
          <w:sz w:val="24"/>
        </w:rPr>
        <w:t xml:space="preserve">   Example: "We ran out of milk, so I need to buy some more." </w: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 </w:t>
      </w:r>
    </w:p>
    <w:p w:rsidR="00040794" w:rsidRDefault="00040794">
      <w:pPr>
        <w:sectPr w:rsidR="00040794">
          <w:headerReference w:type="even" r:id="rId117"/>
          <w:headerReference w:type="default" r:id="rId118"/>
          <w:footerReference w:type="even" r:id="rId119"/>
          <w:footerReference w:type="default" r:id="rId120"/>
          <w:headerReference w:type="first" r:id="rId121"/>
          <w:footerReference w:type="first" r:id="rId122"/>
          <w:pgSz w:w="12240" w:h="15840"/>
          <w:pgMar w:top="729" w:right="1436" w:bottom="846" w:left="720" w:header="720" w:footer="720" w:gutter="0"/>
          <w:cols w:space="720"/>
        </w:sectPr>
      </w:pPr>
    </w:p>
    <w:p w:rsidR="00040794" w:rsidRDefault="005D1784">
      <w:pPr>
        <w:spacing w:after="1475" w:line="259" w:lineRule="auto"/>
        <w:ind w:left="634" w:right="0" w:firstLine="0"/>
      </w:pPr>
      <w:r>
        <w:rPr>
          <w:rFonts w:ascii="Calibri" w:eastAsia="Calibri" w:hAnsi="Calibri" w:cs="Calibri"/>
          <w:noProof/>
          <w:sz w:val="22"/>
        </w:rPr>
        <w:lastRenderedPageBreak/>
        <mc:AlternateContent>
          <mc:Choice Requires="wpg">
            <w:drawing>
              <wp:inline distT="0" distB="0" distL="0" distR="0">
                <wp:extent cx="1615440" cy="420624"/>
                <wp:effectExtent l="0" t="0" r="0" b="0"/>
                <wp:docPr id="153769" name="Group 153769"/>
                <wp:cNvGraphicFramePr/>
                <a:graphic xmlns:a="http://schemas.openxmlformats.org/drawingml/2006/main">
                  <a:graphicData uri="http://schemas.microsoft.com/office/word/2010/wordprocessingGroup">
                    <wpg:wgp>
                      <wpg:cNvGrpSpPr/>
                      <wpg:grpSpPr>
                        <a:xfrm>
                          <a:off x="0" y="0"/>
                          <a:ext cx="1615440" cy="420624"/>
                          <a:chOff x="0" y="0"/>
                          <a:chExt cx="1615440" cy="420624"/>
                        </a:xfrm>
                      </wpg:grpSpPr>
                      <pic:pic xmlns:pic="http://schemas.openxmlformats.org/drawingml/2006/picture">
                        <pic:nvPicPr>
                          <pic:cNvPr id="12062" name="Picture 12062"/>
                          <pic:cNvPicPr/>
                        </pic:nvPicPr>
                        <pic:blipFill>
                          <a:blip r:embed="rId123"/>
                          <a:stretch>
                            <a:fillRect/>
                          </a:stretch>
                        </pic:blipFill>
                        <pic:spPr>
                          <a:xfrm>
                            <a:off x="0" y="0"/>
                            <a:ext cx="36576" cy="164592"/>
                          </a:xfrm>
                          <a:prstGeom prst="rect">
                            <a:avLst/>
                          </a:prstGeom>
                        </pic:spPr>
                      </pic:pic>
                      <pic:pic xmlns:pic="http://schemas.openxmlformats.org/drawingml/2006/picture">
                        <pic:nvPicPr>
                          <pic:cNvPr id="12066" name="Picture 12066"/>
                          <pic:cNvPicPr/>
                        </pic:nvPicPr>
                        <pic:blipFill>
                          <a:blip r:embed="rId124"/>
                          <a:stretch>
                            <a:fillRect/>
                          </a:stretch>
                        </pic:blipFill>
                        <pic:spPr>
                          <a:xfrm>
                            <a:off x="0" y="225552"/>
                            <a:ext cx="42672" cy="195072"/>
                          </a:xfrm>
                          <a:prstGeom prst="rect">
                            <a:avLst/>
                          </a:prstGeom>
                        </pic:spPr>
                      </pic:pic>
                      <pic:pic xmlns:pic="http://schemas.openxmlformats.org/drawingml/2006/picture">
                        <pic:nvPicPr>
                          <pic:cNvPr id="12070" name="Picture 12070"/>
                          <pic:cNvPicPr/>
                        </pic:nvPicPr>
                        <pic:blipFill>
                          <a:blip r:embed="rId124"/>
                          <a:stretch>
                            <a:fillRect/>
                          </a:stretch>
                        </pic:blipFill>
                        <pic:spPr>
                          <a:xfrm>
                            <a:off x="1572768" y="225552"/>
                            <a:ext cx="42672" cy="195072"/>
                          </a:xfrm>
                          <a:prstGeom prst="rect">
                            <a:avLst/>
                          </a:prstGeom>
                        </pic:spPr>
                      </pic:pic>
                    </wpg:wgp>
                  </a:graphicData>
                </a:graphic>
              </wp:inline>
            </w:drawing>
          </mc:Choice>
          <mc:Fallback xmlns:a="http://schemas.openxmlformats.org/drawingml/2006/main">
            <w:pict>
              <v:group id="Group 153769" style="width:127.2pt;height:33.12pt;mso-position-horizontal-relative:char;mso-position-vertical-relative:line" coordsize="16154,4206">
                <v:shape id="Picture 12062" style="position:absolute;width:365;height:1645;left:0;top:0;" filled="f">
                  <v:imagedata r:id="rId125"/>
                </v:shape>
                <v:shape id="Picture 12066" style="position:absolute;width:426;height:1950;left:0;top:2255;" filled="f">
                  <v:imagedata r:id="rId126"/>
                </v:shape>
                <v:shape id="Picture 12070" style="position:absolute;width:426;height:1950;left:15727;top:2255;" filled="f">
                  <v:imagedata r:id="rId126"/>
                </v:shape>
              </v:group>
            </w:pict>
          </mc:Fallback>
        </mc:AlternateContent>
      </w:r>
    </w:p>
    <w:p w:rsidR="00040794" w:rsidRDefault="005D1784">
      <w:pPr>
        <w:spacing w:after="1126" w:line="259" w:lineRule="auto"/>
        <w:ind w:left="13" w:right="0" w:firstLine="0"/>
        <w:jc w:val="left"/>
      </w:pPr>
      <w:r>
        <w:rPr>
          <w:rFonts w:ascii="Calibri" w:eastAsia="Calibri" w:hAnsi="Calibri" w:cs="Calibri"/>
          <w:noProof/>
          <w:sz w:val="22"/>
        </w:rPr>
        <mc:AlternateContent>
          <mc:Choice Requires="wpg">
            <w:drawing>
              <wp:inline distT="0" distB="0" distL="0" distR="0">
                <wp:extent cx="5720463" cy="2330224"/>
                <wp:effectExtent l="0" t="0" r="0" b="0"/>
                <wp:docPr id="146568" name="Group 146568"/>
                <wp:cNvGraphicFramePr/>
                <a:graphic xmlns:a="http://schemas.openxmlformats.org/drawingml/2006/main">
                  <a:graphicData uri="http://schemas.microsoft.com/office/word/2010/wordprocessingGroup">
                    <wpg:wgp>
                      <wpg:cNvGrpSpPr/>
                      <wpg:grpSpPr>
                        <a:xfrm>
                          <a:off x="0" y="0"/>
                          <a:ext cx="5720463" cy="2330224"/>
                          <a:chOff x="0" y="0"/>
                          <a:chExt cx="5720463" cy="2330224"/>
                        </a:xfrm>
                      </wpg:grpSpPr>
                      <pic:pic xmlns:pic="http://schemas.openxmlformats.org/drawingml/2006/picture">
                        <pic:nvPicPr>
                          <pic:cNvPr id="12038" name="Picture 12038"/>
                          <pic:cNvPicPr/>
                        </pic:nvPicPr>
                        <pic:blipFill>
                          <a:blip r:embed="rId127"/>
                          <a:stretch>
                            <a:fillRect/>
                          </a:stretch>
                        </pic:blipFill>
                        <pic:spPr>
                          <a:xfrm>
                            <a:off x="0" y="0"/>
                            <a:ext cx="5720463" cy="2330224"/>
                          </a:xfrm>
                          <a:prstGeom prst="rect">
                            <a:avLst/>
                          </a:prstGeom>
                        </pic:spPr>
                      </pic:pic>
                      <pic:pic xmlns:pic="http://schemas.openxmlformats.org/drawingml/2006/picture">
                        <pic:nvPicPr>
                          <pic:cNvPr id="12040" name="Picture 12040"/>
                          <pic:cNvPicPr/>
                        </pic:nvPicPr>
                        <pic:blipFill>
                          <a:blip r:embed="rId128"/>
                          <a:stretch>
                            <a:fillRect/>
                          </a:stretch>
                        </pic:blipFill>
                        <pic:spPr>
                          <a:xfrm>
                            <a:off x="1415447" y="764402"/>
                            <a:ext cx="3843528" cy="533400"/>
                          </a:xfrm>
                          <a:prstGeom prst="rect">
                            <a:avLst/>
                          </a:prstGeom>
                        </pic:spPr>
                      </pic:pic>
                      <pic:pic xmlns:pic="http://schemas.openxmlformats.org/drawingml/2006/picture">
                        <pic:nvPicPr>
                          <pic:cNvPr id="12042" name="Picture 12042"/>
                          <pic:cNvPicPr/>
                        </pic:nvPicPr>
                        <pic:blipFill>
                          <a:blip r:embed="rId129"/>
                          <a:stretch>
                            <a:fillRect/>
                          </a:stretch>
                        </pic:blipFill>
                        <pic:spPr>
                          <a:xfrm>
                            <a:off x="4304951" y="764402"/>
                            <a:ext cx="118872" cy="533400"/>
                          </a:xfrm>
                          <a:prstGeom prst="rect">
                            <a:avLst/>
                          </a:prstGeom>
                        </pic:spPr>
                      </pic:pic>
                      <wps:wsp>
                        <wps:cNvPr id="12043" name="Rectangle 12043"/>
                        <wps:cNvSpPr/>
                        <wps:spPr>
                          <a:xfrm>
                            <a:off x="4304951" y="475385"/>
                            <a:ext cx="137425" cy="742280"/>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C000"/>
                                  <w:sz w:val="72"/>
                                </w:rPr>
                                <w:t xml:space="preserve"> </w:t>
                              </w:r>
                            </w:p>
                          </w:txbxContent>
                        </wps:txbx>
                        <wps:bodyPr horzOverflow="overflow" vert="horz" lIns="0" tIns="0" rIns="0" bIns="0" rtlCol="0">
                          <a:noAutofit/>
                        </wps:bodyPr>
                      </wps:wsp>
                      <wps:wsp>
                        <wps:cNvPr id="12044" name="Rectangle 12044"/>
                        <wps:cNvSpPr/>
                        <wps:spPr>
                          <a:xfrm>
                            <a:off x="4408583" y="765599"/>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46" name="Picture 12046"/>
                          <pic:cNvPicPr/>
                        </pic:nvPicPr>
                        <pic:blipFill>
                          <a:blip r:embed="rId130"/>
                          <a:stretch>
                            <a:fillRect/>
                          </a:stretch>
                        </pic:blipFill>
                        <pic:spPr>
                          <a:xfrm>
                            <a:off x="1817783" y="1245986"/>
                            <a:ext cx="155448" cy="530352"/>
                          </a:xfrm>
                          <a:prstGeom prst="rect">
                            <a:avLst/>
                          </a:prstGeom>
                        </pic:spPr>
                      </pic:pic>
                      <wps:wsp>
                        <wps:cNvPr id="12047" name="Rectangle 12047"/>
                        <wps:cNvSpPr/>
                        <wps:spPr>
                          <a:xfrm>
                            <a:off x="1817783" y="1246528"/>
                            <a:ext cx="186679" cy="742280"/>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C000"/>
                                  <w:sz w:val="72"/>
                                </w:rPr>
                                <w:t>[</w:t>
                              </w:r>
                            </w:p>
                          </w:txbxContent>
                        </wps:txbx>
                        <wps:bodyPr horzOverflow="overflow" vert="horz" lIns="0" tIns="0" rIns="0" bIns="0" rtlCol="0">
                          <a:noAutofit/>
                        </wps:bodyPr>
                      </wps:wsp>
                      <wps:wsp>
                        <wps:cNvPr id="12048" name="Rectangle 12048"/>
                        <wps:cNvSpPr/>
                        <wps:spPr>
                          <a:xfrm>
                            <a:off x="1957991" y="153674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50" name="Picture 12050"/>
                          <pic:cNvPicPr/>
                        </pic:nvPicPr>
                        <pic:blipFill>
                          <a:blip r:embed="rId131"/>
                          <a:stretch>
                            <a:fillRect/>
                          </a:stretch>
                        </pic:blipFill>
                        <pic:spPr>
                          <a:xfrm>
                            <a:off x="1936655" y="1245986"/>
                            <a:ext cx="332232" cy="530352"/>
                          </a:xfrm>
                          <a:prstGeom prst="rect">
                            <a:avLst/>
                          </a:prstGeom>
                        </pic:spPr>
                      </pic:pic>
                      <wps:wsp>
                        <wps:cNvPr id="12051" name="Rectangle 12051"/>
                        <wps:cNvSpPr/>
                        <wps:spPr>
                          <a:xfrm>
                            <a:off x="1936655" y="1246528"/>
                            <a:ext cx="392817" cy="742280"/>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C000"/>
                                  <w:sz w:val="72"/>
                                </w:rPr>
                                <w:t>N</w:t>
                              </w:r>
                            </w:p>
                          </w:txbxContent>
                        </wps:txbx>
                        <wps:bodyPr horzOverflow="overflow" vert="horz" lIns="0" tIns="0" rIns="0" bIns="0" rtlCol="0">
                          <a:noAutofit/>
                        </wps:bodyPr>
                      </wps:wsp>
                      <wps:wsp>
                        <wps:cNvPr id="12052" name="Rectangle 12052"/>
                        <wps:cNvSpPr/>
                        <wps:spPr>
                          <a:xfrm>
                            <a:off x="2232311" y="153674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54" name="Picture 12054"/>
                          <pic:cNvPicPr/>
                        </pic:nvPicPr>
                        <pic:blipFill>
                          <a:blip r:embed="rId132"/>
                          <a:stretch>
                            <a:fillRect/>
                          </a:stretch>
                        </pic:blipFill>
                        <pic:spPr>
                          <a:xfrm>
                            <a:off x="2186591" y="1245986"/>
                            <a:ext cx="2282952" cy="530352"/>
                          </a:xfrm>
                          <a:prstGeom prst="rect">
                            <a:avLst/>
                          </a:prstGeom>
                        </pic:spPr>
                      </pic:pic>
                      <wps:wsp>
                        <wps:cNvPr id="12055" name="Rectangle 12055"/>
                        <wps:cNvSpPr/>
                        <wps:spPr>
                          <a:xfrm>
                            <a:off x="2186591" y="1246528"/>
                            <a:ext cx="2691952" cy="742280"/>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C000"/>
                                  <w:sz w:val="72"/>
                                </w:rPr>
                                <w:t>UMERACY]</w:t>
                              </w:r>
                            </w:p>
                          </w:txbxContent>
                        </wps:txbx>
                        <wps:bodyPr horzOverflow="overflow" vert="horz" lIns="0" tIns="0" rIns="0" bIns="0" rtlCol="0">
                          <a:noAutofit/>
                        </wps:bodyPr>
                      </wps:wsp>
                      <wps:wsp>
                        <wps:cNvPr id="12056" name="Rectangle 12056"/>
                        <wps:cNvSpPr/>
                        <wps:spPr>
                          <a:xfrm>
                            <a:off x="4213511" y="153674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58" name="Picture 12058"/>
                          <pic:cNvPicPr/>
                        </pic:nvPicPr>
                        <pic:blipFill>
                          <a:blip r:embed="rId133"/>
                          <a:stretch>
                            <a:fillRect/>
                          </a:stretch>
                        </pic:blipFill>
                        <pic:spPr>
                          <a:xfrm>
                            <a:off x="3902615" y="1245986"/>
                            <a:ext cx="115824" cy="530352"/>
                          </a:xfrm>
                          <a:prstGeom prst="rect">
                            <a:avLst/>
                          </a:prstGeom>
                        </pic:spPr>
                      </pic:pic>
                      <wps:wsp>
                        <wps:cNvPr id="12059" name="Rectangle 12059"/>
                        <wps:cNvSpPr/>
                        <wps:spPr>
                          <a:xfrm>
                            <a:off x="3902615" y="956968"/>
                            <a:ext cx="137425" cy="742280"/>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C000"/>
                                  <w:sz w:val="72"/>
                                </w:rPr>
                                <w:t xml:space="preserve"> </w:t>
                              </w:r>
                            </w:p>
                          </w:txbxContent>
                        </wps:txbx>
                        <wps:bodyPr horzOverflow="overflow" vert="horz" lIns="0" tIns="0" rIns="0" bIns="0" rtlCol="0">
                          <a:noAutofit/>
                        </wps:bodyPr>
                      </wps:wsp>
                      <wps:wsp>
                        <wps:cNvPr id="12060" name="Rectangle 12060"/>
                        <wps:cNvSpPr/>
                        <wps:spPr>
                          <a:xfrm>
                            <a:off x="4006247" y="124718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6568" style="width:450.43pt;height:183.482pt;mso-position-horizontal-relative:char;mso-position-vertical-relative:line" coordsize="57204,23302">
                <v:shape id="Picture 12038" style="position:absolute;width:57204;height:23302;left:0;top:0;" filled="f">
                  <v:imagedata r:id="rId134"/>
                </v:shape>
                <v:shape id="Picture 12040" style="position:absolute;width:38435;height:5334;left:14154;top:7644;" filled="f">
                  <v:imagedata r:id="rId135"/>
                </v:shape>
                <v:shape id="Picture 12042" style="position:absolute;width:1188;height:5334;left:43049;top:7644;" filled="f">
                  <v:imagedata r:id="rId136"/>
                </v:shape>
                <v:rect id="Rectangle 12043" style="position:absolute;width:1374;height:7422;left:43049;top:4753;" filled="f" stroked="f">
                  <v:textbox inset="0,0,0,0">
                    <w:txbxContent>
                      <w:p>
                        <w:pPr>
                          <w:spacing w:before="0" w:after="160" w:line="259" w:lineRule="auto"/>
                          <w:ind w:left="0" w:right="0" w:firstLine="0"/>
                          <w:jc w:val="left"/>
                        </w:pPr>
                        <w:r>
                          <w:rPr>
                            <w:rFonts w:cs="Calibri" w:hAnsi="Calibri" w:eastAsia="Calibri" w:ascii="Calibri"/>
                            <w:color w:val="ffc000"/>
                            <w:sz w:val="72"/>
                          </w:rPr>
                          <w:t xml:space="preserve"> </w:t>
                        </w:r>
                      </w:p>
                    </w:txbxContent>
                  </v:textbox>
                </v:rect>
                <v:rect id="Rectangle 12044" style="position:absolute;width:458;height:2474;left:44085;top:765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46" style="position:absolute;width:1554;height:5303;left:18177;top:12459;" filled="f">
                  <v:imagedata r:id="rId137"/>
                </v:shape>
                <v:rect id="Rectangle 12047" style="position:absolute;width:1866;height:7422;left:18177;top:12465;" filled="f" stroked="f">
                  <v:textbox inset="0,0,0,0">
                    <w:txbxContent>
                      <w:p>
                        <w:pPr>
                          <w:spacing w:before="0" w:after="160" w:line="259" w:lineRule="auto"/>
                          <w:ind w:left="0" w:right="0" w:firstLine="0"/>
                          <w:jc w:val="left"/>
                        </w:pPr>
                        <w:r>
                          <w:rPr>
                            <w:rFonts w:cs="Calibri" w:hAnsi="Calibri" w:eastAsia="Calibri" w:ascii="Calibri"/>
                            <w:color w:val="ffc000"/>
                            <w:sz w:val="72"/>
                          </w:rPr>
                          <w:t xml:space="preserve">[</w:t>
                        </w:r>
                      </w:p>
                    </w:txbxContent>
                  </v:textbox>
                </v:rect>
                <v:rect id="Rectangle 12048" style="position:absolute;width:458;height:2474;left:19579;top:1536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50" style="position:absolute;width:3322;height:5303;left:19366;top:12459;" filled="f">
                  <v:imagedata r:id="rId138"/>
                </v:shape>
                <v:rect id="Rectangle 12051" style="position:absolute;width:3928;height:7422;left:19366;top:12465;" filled="f" stroked="f">
                  <v:textbox inset="0,0,0,0">
                    <w:txbxContent>
                      <w:p>
                        <w:pPr>
                          <w:spacing w:before="0" w:after="160" w:line="259" w:lineRule="auto"/>
                          <w:ind w:left="0" w:right="0" w:firstLine="0"/>
                          <w:jc w:val="left"/>
                        </w:pPr>
                        <w:r>
                          <w:rPr>
                            <w:rFonts w:cs="Calibri" w:hAnsi="Calibri" w:eastAsia="Calibri" w:ascii="Calibri"/>
                            <w:color w:val="ffc000"/>
                            <w:sz w:val="72"/>
                          </w:rPr>
                          <w:t xml:space="preserve">N</w:t>
                        </w:r>
                      </w:p>
                    </w:txbxContent>
                  </v:textbox>
                </v:rect>
                <v:rect id="Rectangle 12052" style="position:absolute;width:458;height:2474;left:22323;top:1536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54" style="position:absolute;width:22829;height:5303;left:21865;top:12459;" filled="f">
                  <v:imagedata r:id="rId139"/>
                </v:shape>
                <v:rect id="Rectangle 12055" style="position:absolute;width:26919;height:7422;left:21865;top:12465;" filled="f" stroked="f">
                  <v:textbox inset="0,0,0,0">
                    <w:txbxContent>
                      <w:p>
                        <w:pPr>
                          <w:spacing w:before="0" w:after="160" w:line="259" w:lineRule="auto"/>
                          <w:ind w:left="0" w:right="0" w:firstLine="0"/>
                          <w:jc w:val="left"/>
                        </w:pPr>
                        <w:r>
                          <w:rPr>
                            <w:rFonts w:cs="Calibri" w:hAnsi="Calibri" w:eastAsia="Calibri" w:ascii="Calibri"/>
                            <w:color w:val="ffc000"/>
                            <w:sz w:val="72"/>
                          </w:rPr>
                          <w:t xml:space="preserve">UMERACY]</w:t>
                        </w:r>
                      </w:p>
                    </w:txbxContent>
                  </v:textbox>
                </v:rect>
                <v:rect id="Rectangle 12056" style="position:absolute;width:458;height:2474;left:42135;top:1536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58" style="position:absolute;width:1158;height:5303;left:39026;top:12459;" filled="f">
                  <v:imagedata r:id="rId140"/>
                </v:shape>
                <v:rect id="Rectangle 12059" style="position:absolute;width:1374;height:7422;left:39026;top:9569;" filled="f" stroked="f">
                  <v:textbox inset="0,0,0,0">
                    <w:txbxContent>
                      <w:p>
                        <w:pPr>
                          <w:spacing w:before="0" w:after="160" w:line="259" w:lineRule="auto"/>
                          <w:ind w:left="0" w:right="0" w:firstLine="0"/>
                          <w:jc w:val="left"/>
                        </w:pPr>
                        <w:r>
                          <w:rPr>
                            <w:rFonts w:cs="Calibri" w:hAnsi="Calibri" w:eastAsia="Calibri" w:ascii="Calibri"/>
                            <w:color w:val="ffc000"/>
                            <w:sz w:val="72"/>
                          </w:rPr>
                          <w:t xml:space="preserve"> </w:t>
                        </w:r>
                      </w:p>
                    </w:txbxContent>
                  </v:textbox>
                </v:rect>
                <v:rect id="Rectangle 12060" style="position:absolute;width:458;height:2474;left:40062;top:12471;"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group>
            </w:pict>
          </mc:Fallback>
        </mc:AlternateContent>
      </w:r>
    </w:p>
    <w:p w:rsidR="00040794" w:rsidRDefault="005D1784">
      <w:pPr>
        <w:spacing w:after="0" w:line="259" w:lineRule="auto"/>
        <w:ind w:left="8" w:right="0" w:firstLine="0"/>
        <w:jc w:val="left"/>
      </w:pPr>
      <w:r>
        <w:rPr>
          <w:rFonts w:ascii="Calibri" w:eastAsia="Calibri" w:hAnsi="Calibri" w:cs="Calibri"/>
          <w:noProof/>
          <w:sz w:val="22"/>
        </w:rPr>
        <mc:AlternateContent>
          <mc:Choice Requires="wpg">
            <w:drawing>
              <wp:inline distT="0" distB="0" distL="0" distR="0">
                <wp:extent cx="5715224" cy="3636472"/>
                <wp:effectExtent l="0" t="0" r="0" b="0"/>
                <wp:docPr id="146566" name="Group 146566"/>
                <wp:cNvGraphicFramePr/>
                <a:graphic xmlns:a="http://schemas.openxmlformats.org/drawingml/2006/main">
                  <a:graphicData uri="http://schemas.microsoft.com/office/word/2010/wordprocessingGroup">
                    <wpg:wgp>
                      <wpg:cNvGrpSpPr/>
                      <wpg:grpSpPr>
                        <a:xfrm>
                          <a:off x="0" y="0"/>
                          <a:ext cx="5715224" cy="3636472"/>
                          <a:chOff x="0" y="0"/>
                          <a:chExt cx="5715224" cy="3636472"/>
                        </a:xfrm>
                      </wpg:grpSpPr>
                      <pic:pic xmlns:pic="http://schemas.openxmlformats.org/drawingml/2006/picture">
                        <pic:nvPicPr>
                          <pic:cNvPr id="12011" name="Picture 12011"/>
                          <pic:cNvPicPr/>
                        </pic:nvPicPr>
                        <pic:blipFill>
                          <a:blip r:embed="rId141"/>
                          <a:stretch>
                            <a:fillRect/>
                          </a:stretch>
                        </pic:blipFill>
                        <pic:spPr>
                          <a:xfrm>
                            <a:off x="0" y="0"/>
                            <a:ext cx="5715224" cy="3571962"/>
                          </a:xfrm>
                          <a:prstGeom prst="rect">
                            <a:avLst/>
                          </a:prstGeom>
                        </pic:spPr>
                      </pic:pic>
                      <pic:pic xmlns:pic="http://schemas.openxmlformats.org/drawingml/2006/picture">
                        <pic:nvPicPr>
                          <pic:cNvPr id="12013" name="Picture 12013"/>
                          <pic:cNvPicPr/>
                        </pic:nvPicPr>
                        <pic:blipFill>
                          <a:blip r:embed="rId142"/>
                          <a:stretch>
                            <a:fillRect/>
                          </a:stretch>
                        </pic:blipFill>
                        <pic:spPr>
                          <a:xfrm>
                            <a:off x="1216899" y="3071289"/>
                            <a:ext cx="4364736" cy="387096"/>
                          </a:xfrm>
                          <a:prstGeom prst="rect">
                            <a:avLst/>
                          </a:prstGeom>
                        </pic:spPr>
                      </pic:pic>
                      <wps:wsp>
                        <wps:cNvPr id="12014" name="Rectangle 12014"/>
                        <wps:cNvSpPr/>
                        <wps:spPr>
                          <a:xfrm>
                            <a:off x="1216899" y="3071800"/>
                            <a:ext cx="5071646" cy="534442"/>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52"/>
                                </w:rPr>
                                <w:t>Service with Professionalism</w:t>
                              </w:r>
                            </w:p>
                          </w:txbxContent>
                        </wps:txbx>
                        <wps:bodyPr horzOverflow="overflow" vert="horz" lIns="0" tIns="0" rIns="0" bIns="0" rtlCol="0">
                          <a:noAutofit/>
                        </wps:bodyPr>
                      </wps:wsp>
                      <wps:wsp>
                        <wps:cNvPr id="12015" name="Rectangle 12015"/>
                        <wps:cNvSpPr/>
                        <wps:spPr>
                          <a:xfrm>
                            <a:off x="5029947" y="3071800"/>
                            <a:ext cx="98946" cy="534442"/>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52"/>
                                </w:rPr>
                                <w:t xml:space="preserve"> </w:t>
                              </w:r>
                            </w:p>
                          </w:txbxContent>
                        </wps:txbx>
                        <wps:bodyPr horzOverflow="overflow" vert="horz" lIns="0" tIns="0" rIns="0" bIns="0" rtlCol="0">
                          <a:noAutofit/>
                        </wps:bodyPr>
                      </wps:wsp>
                      <pic:pic xmlns:pic="http://schemas.openxmlformats.org/drawingml/2006/picture">
                        <pic:nvPicPr>
                          <pic:cNvPr id="12017" name="Picture 12017"/>
                          <pic:cNvPicPr/>
                        </pic:nvPicPr>
                        <pic:blipFill>
                          <a:blip r:embed="rId143"/>
                          <a:stretch>
                            <a:fillRect/>
                          </a:stretch>
                        </pic:blipFill>
                        <pic:spPr>
                          <a:xfrm>
                            <a:off x="4499595" y="3071289"/>
                            <a:ext cx="85344" cy="387096"/>
                          </a:xfrm>
                          <a:prstGeom prst="rect">
                            <a:avLst/>
                          </a:prstGeom>
                        </pic:spPr>
                      </pic:pic>
                      <wps:wsp>
                        <wps:cNvPr id="12018" name="Rectangle 12018"/>
                        <wps:cNvSpPr/>
                        <wps:spPr>
                          <a:xfrm>
                            <a:off x="4499595" y="2904160"/>
                            <a:ext cx="98946" cy="534442"/>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52"/>
                                </w:rPr>
                                <w:t xml:space="preserve"> </w:t>
                              </w:r>
                            </w:p>
                          </w:txbxContent>
                        </wps:txbx>
                        <wps:bodyPr horzOverflow="overflow" vert="horz" lIns="0" tIns="0" rIns="0" bIns="0" rtlCol="0">
                          <a:noAutofit/>
                        </wps:bodyPr>
                      </wps:wsp>
                      <wps:wsp>
                        <wps:cNvPr id="12019" name="Rectangle 12019"/>
                        <wps:cNvSpPr/>
                        <wps:spPr>
                          <a:xfrm>
                            <a:off x="4572747" y="307248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21" name="Picture 12021"/>
                          <pic:cNvPicPr/>
                        </pic:nvPicPr>
                        <pic:blipFill>
                          <a:blip r:embed="rId144"/>
                          <a:stretch>
                            <a:fillRect/>
                          </a:stretch>
                        </pic:blipFill>
                        <pic:spPr>
                          <a:xfrm>
                            <a:off x="2762235" y="3449240"/>
                            <a:ext cx="182880" cy="164592"/>
                          </a:xfrm>
                          <a:prstGeom prst="rect">
                            <a:avLst/>
                          </a:prstGeom>
                        </pic:spPr>
                      </pic:pic>
                      <wps:wsp>
                        <wps:cNvPr id="12073" name="Rectangle 12073"/>
                        <wps:cNvSpPr/>
                        <wps:spPr>
                          <a:xfrm>
                            <a:off x="2762235" y="3462046"/>
                            <a:ext cx="163764" cy="227633"/>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22"/>
                                </w:rPr>
                                <w:t xml:space="preserve">    </w:t>
                              </w:r>
                            </w:p>
                          </w:txbxContent>
                        </wps:txbx>
                        <wps:bodyPr horzOverflow="overflow" vert="horz" lIns="0" tIns="0" rIns="0" bIns="0" rtlCol="0">
                          <a:noAutofit/>
                        </wps:bodyPr>
                      </wps:wsp>
                      <wps:wsp>
                        <wps:cNvPr id="12023" name="Rectangle 12023"/>
                        <wps:cNvSpPr/>
                        <wps:spPr>
                          <a:xfrm>
                            <a:off x="2920731" y="345043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25" name="Picture 12025"/>
                          <pic:cNvPicPr/>
                        </pic:nvPicPr>
                        <pic:blipFill>
                          <a:blip r:embed="rId145"/>
                          <a:stretch>
                            <a:fillRect/>
                          </a:stretch>
                        </pic:blipFill>
                        <pic:spPr>
                          <a:xfrm>
                            <a:off x="2899395" y="3449240"/>
                            <a:ext cx="70104" cy="164592"/>
                          </a:xfrm>
                          <a:prstGeom prst="rect">
                            <a:avLst/>
                          </a:prstGeom>
                        </pic:spPr>
                      </pic:pic>
                      <wps:wsp>
                        <wps:cNvPr id="12026" name="Rectangle 12026"/>
                        <wps:cNvSpPr/>
                        <wps:spPr>
                          <a:xfrm>
                            <a:off x="2899395" y="3462046"/>
                            <a:ext cx="82684" cy="227633"/>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22"/>
                                </w:rPr>
                                <w:t xml:space="preserve">  </w:t>
                              </w:r>
                            </w:p>
                          </w:txbxContent>
                        </wps:txbx>
                        <wps:bodyPr horzOverflow="overflow" vert="horz" lIns="0" tIns="0" rIns="0" bIns="0" rtlCol="0">
                          <a:noAutofit/>
                        </wps:bodyPr>
                      </wps:wsp>
                      <wps:wsp>
                        <wps:cNvPr id="12027" name="Rectangle 12027"/>
                        <wps:cNvSpPr/>
                        <wps:spPr>
                          <a:xfrm>
                            <a:off x="2963403" y="345043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12029" name="Picture 12029"/>
                          <pic:cNvPicPr/>
                        </pic:nvPicPr>
                        <pic:blipFill>
                          <a:blip r:embed="rId146"/>
                          <a:stretch>
                            <a:fillRect/>
                          </a:stretch>
                        </pic:blipFill>
                        <pic:spPr>
                          <a:xfrm>
                            <a:off x="2954259" y="3449240"/>
                            <a:ext cx="179832" cy="164592"/>
                          </a:xfrm>
                          <a:prstGeom prst="rect">
                            <a:avLst/>
                          </a:prstGeom>
                        </pic:spPr>
                      </pic:pic>
                      <wps:wsp>
                        <wps:cNvPr id="12074" name="Rectangle 12074"/>
                        <wps:cNvSpPr/>
                        <wps:spPr>
                          <a:xfrm>
                            <a:off x="2954259" y="3462046"/>
                            <a:ext cx="163764" cy="227633"/>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22"/>
                                </w:rPr>
                                <w:t xml:space="preserve">    </w:t>
                              </w:r>
                            </w:p>
                          </w:txbxContent>
                        </wps:txbx>
                        <wps:bodyPr horzOverflow="overflow" vert="horz" lIns="0" tIns="0" rIns="0" bIns="0" rtlCol="0">
                          <a:noAutofit/>
                        </wps:bodyPr>
                      </wps:wsp>
                      <pic:pic xmlns:pic="http://schemas.openxmlformats.org/drawingml/2006/picture">
                        <pic:nvPicPr>
                          <pic:cNvPr id="12033" name="Picture 12033"/>
                          <pic:cNvPicPr/>
                        </pic:nvPicPr>
                        <pic:blipFill>
                          <a:blip r:embed="rId123"/>
                          <a:stretch>
                            <a:fillRect/>
                          </a:stretch>
                        </pic:blipFill>
                        <pic:spPr>
                          <a:xfrm>
                            <a:off x="3088371" y="3449240"/>
                            <a:ext cx="36576" cy="164592"/>
                          </a:xfrm>
                          <a:prstGeom prst="rect">
                            <a:avLst/>
                          </a:prstGeom>
                        </pic:spPr>
                      </pic:pic>
                      <wps:wsp>
                        <wps:cNvPr id="12034" name="Rectangle 12034"/>
                        <wps:cNvSpPr/>
                        <wps:spPr>
                          <a:xfrm>
                            <a:off x="3088371" y="3462046"/>
                            <a:ext cx="42143" cy="227633"/>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color w:val="FFFFFF"/>
                                  <w:sz w:val="22"/>
                                </w:rPr>
                                <w:t xml:space="preserve"> </w:t>
                              </w:r>
                            </w:p>
                          </w:txbxContent>
                        </wps:txbx>
                        <wps:bodyPr horzOverflow="overflow" vert="horz" lIns="0" tIns="0" rIns="0" bIns="0" rtlCol="0">
                          <a:noAutofit/>
                        </wps:bodyPr>
                      </wps:wsp>
                      <wps:wsp>
                        <wps:cNvPr id="12035" name="Rectangle 12035"/>
                        <wps:cNvSpPr/>
                        <wps:spPr>
                          <a:xfrm>
                            <a:off x="3118851" y="345043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6566" style="width:450.018pt;height:286.336pt;mso-position-horizontal-relative:char;mso-position-vertical-relative:line" coordsize="57152,36364">
                <v:shape id="Picture 12011" style="position:absolute;width:57152;height:35719;left:0;top:0;" filled="f">
                  <v:imagedata r:id="rId147"/>
                </v:shape>
                <v:shape id="Picture 12013" style="position:absolute;width:43647;height:3870;left:12168;top:30712;" filled="f">
                  <v:imagedata r:id="rId148"/>
                </v:shape>
                <v:rect id="Rectangle 12014" style="position:absolute;width:50716;height:5344;left:12168;top:30718;" filled="f" stroked="f">
                  <v:textbox inset="0,0,0,0">
                    <w:txbxContent>
                      <w:p>
                        <w:pPr>
                          <w:spacing w:before="0" w:after="160" w:line="259" w:lineRule="auto"/>
                          <w:ind w:left="0" w:right="0" w:firstLine="0"/>
                          <w:jc w:val="left"/>
                        </w:pPr>
                        <w:r>
                          <w:rPr>
                            <w:rFonts w:cs="Calibri" w:hAnsi="Calibri" w:eastAsia="Calibri" w:ascii="Calibri"/>
                            <w:color w:val="ffffff"/>
                            <w:sz w:val="52"/>
                          </w:rPr>
                          <w:t xml:space="preserve">Service with Professionalism</w:t>
                        </w:r>
                      </w:p>
                    </w:txbxContent>
                  </v:textbox>
                </v:rect>
                <v:rect id="Rectangle 12015" style="position:absolute;width:989;height:5344;left:50299;top:30718;" filled="f" stroked="f">
                  <v:textbox inset="0,0,0,0">
                    <w:txbxContent>
                      <w:p>
                        <w:pPr>
                          <w:spacing w:before="0" w:after="160" w:line="259" w:lineRule="auto"/>
                          <w:ind w:left="0" w:right="0" w:firstLine="0"/>
                          <w:jc w:val="left"/>
                        </w:pPr>
                        <w:r>
                          <w:rPr>
                            <w:rFonts w:cs="Calibri" w:hAnsi="Calibri" w:eastAsia="Calibri" w:ascii="Calibri"/>
                            <w:color w:val="ffffff"/>
                            <w:sz w:val="52"/>
                          </w:rPr>
                          <w:t xml:space="preserve"> </w:t>
                        </w:r>
                      </w:p>
                    </w:txbxContent>
                  </v:textbox>
                </v:rect>
                <v:shape id="Picture 12017" style="position:absolute;width:853;height:3870;left:44995;top:30712;" filled="f">
                  <v:imagedata r:id="rId149"/>
                </v:shape>
                <v:rect id="Rectangle 12018" style="position:absolute;width:989;height:5344;left:44995;top:29041;" filled="f" stroked="f">
                  <v:textbox inset="0,0,0,0">
                    <w:txbxContent>
                      <w:p>
                        <w:pPr>
                          <w:spacing w:before="0" w:after="160" w:line="259" w:lineRule="auto"/>
                          <w:ind w:left="0" w:right="0" w:firstLine="0"/>
                          <w:jc w:val="left"/>
                        </w:pPr>
                        <w:r>
                          <w:rPr>
                            <w:rFonts w:cs="Calibri" w:hAnsi="Calibri" w:eastAsia="Calibri" w:ascii="Calibri"/>
                            <w:color w:val="ffffff"/>
                            <w:sz w:val="52"/>
                          </w:rPr>
                          <w:t xml:space="preserve"> </w:t>
                        </w:r>
                      </w:p>
                    </w:txbxContent>
                  </v:textbox>
                </v:rect>
                <v:rect id="Rectangle 12019" style="position:absolute;width:458;height:2474;left:45727;top:3072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21" style="position:absolute;width:1828;height:1645;left:27622;top:34492;" filled="f">
                  <v:imagedata r:id="rId150"/>
                </v:shape>
                <v:rect id="Rectangle 12073" style="position:absolute;width:1637;height:2276;left:27622;top:34620;" filled="f" stroked="f">
                  <v:textbox inset="0,0,0,0">
                    <w:txbxContent>
                      <w:p>
                        <w:pPr>
                          <w:spacing w:before="0" w:after="160" w:line="259" w:lineRule="auto"/>
                          <w:ind w:left="0" w:right="0" w:firstLine="0"/>
                          <w:jc w:val="left"/>
                        </w:pPr>
                        <w:r>
                          <w:rPr>
                            <w:rFonts w:cs="Calibri" w:hAnsi="Calibri" w:eastAsia="Calibri" w:ascii="Calibri"/>
                            <w:color w:val="ffffff"/>
                            <w:sz w:val="22"/>
                          </w:rPr>
                          <w:t xml:space="preserve">    </w:t>
                        </w:r>
                      </w:p>
                    </w:txbxContent>
                  </v:textbox>
                </v:rect>
                <v:rect id="Rectangle 12023" style="position:absolute;width:458;height:2474;left:29207;top:3450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25" style="position:absolute;width:701;height:1645;left:28993;top:34492;" filled="f">
                  <v:imagedata r:id="rId151"/>
                </v:shape>
                <v:rect id="Rectangle 12026" style="position:absolute;width:826;height:2276;left:28993;top:34620;" filled="f" stroked="f">
                  <v:textbox inset="0,0,0,0">
                    <w:txbxContent>
                      <w:p>
                        <w:pPr>
                          <w:spacing w:before="0" w:after="160" w:line="259" w:lineRule="auto"/>
                          <w:ind w:left="0" w:right="0" w:firstLine="0"/>
                          <w:jc w:val="left"/>
                        </w:pPr>
                        <w:r>
                          <w:rPr>
                            <w:rFonts w:cs="Calibri" w:hAnsi="Calibri" w:eastAsia="Calibri" w:ascii="Calibri"/>
                            <w:color w:val="ffffff"/>
                            <w:sz w:val="22"/>
                          </w:rPr>
                          <w:t xml:space="preserve">  </w:t>
                        </w:r>
                      </w:p>
                    </w:txbxContent>
                  </v:textbox>
                </v:rect>
                <v:rect id="Rectangle 12027" style="position:absolute;width:458;height:2474;left:29634;top:3450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Picture 12029" style="position:absolute;width:1798;height:1645;left:29542;top:34492;" filled="f">
                  <v:imagedata r:id="rId152"/>
                </v:shape>
                <v:rect id="Rectangle 12074" style="position:absolute;width:1637;height:2276;left:29542;top:34620;" filled="f" stroked="f">
                  <v:textbox inset="0,0,0,0">
                    <w:txbxContent>
                      <w:p>
                        <w:pPr>
                          <w:spacing w:before="0" w:after="160" w:line="259" w:lineRule="auto"/>
                          <w:ind w:left="0" w:right="0" w:firstLine="0"/>
                          <w:jc w:val="left"/>
                        </w:pPr>
                        <w:r>
                          <w:rPr>
                            <w:rFonts w:cs="Calibri" w:hAnsi="Calibri" w:eastAsia="Calibri" w:ascii="Calibri"/>
                            <w:color w:val="ffffff"/>
                            <w:sz w:val="22"/>
                          </w:rPr>
                          <w:t xml:space="preserve">    </w:t>
                        </w:r>
                      </w:p>
                    </w:txbxContent>
                  </v:textbox>
                </v:rect>
                <v:shape id="Picture 12033" style="position:absolute;width:365;height:1645;left:30883;top:34492;" filled="f">
                  <v:imagedata r:id="rId125"/>
                </v:shape>
                <v:rect id="Rectangle 12034" style="position:absolute;width:421;height:2276;left:30883;top:34620;" filled="f" stroked="f">
                  <v:textbox inset="0,0,0,0">
                    <w:txbxContent>
                      <w:p>
                        <w:pPr>
                          <w:spacing w:before="0" w:after="160" w:line="259" w:lineRule="auto"/>
                          <w:ind w:left="0" w:right="0" w:firstLine="0"/>
                          <w:jc w:val="left"/>
                        </w:pPr>
                        <w:r>
                          <w:rPr>
                            <w:rFonts w:cs="Calibri" w:hAnsi="Calibri" w:eastAsia="Calibri" w:ascii="Calibri"/>
                            <w:color w:val="ffffff"/>
                            <w:sz w:val="22"/>
                          </w:rPr>
                          <w:t xml:space="preserve"> </w:t>
                        </w:r>
                      </w:p>
                    </w:txbxContent>
                  </v:textbox>
                </v:rect>
                <v:rect id="Rectangle 12035" style="position:absolute;width:458;height:2474;left:31188;top:3450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group>
            </w:pict>
          </mc:Fallback>
        </mc:AlternateContent>
      </w:r>
    </w:p>
    <w:p w:rsidR="00040794" w:rsidRDefault="005D1784">
      <w:pPr>
        <w:pStyle w:val="Heading2"/>
        <w:spacing w:after="351" w:line="259" w:lineRule="auto"/>
        <w:ind w:left="4" w:firstLine="0"/>
        <w:jc w:val="center"/>
      </w:pPr>
      <w:r>
        <w:rPr>
          <w:b w:val="0"/>
          <w:sz w:val="40"/>
        </w:rPr>
        <w:lastRenderedPageBreak/>
        <w:t xml:space="preserve">SET </w:t>
      </w:r>
      <w:r>
        <w:rPr>
          <w:b w:val="0"/>
          <w:sz w:val="40"/>
        </w:rPr>
        <w:t xml:space="preserve">OF NUMBERS </w:t>
      </w:r>
    </w:p>
    <w:p w:rsidR="00040794" w:rsidRDefault="005D1784">
      <w:pPr>
        <w:pStyle w:val="Heading3"/>
        <w:ind w:left="61"/>
      </w:pPr>
      <w:r>
        <w:t>A.</w:t>
      </w:r>
      <w:r>
        <w:rPr>
          <w:rFonts w:ascii="Arial" w:eastAsia="Arial" w:hAnsi="Arial" w:cs="Arial"/>
        </w:rPr>
        <w:t xml:space="preserve"> </w:t>
      </w:r>
      <w:r>
        <w:t xml:space="preserve">Introduction </w:t>
      </w:r>
    </w:p>
    <w:p w:rsidR="00040794" w:rsidRDefault="005D1784">
      <w:pPr>
        <w:spacing w:after="0" w:line="476" w:lineRule="auto"/>
        <w:ind w:left="436" w:right="0"/>
        <w:jc w:val="left"/>
      </w:pPr>
      <w:r>
        <w:rPr>
          <w:sz w:val="24"/>
        </w:rPr>
        <w:t xml:space="preserve">A set is a well-defined collection of elements with a shared relation. Examples {A set of fruits}, {A set of integers between 10 and 50}, {A set of Toyota cars} etc. </w:t>
      </w:r>
    </w:p>
    <w:p w:rsidR="00040794" w:rsidRDefault="005D1784">
      <w:pPr>
        <w:spacing w:after="252" w:line="259" w:lineRule="auto"/>
        <w:ind w:left="426" w:right="0" w:firstLine="0"/>
        <w:jc w:val="left"/>
      </w:pPr>
      <w:r>
        <w:rPr>
          <w:sz w:val="24"/>
        </w:rPr>
        <w:t xml:space="preserve"> </w:t>
      </w:r>
    </w:p>
    <w:p w:rsidR="00040794" w:rsidRDefault="005D1784">
      <w:pPr>
        <w:spacing w:after="0" w:line="476" w:lineRule="auto"/>
        <w:ind w:left="436" w:right="0"/>
        <w:jc w:val="left"/>
      </w:pPr>
      <w:r>
        <w:rPr>
          <w:sz w:val="24"/>
        </w:rPr>
        <w:t xml:space="preserve">Sets are denoted by capital letters from A-Z. Some of the </w:t>
      </w:r>
      <w:r>
        <w:rPr>
          <w:sz w:val="24"/>
        </w:rPr>
        <w:t xml:space="preserve">letters are however conventionally used to uniquely represent particular sets. For example, U usually represents a Universal set, Z mostly a set all integers, R for a set of Rational numbers, among many others. </w:t>
      </w:r>
    </w:p>
    <w:p w:rsidR="00040794" w:rsidRDefault="005D1784">
      <w:pPr>
        <w:spacing w:after="252" w:line="259" w:lineRule="auto"/>
        <w:ind w:left="0" w:right="0" w:firstLine="0"/>
        <w:jc w:val="left"/>
      </w:pPr>
      <w:r>
        <w:rPr>
          <w:sz w:val="24"/>
        </w:rPr>
        <w:t xml:space="preserve"> </w:t>
      </w:r>
    </w:p>
    <w:p w:rsidR="00040794" w:rsidRDefault="005D1784">
      <w:pPr>
        <w:spacing w:after="0" w:line="476" w:lineRule="auto"/>
        <w:ind w:left="436" w:right="115"/>
        <w:jc w:val="left"/>
      </w:pPr>
      <w:r>
        <w:rPr>
          <w:sz w:val="24"/>
        </w:rPr>
        <w:t>Also, sets are enclosed in curly brackets;</w:t>
      </w:r>
      <w:r>
        <w:rPr>
          <w:sz w:val="24"/>
        </w:rPr>
        <w:t xml:space="preserve"> {}. Sets can either represented by a description example, B= {multiples of 3 less than 20}, or represented by listing the elements themselves that is, B= {3,9,12,15,18. The Elements in a set are separated by a comma  ( , ) and usually arranged in either a</w:t>
      </w:r>
      <w:r>
        <w:rPr>
          <w:sz w:val="24"/>
        </w:rPr>
        <w:t xml:space="preserve">scending or descending order. </w:t>
      </w:r>
    </w:p>
    <w:p w:rsidR="00040794" w:rsidRDefault="005D1784">
      <w:pPr>
        <w:spacing w:after="328" w:line="259" w:lineRule="auto"/>
        <w:ind w:left="0" w:right="0" w:firstLine="0"/>
        <w:jc w:val="left"/>
      </w:pPr>
      <w:r>
        <w:rPr>
          <w:sz w:val="24"/>
        </w:rPr>
        <w:t xml:space="preserve"> </w:t>
      </w:r>
    </w:p>
    <w:p w:rsidR="00040794" w:rsidRDefault="005D1784">
      <w:pPr>
        <w:pStyle w:val="Heading3"/>
        <w:ind w:left="61"/>
      </w:pPr>
      <w:r>
        <w:t>B.</w:t>
      </w:r>
      <w:r>
        <w:rPr>
          <w:rFonts w:ascii="Arial" w:eastAsia="Arial" w:hAnsi="Arial" w:cs="Arial"/>
        </w:rPr>
        <w:t xml:space="preserve"> </w:t>
      </w:r>
      <w:r>
        <w:t xml:space="preserve">Types of Sets </w:t>
      </w:r>
    </w:p>
    <w:p w:rsidR="00040794" w:rsidRDefault="005D1784">
      <w:pPr>
        <w:numPr>
          <w:ilvl w:val="0"/>
          <w:numId w:val="145"/>
        </w:numPr>
        <w:spacing w:after="0" w:line="259" w:lineRule="auto"/>
        <w:ind w:right="0" w:hanging="360"/>
        <w:jc w:val="left"/>
      </w:pPr>
      <w:r>
        <w:rPr>
          <w:sz w:val="24"/>
        </w:rPr>
        <w:t xml:space="preserve">Empty or Null Set </w:t>
      </w:r>
    </w:p>
    <w:p w:rsidR="00040794" w:rsidRDefault="005D1784">
      <w:pPr>
        <w:spacing w:after="9" w:line="259" w:lineRule="auto"/>
        <w:ind w:left="3718" w:right="0" w:firstLine="0"/>
        <w:jc w:val="left"/>
      </w:pPr>
      <w:r>
        <w:rPr>
          <w:rFonts w:ascii="Calibri" w:eastAsia="Calibri" w:hAnsi="Calibri" w:cs="Calibri"/>
          <w:noProof/>
          <w:sz w:val="22"/>
        </w:rPr>
        <mc:AlternateContent>
          <mc:Choice Requires="wpg">
            <w:drawing>
              <wp:inline distT="0" distB="0" distL="0" distR="0">
                <wp:extent cx="179705" cy="179705"/>
                <wp:effectExtent l="0" t="0" r="0" b="0"/>
                <wp:docPr id="147329" name="Group 147329"/>
                <wp:cNvGraphicFramePr/>
                <a:graphic xmlns:a="http://schemas.openxmlformats.org/drawingml/2006/main">
                  <a:graphicData uri="http://schemas.microsoft.com/office/word/2010/wordprocessingGroup">
                    <wpg:wgp>
                      <wpg:cNvGrpSpPr/>
                      <wpg:grpSpPr>
                        <a:xfrm>
                          <a:off x="0" y="0"/>
                          <a:ext cx="179705" cy="179705"/>
                          <a:chOff x="0" y="0"/>
                          <a:chExt cx="179705" cy="179705"/>
                        </a:xfrm>
                      </wpg:grpSpPr>
                      <wps:wsp>
                        <wps:cNvPr id="12235" name="Shape 12235"/>
                        <wps:cNvSpPr/>
                        <wps:spPr>
                          <a:xfrm>
                            <a:off x="0" y="0"/>
                            <a:ext cx="179705" cy="179705"/>
                          </a:xfrm>
                          <a:custGeom>
                            <a:avLst/>
                            <a:gdLst/>
                            <a:ahLst/>
                            <a:cxnLst/>
                            <a:rect l="0" t="0" r="0" b="0"/>
                            <a:pathLst>
                              <a:path w="179705" h="179705">
                                <a:moveTo>
                                  <a:pt x="179705" y="0"/>
                                </a:moveTo>
                                <a:lnTo>
                                  <a:pt x="0" y="179705"/>
                                </a:lnTo>
                              </a:path>
                            </a:pathLst>
                          </a:custGeom>
                          <a:ln w="6350" cap="flat">
                            <a:miter lim="1016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47329" style="width:14.15pt;height:14.15pt;mso-position-horizontal-relative:char;mso-position-vertical-relative:line" coordsize="1797,1797">
                <v:shape id="Shape 12235" style="position:absolute;width:1797;height:1797;left:0;top:0;" coordsize="179705,179705" path="m179705,0l0,179705">
                  <v:stroke weight="0.5pt" endcap="flat" joinstyle="miter" miterlimit="8" on="true" color="#000000"/>
                  <v:fill on="false" color="#000000" opacity="0"/>
                </v:shape>
              </v:group>
            </w:pict>
          </mc:Fallback>
        </mc:AlternateContent>
      </w:r>
    </w:p>
    <w:p w:rsidR="00040794" w:rsidRDefault="005D1784">
      <w:pPr>
        <w:spacing w:after="257" w:line="259" w:lineRule="auto"/>
        <w:ind w:left="715" w:right="0"/>
        <w:jc w:val="left"/>
      </w:pPr>
      <w:r>
        <w:rPr>
          <w:sz w:val="24"/>
        </w:rPr>
        <w:t xml:space="preserve">An empty set, denoted by {} or O, is a set with no elements.  </w:t>
      </w:r>
    </w:p>
    <w:p w:rsidR="00040794" w:rsidRDefault="005D1784">
      <w:pPr>
        <w:spacing w:after="255" w:line="259" w:lineRule="auto"/>
        <w:ind w:left="0" w:right="0" w:firstLine="0"/>
        <w:jc w:val="left"/>
      </w:pPr>
      <w:r>
        <w:rPr>
          <w:sz w:val="24"/>
        </w:rPr>
        <w:t xml:space="preserve"> </w:t>
      </w:r>
    </w:p>
    <w:p w:rsidR="00040794" w:rsidRDefault="005D1784">
      <w:pPr>
        <w:numPr>
          <w:ilvl w:val="0"/>
          <w:numId w:val="145"/>
        </w:numPr>
        <w:spacing w:after="257" w:line="259" w:lineRule="auto"/>
        <w:ind w:right="0" w:hanging="360"/>
        <w:jc w:val="left"/>
      </w:pPr>
      <w:r>
        <w:rPr>
          <w:sz w:val="24"/>
        </w:rPr>
        <w:t xml:space="preserve">Unit Set </w:t>
      </w:r>
    </w:p>
    <w:p w:rsidR="00040794" w:rsidRDefault="005D1784">
      <w:pPr>
        <w:numPr>
          <w:ilvl w:val="1"/>
          <w:numId w:val="145"/>
        </w:numPr>
        <w:spacing w:after="0" w:line="476" w:lineRule="auto"/>
        <w:ind w:right="289" w:hanging="233"/>
        <w:jc w:val="left"/>
      </w:pPr>
      <w:r>
        <w:rPr>
          <w:sz w:val="24"/>
        </w:rPr>
        <w:t xml:space="preserve">unit set is a set with just a single element. Example A = {a}, C= {11), and  F= {dog} </w:t>
      </w:r>
    </w:p>
    <w:p w:rsidR="00040794" w:rsidRDefault="005D1784">
      <w:pPr>
        <w:spacing w:after="252"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numPr>
          <w:ilvl w:val="0"/>
          <w:numId w:val="145"/>
        </w:numPr>
        <w:spacing w:after="257" w:line="259" w:lineRule="auto"/>
        <w:ind w:right="0" w:hanging="360"/>
        <w:jc w:val="left"/>
      </w:pPr>
      <w:r>
        <w:rPr>
          <w:sz w:val="24"/>
        </w:rPr>
        <w:lastRenderedPageBreak/>
        <w:t xml:space="preserve">Equal Sets </w:t>
      </w:r>
    </w:p>
    <w:p w:rsidR="00040794" w:rsidRDefault="005D1784">
      <w:pPr>
        <w:spacing w:after="0" w:line="496" w:lineRule="auto"/>
        <w:ind w:left="715" w:right="0"/>
        <w:jc w:val="left"/>
      </w:pPr>
      <w:r>
        <w:rPr>
          <w:sz w:val="24"/>
        </w:rPr>
        <w:t xml:space="preserve">For two or more sets to be said to be Equal, they must have the </w:t>
      </w:r>
      <w:r>
        <w:rPr>
          <w:b/>
          <w:i/>
          <w:sz w:val="24"/>
        </w:rPr>
        <w:t>same elements</w:t>
      </w:r>
      <w:r>
        <w:rPr>
          <w:sz w:val="24"/>
        </w:rPr>
        <w:t xml:space="preserve">. Consider the following sets; </w:t>
      </w:r>
      <w:r>
        <w:rPr>
          <w:rFonts w:ascii="Calibri" w:eastAsia="Calibri" w:hAnsi="Calibri" w:cs="Calibri"/>
          <w:sz w:val="24"/>
        </w:rPr>
        <w:t>A</w:t>
      </w:r>
      <w:r>
        <w:rPr>
          <w:sz w:val="24"/>
        </w:rPr>
        <w:t xml:space="preserve">= {1,3,5,7} and </w:t>
      </w:r>
      <w:r>
        <w:rPr>
          <w:rFonts w:ascii="Calibri" w:eastAsia="Calibri" w:hAnsi="Calibri" w:cs="Calibri"/>
          <w:sz w:val="24"/>
        </w:rPr>
        <w:t>B</w:t>
      </w:r>
      <w:r>
        <w:rPr>
          <w:sz w:val="24"/>
        </w:rPr>
        <w:t xml:space="preserve">= {7,5,3,1}. </w:t>
      </w:r>
      <w:r>
        <w:rPr>
          <w:rFonts w:ascii="Calibri" w:eastAsia="Calibri" w:hAnsi="Calibri" w:cs="Calibri"/>
          <w:sz w:val="24"/>
        </w:rPr>
        <w:t>A</w:t>
      </w:r>
      <w:r>
        <w:rPr>
          <w:sz w:val="24"/>
        </w:rPr>
        <w:t xml:space="preserve"> and </w:t>
      </w:r>
      <w:r>
        <w:rPr>
          <w:rFonts w:ascii="Calibri" w:eastAsia="Calibri" w:hAnsi="Calibri" w:cs="Calibri"/>
          <w:sz w:val="24"/>
        </w:rPr>
        <w:t>B</w:t>
      </w:r>
      <w:r>
        <w:rPr>
          <w:sz w:val="24"/>
        </w:rPr>
        <w:t xml:space="preserve"> are Equal sets because they have the same elements.  </w:t>
      </w:r>
    </w:p>
    <w:p w:rsidR="00040794" w:rsidRDefault="005D1784">
      <w:pPr>
        <w:spacing w:after="255" w:line="259" w:lineRule="auto"/>
        <w:ind w:left="720" w:right="0" w:firstLine="0"/>
        <w:jc w:val="left"/>
      </w:pPr>
      <w:r>
        <w:rPr>
          <w:sz w:val="24"/>
        </w:rPr>
        <w:t xml:space="preserve"> </w:t>
      </w:r>
    </w:p>
    <w:p w:rsidR="00040794" w:rsidRDefault="005D1784">
      <w:pPr>
        <w:numPr>
          <w:ilvl w:val="0"/>
          <w:numId w:val="145"/>
        </w:numPr>
        <w:spacing w:after="257" w:line="259" w:lineRule="auto"/>
        <w:ind w:right="0" w:hanging="360"/>
        <w:jc w:val="left"/>
      </w:pPr>
      <w:r>
        <w:rPr>
          <w:sz w:val="24"/>
        </w:rPr>
        <w:t xml:space="preserve">Equivalent Sets  </w:t>
      </w:r>
    </w:p>
    <w:p w:rsidR="00040794" w:rsidRDefault="005D1784">
      <w:pPr>
        <w:spacing w:after="73" w:line="482" w:lineRule="auto"/>
        <w:ind w:left="715" w:right="0"/>
        <w:jc w:val="left"/>
      </w:pPr>
      <w:r>
        <w:rPr>
          <w:sz w:val="24"/>
        </w:rPr>
        <w:t>Two or more sets are said to be equ</w:t>
      </w:r>
      <w:r>
        <w:rPr>
          <w:sz w:val="24"/>
        </w:rPr>
        <w:t xml:space="preserve">ivalent if they have the </w:t>
      </w:r>
      <w:r>
        <w:rPr>
          <w:i/>
          <w:sz w:val="24"/>
        </w:rPr>
        <w:t>same number of se</w:t>
      </w:r>
      <w:r>
        <w:rPr>
          <w:sz w:val="24"/>
        </w:rPr>
        <w:t xml:space="preserve">ts. In other words, if their </w:t>
      </w:r>
      <w:r>
        <w:rPr>
          <w:b/>
          <w:i/>
          <w:sz w:val="24"/>
        </w:rPr>
        <w:t xml:space="preserve">cardinalities </w:t>
      </w:r>
      <w:r>
        <w:rPr>
          <w:sz w:val="24"/>
        </w:rPr>
        <w:t>(</w:t>
      </w:r>
      <w:r>
        <w:rPr>
          <w:rFonts w:ascii="Calibri" w:eastAsia="Calibri" w:hAnsi="Calibri" w:cs="Calibri"/>
          <w:sz w:val="24"/>
        </w:rPr>
        <w:t>the number of elements in a set</w:t>
      </w:r>
      <w:r>
        <w:rPr>
          <w:sz w:val="24"/>
        </w:rPr>
        <w:t xml:space="preserve">) are the same. </w:t>
      </w:r>
    </w:p>
    <w:p w:rsidR="00040794" w:rsidRDefault="005D1784">
      <w:pPr>
        <w:spacing w:after="257" w:line="259" w:lineRule="auto"/>
        <w:ind w:left="715" w:right="0"/>
        <w:jc w:val="left"/>
      </w:pPr>
      <w:r>
        <w:rPr>
          <w:sz w:val="24"/>
        </w:rPr>
        <w:t xml:space="preserve">Consider the following sets; C= {a,b,c,d,e} , D={4,8,12,16,20} and </w:t>
      </w:r>
    </w:p>
    <w:p w:rsidR="00040794" w:rsidRDefault="005D1784">
      <w:pPr>
        <w:spacing w:after="0" w:line="476" w:lineRule="auto"/>
        <w:ind w:left="715" w:right="0"/>
        <w:jc w:val="left"/>
      </w:pPr>
      <w:r>
        <w:rPr>
          <w:sz w:val="24"/>
        </w:rPr>
        <w:t>E={11,22,33,44,55}. C, D, and E are said to be equival</w:t>
      </w:r>
      <w:r>
        <w:rPr>
          <w:sz w:val="24"/>
        </w:rPr>
        <w:t xml:space="preserve">ent sets because they have the same number of elements. </w:t>
      </w:r>
    </w:p>
    <w:p w:rsidR="00040794" w:rsidRDefault="005D1784">
      <w:pPr>
        <w:spacing w:after="257" w:line="259" w:lineRule="auto"/>
        <w:ind w:right="0"/>
        <w:jc w:val="left"/>
      </w:pPr>
      <w:r>
        <w:rPr>
          <w:sz w:val="24"/>
        </w:rPr>
        <w:t xml:space="preserve">            Eg. Z= {A set of integers} </w:t>
      </w:r>
    </w:p>
    <w:p w:rsidR="00040794" w:rsidRDefault="005D1784">
      <w:pPr>
        <w:spacing w:after="255" w:line="259" w:lineRule="auto"/>
        <w:ind w:left="0" w:right="0" w:firstLine="0"/>
        <w:jc w:val="left"/>
      </w:pPr>
      <w:r>
        <w:rPr>
          <w:sz w:val="24"/>
        </w:rPr>
        <w:t xml:space="preserve"> </w:t>
      </w:r>
    </w:p>
    <w:p w:rsidR="00040794" w:rsidRDefault="005D1784">
      <w:pPr>
        <w:numPr>
          <w:ilvl w:val="0"/>
          <w:numId w:val="145"/>
        </w:numPr>
        <w:spacing w:after="257" w:line="259" w:lineRule="auto"/>
        <w:ind w:right="0" w:hanging="360"/>
        <w:jc w:val="left"/>
      </w:pPr>
      <w:r>
        <w:rPr>
          <w:sz w:val="24"/>
        </w:rPr>
        <w:t xml:space="preserve">Finite Set </w:t>
      </w:r>
    </w:p>
    <w:p w:rsidR="00040794" w:rsidRDefault="005D1784">
      <w:pPr>
        <w:numPr>
          <w:ilvl w:val="1"/>
          <w:numId w:val="145"/>
        </w:numPr>
        <w:spacing w:after="257" w:line="259" w:lineRule="auto"/>
        <w:ind w:right="289" w:hanging="233"/>
        <w:jc w:val="left"/>
      </w:pPr>
      <w:r>
        <w:rPr>
          <w:sz w:val="24"/>
        </w:rPr>
        <w:t xml:space="preserve">set is said to be finite if its cardinality (number of elements) can be determined.  </w:t>
      </w:r>
    </w:p>
    <w:p w:rsidR="00040794" w:rsidRDefault="005D1784">
      <w:pPr>
        <w:spacing w:after="255" w:line="259" w:lineRule="auto"/>
        <w:ind w:left="720" w:right="0" w:firstLine="0"/>
        <w:jc w:val="left"/>
      </w:pPr>
      <w:r>
        <w:rPr>
          <w:sz w:val="24"/>
        </w:rPr>
        <w:t xml:space="preserve"> </w:t>
      </w:r>
    </w:p>
    <w:p w:rsidR="00040794" w:rsidRDefault="005D1784">
      <w:pPr>
        <w:numPr>
          <w:ilvl w:val="0"/>
          <w:numId w:val="145"/>
        </w:numPr>
        <w:spacing w:after="257" w:line="259" w:lineRule="auto"/>
        <w:ind w:right="0" w:hanging="360"/>
        <w:jc w:val="left"/>
      </w:pPr>
      <w:r>
        <w:rPr>
          <w:sz w:val="24"/>
        </w:rPr>
        <w:t xml:space="preserve">Infinite Set </w:t>
      </w:r>
    </w:p>
    <w:p w:rsidR="00040794" w:rsidRDefault="005D1784">
      <w:pPr>
        <w:spacing w:after="257" w:line="259" w:lineRule="auto"/>
        <w:ind w:left="715" w:right="0"/>
        <w:jc w:val="left"/>
      </w:pPr>
      <w:r>
        <w:rPr>
          <w:sz w:val="24"/>
        </w:rPr>
        <w:t xml:space="preserve">If a set has an unknown cardinality, it said to be infinite. </w:t>
      </w:r>
    </w:p>
    <w:p w:rsidR="00040794" w:rsidRDefault="005D1784">
      <w:pPr>
        <w:spacing w:after="252" w:line="259" w:lineRule="auto"/>
        <w:ind w:left="720" w:right="0" w:firstLine="0"/>
        <w:jc w:val="left"/>
      </w:pPr>
      <w:r>
        <w:rPr>
          <w:sz w:val="24"/>
        </w:rPr>
        <w:t xml:space="preserve"> </w:t>
      </w:r>
    </w:p>
    <w:p w:rsidR="00040794" w:rsidRDefault="005D1784">
      <w:pPr>
        <w:spacing w:after="252" w:line="259" w:lineRule="auto"/>
        <w:ind w:left="720" w:right="0" w:firstLine="0"/>
        <w:jc w:val="left"/>
      </w:pPr>
      <w:r>
        <w:rPr>
          <w:sz w:val="24"/>
        </w:rPr>
        <w:t xml:space="preserve"> </w:t>
      </w:r>
    </w:p>
    <w:p w:rsidR="00040794" w:rsidRDefault="005D1784">
      <w:pPr>
        <w:spacing w:after="247" w:line="259" w:lineRule="auto"/>
        <w:ind w:left="720" w:right="0" w:firstLine="0"/>
        <w:jc w:val="left"/>
      </w:pPr>
      <w:r>
        <w:rPr>
          <w:sz w:val="24"/>
        </w:rPr>
        <w:t xml:space="preserve"> </w:t>
      </w:r>
    </w:p>
    <w:p w:rsidR="00040794" w:rsidRDefault="005D1784">
      <w:pPr>
        <w:spacing w:after="252" w:line="259" w:lineRule="auto"/>
        <w:ind w:left="720" w:right="0" w:firstLine="0"/>
        <w:jc w:val="left"/>
      </w:pPr>
      <w:r>
        <w:rPr>
          <w:sz w:val="24"/>
        </w:rPr>
        <w:t xml:space="preserve"> </w:t>
      </w:r>
    </w:p>
    <w:p w:rsidR="00040794" w:rsidRDefault="005D1784">
      <w:pPr>
        <w:spacing w:after="252" w:line="259" w:lineRule="auto"/>
        <w:ind w:left="720" w:right="0" w:firstLine="0"/>
        <w:jc w:val="left"/>
      </w:pPr>
      <w:r>
        <w:rPr>
          <w:sz w:val="24"/>
        </w:rPr>
        <w:t xml:space="preserve"> </w:t>
      </w:r>
    </w:p>
    <w:p w:rsidR="00040794" w:rsidRDefault="005D1784">
      <w:pPr>
        <w:spacing w:after="252" w:line="259" w:lineRule="auto"/>
        <w:ind w:left="720" w:right="0" w:firstLine="0"/>
        <w:jc w:val="left"/>
      </w:pPr>
      <w:r>
        <w:rPr>
          <w:sz w:val="24"/>
        </w:rPr>
        <w:t xml:space="preserve"> </w:t>
      </w:r>
    </w:p>
    <w:p w:rsidR="00040794" w:rsidRDefault="005D1784">
      <w:pPr>
        <w:spacing w:after="0" w:line="259" w:lineRule="auto"/>
        <w:ind w:left="720" w:right="0" w:firstLine="0"/>
        <w:jc w:val="left"/>
      </w:pPr>
      <w:r>
        <w:rPr>
          <w:sz w:val="24"/>
        </w:rPr>
        <w:lastRenderedPageBreak/>
        <w:t xml:space="preserve"> </w:t>
      </w:r>
    </w:p>
    <w:p w:rsidR="00040794" w:rsidRDefault="005D1784">
      <w:pPr>
        <w:pStyle w:val="Heading3"/>
        <w:ind w:left="61"/>
      </w:pPr>
      <w:r>
        <w:t>C.</w:t>
      </w:r>
      <w:r>
        <w:rPr>
          <w:rFonts w:ascii="Arial" w:eastAsia="Arial" w:hAnsi="Arial" w:cs="Arial"/>
        </w:rPr>
        <w:t xml:space="preserve"> </w:t>
      </w:r>
      <w:r>
        <w:t xml:space="preserve">Properties and Operations on Sets </w:t>
      </w:r>
    </w:p>
    <w:p w:rsidR="00040794" w:rsidRDefault="005D1784">
      <w:pPr>
        <w:numPr>
          <w:ilvl w:val="0"/>
          <w:numId w:val="146"/>
        </w:numPr>
        <w:spacing w:after="257" w:line="259" w:lineRule="auto"/>
        <w:ind w:right="0" w:hanging="360"/>
        <w:jc w:val="left"/>
      </w:pPr>
      <w:r>
        <w:rPr>
          <w:sz w:val="24"/>
        </w:rPr>
        <w:t xml:space="preserve">Universal Set </w:t>
      </w:r>
    </w:p>
    <w:p w:rsidR="00040794" w:rsidRDefault="005D1784">
      <w:pPr>
        <w:numPr>
          <w:ilvl w:val="1"/>
          <w:numId w:val="146"/>
        </w:numPr>
        <w:spacing w:after="0" w:line="476" w:lineRule="auto"/>
        <w:ind w:right="0"/>
        <w:jc w:val="left"/>
      </w:pPr>
      <w:r>
        <w:rPr>
          <w:sz w:val="24"/>
        </w:rPr>
        <w:t xml:space="preserve">universal set is a set of all elements under discussion. It is conventionally denoted by </w:t>
      </w:r>
      <w:r>
        <w:rPr>
          <w:i/>
          <w:sz w:val="24"/>
        </w:rPr>
        <w:t>U</w:t>
      </w:r>
      <w:r>
        <w:rPr>
          <w:sz w:val="24"/>
        </w:rPr>
        <w:t xml:space="preserve">. </w:t>
      </w:r>
    </w:p>
    <w:p w:rsidR="00040794" w:rsidRDefault="005D1784">
      <w:pPr>
        <w:spacing w:after="255" w:line="259" w:lineRule="auto"/>
        <w:ind w:left="644" w:right="0" w:firstLine="0"/>
        <w:jc w:val="left"/>
      </w:pPr>
      <w:r>
        <w:rPr>
          <w:sz w:val="24"/>
        </w:rPr>
        <w:t xml:space="preserve"> </w:t>
      </w:r>
    </w:p>
    <w:p w:rsidR="00040794" w:rsidRDefault="005D1784">
      <w:pPr>
        <w:numPr>
          <w:ilvl w:val="0"/>
          <w:numId w:val="146"/>
        </w:numPr>
        <w:spacing w:after="257" w:line="259" w:lineRule="auto"/>
        <w:ind w:right="0" w:hanging="360"/>
        <w:jc w:val="left"/>
      </w:pPr>
      <w:r>
        <w:rPr>
          <w:sz w:val="24"/>
        </w:rPr>
        <w:t xml:space="preserve">Subset </w:t>
      </w:r>
    </w:p>
    <w:p w:rsidR="00040794" w:rsidRDefault="005D1784">
      <w:pPr>
        <w:numPr>
          <w:ilvl w:val="1"/>
          <w:numId w:val="146"/>
        </w:numPr>
        <w:spacing w:after="0" w:line="476" w:lineRule="auto"/>
        <w:ind w:right="0"/>
        <w:jc w:val="left"/>
      </w:pPr>
      <w:r>
        <w:rPr>
          <w:sz w:val="24"/>
        </w:rPr>
        <w:t xml:space="preserve">set (say D) </w:t>
      </w:r>
      <w:r>
        <w:rPr>
          <w:sz w:val="24"/>
        </w:rPr>
        <w:t xml:space="preserve">is said to be a subset of another (say V) if all the elements in that set (D) are found in the other set (V). If D is a subset of V, it is mathematically written as  </w:t>
      </w:r>
    </w:p>
    <w:p w:rsidR="00040794" w:rsidRDefault="005D1784">
      <w:pPr>
        <w:spacing w:after="204" w:line="259" w:lineRule="auto"/>
        <w:ind w:left="654" w:right="0"/>
        <w:jc w:val="left"/>
      </w:pPr>
      <w:r>
        <w:rPr>
          <w:sz w:val="24"/>
        </w:rPr>
        <w:t xml:space="preserve">D  </w:t>
      </w:r>
      <w:r>
        <w:rPr>
          <w:rFonts w:ascii="Calibri" w:eastAsia="Calibri" w:hAnsi="Calibri" w:cs="Calibri"/>
          <w:noProof/>
          <w:sz w:val="22"/>
        </w:rPr>
        <mc:AlternateContent>
          <mc:Choice Requires="wpg">
            <w:drawing>
              <wp:inline distT="0" distB="0" distL="0" distR="0">
                <wp:extent cx="149860" cy="164465"/>
                <wp:effectExtent l="0" t="0" r="0" b="0"/>
                <wp:docPr id="147330" name="Group 147330"/>
                <wp:cNvGraphicFramePr/>
                <a:graphic xmlns:a="http://schemas.openxmlformats.org/drawingml/2006/main">
                  <a:graphicData uri="http://schemas.microsoft.com/office/word/2010/wordprocessingGroup">
                    <wpg:wgp>
                      <wpg:cNvGrpSpPr/>
                      <wpg:grpSpPr>
                        <a:xfrm>
                          <a:off x="0" y="0"/>
                          <a:ext cx="149860" cy="164465"/>
                          <a:chOff x="0" y="0"/>
                          <a:chExt cx="149860" cy="164465"/>
                        </a:xfrm>
                      </wpg:grpSpPr>
                      <wps:wsp>
                        <wps:cNvPr id="12597" name="Shape 12597"/>
                        <wps:cNvSpPr/>
                        <wps:spPr>
                          <a:xfrm>
                            <a:off x="0" y="0"/>
                            <a:ext cx="149860" cy="164465"/>
                          </a:xfrm>
                          <a:custGeom>
                            <a:avLst/>
                            <a:gdLst/>
                            <a:ahLst/>
                            <a:cxnLst/>
                            <a:rect l="0" t="0" r="0" b="0"/>
                            <a:pathLst>
                              <a:path w="149860" h="164465">
                                <a:moveTo>
                                  <a:pt x="149860" y="0"/>
                                </a:moveTo>
                                <a:lnTo>
                                  <a:pt x="149860" y="41117"/>
                                </a:lnTo>
                                <a:cubicBezTo>
                                  <a:pt x="89803" y="41117"/>
                                  <a:pt x="41116" y="59525"/>
                                  <a:pt x="41116" y="82233"/>
                                </a:cubicBezTo>
                                <a:cubicBezTo>
                                  <a:pt x="41116" y="104940"/>
                                  <a:pt x="89803" y="123349"/>
                                  <a:pt x="149860" y="123349"/>
                                </a:cubicBezTo>
                                <a:lnTo>
                                  <a:pt x="149860" y="164465"/>
                                </a:lnTo>
                                <a:cubicBezTo>
                                  <a:pt x="67095" y="164465"/>
                                  <a:pt x="0" y="127650"/>
                                  <a:pt x="0" y="82233"/>
                                </a:cubicBezTo>
                                <a:cubicBezTo>
                                  <a:pt x="0" y="36818"/>
                                  <a:pt x="67095" y="0"/>
                                  <a:pt x="14986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598" name="Shape 12598"/>
                        <wps:cNvSpPr/>
                        <wps:spPr>
                          <a:xfrm>
                            <a:off x="0" y="0"/>
                            <a:ext cx="149860" cy="164465"/>
                          </a:xfrm>
                          <a:custGeom>
                            <a:avLst/>
                            <a:gdLst/>
                            <a:ahLst/>
                            <a:cxnLst/>
                            <a:rect l="0" t="0" r="0" b="0"/>
                            <a:pathLst>
                              <a:path w="149860" h="164465">
                                <a:moveTo>
                                  <a:pt x="149860" y="164465"/>
                                </a:moveTo>
                                <a:cubicBezTo>
                                  <a:pt x="67095" y="164465"/>
                                  <a:pt x="0" y="127648"/>
                                  <a:pt x="0" y="82233"/>
                                </a:cubicBezTo>
                                <a:cubicBezTo>
                                  <a:pt x="0" y="36817"/>
                                  <a:pt x="67095" y="0"/>
                                  <a:pt x="149860" y="0"/>
                                </a:cubicBezTo>
                                <a:lnTo>
                                  <a:pt x="149860" y="41116"/>
                                </a:lnTo>
                                <a:cubicBezTo>
                                  <a:pt x="89802" y="41116"/>
                                  <a:pt x="41116" y="59525"/>
                                  <a:pt x="41116" y="82233"/>
                                </a:cubicBezTo>
                                <a:cubicBezTo>
                                  <a:pt x="41116" y="104940"/>
                                  <a:pt x="89802" y="123349"/>
                                  <a:pt x="149860" y="123349"/>
                                </a:cubicBezTo>
                                <a:close/>
                              </a:path>
                            </a:pathLst>
                          </a:custGeom>
                          <a:ln w="0" cap="flat">
                            <a:miter lim="1016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47330" style="width:11.8pt;height:12.95pt;mso-position-horizontal-relative:char;mso-position-vertical-relative:line" coordsize="1498,1644">
                <v:shape id="Shape 12597" style="position:absolute;width:1498;height:1644;left:0;top:0;" coordsize="149860,164465" path="m149860,0l149860,41117c89803,41117,41116,59525,41116,82233c41116,104940,89803,123349,149860,123349l149860,164465c67095,164465,0,127650,0,82233c0,36818,67095,0,149860,0x">
                  <v:stroke weight="0pt" endcap="flat" joinstyle="miter" miterlimit="10" on="false" color="#000000" opacity="0"/>
                  <v:fill on="true" color="#000000"/>
                </v:shape>
                <v:shape id="Shape 12598" style="position:absolute;width:1498;height:1644;left:0;top:0;" coordsize="149860,164465" path="m149860,164465c67095,164465,0,127648,0,82233c0,36817,67095,0,149860,0l149860,41116c89802,41116,41116,59525,41116,82233c41116,104940,89802,123349,149860,123349x">
                  <v:stroke weight="0pt" endcap="flat" joinstyle="miter" miterlimit="8" on="true" color="#000000"/>
                  <v:fill on="false" color="#000000" opacity="0"/>
                </v:shape>
              </v:group>
            </w:pict>
          </mc:Fallback>
        </mc:AlternateContent>
      </w:r>
      <w:r>
        <w:rPr>
          <w:sz w:val="24"/>
        </w:rPr>
        <w:t xml:space="preserve">     V   or    D       </w:t>
      </w:r>
      <w:r>
        <w:rPr>
          <w:rFonts w:ascii="Calibri" w:eastAsia="Calibri" w:hAnsi="Calibri" w:cs="Calibri"/>
          <w:noProof/>
          <w:sz w:val="22"/>
        </w:rPr>
        <mc:AlternateContent>
          <mc:Choice Requires="wpg">
            <w:drawing>
              <wp:inline distT="0" distB="0" distL="0" distR="0">
                <wp:extent cx="276860" cy="190443"/>
                <wp:effectExtent l="0" t="0" r="0" b="0"/>
                <wp:docPr id="147331" name="Group 147331"/>
                <wp:cNvGraphicFramePr/>
                <a:graphic xmlns:a="http://schemas.openxmlformats.org/drawingml/2006/main">
                  <a:graphicData uri="http://schemas.microsoft.com/office/word/2010/wordprocessingGroup">
                    <wpg:wgp>
                      <wpg:cNvGrpSpPr/>
                      <wpg:grpSpPr>
                        <a:xfrm>
                          <a:off x="0" y="0"/>
                          <a:ext cx="276860" cy="190443"/>
                          <a:chOff x="0" y="0"/>
                          <a:chExt cx="276860" cy="190443"/>
                        </a:xfrm>
                      </wpg:grpSpPr>
                      <wps:wsp>
                        <wps:cNvPr id="12599" name="Shape 12599"/>
                        <wps:cNvSpPr/>
                        <wps:spPr>
                          <a:xfrm>
                            <a:off x="42543" y="0"/>
                            <a:ext cx="149860" cy="164466"/>
                          </a:xfrm>
                          <a:custGeom>
                            <a:avLst/>
                            <a:gdLst/>
                            <a:ahLst/>
                            <a:cxnLst/>
                            <a:rect l="0" t="0" r="0" b="0"/>
                            <a:pathLst>
                              <a:path w="149860" h="164466">
                                <a:moveTo>
                                  <a:pt x="149860" y="0"/>
                                </a:moveTo>
                                <a:lnTo>
                                  <a:pt x="149860" y="41118"/>
                                </a:lnTo>
                                <a:cubicBezTo>
                                  <a:pt x="89802" y="41118"/>
                                  <a:pt x="41116" y="59525"/>
                                  <a:pt x="41116" y="82234"/>
                                </a:cubicBezTo>
                                <a:cubicBezTo>
                                  <a:pt x="41116" y="104942"/>
                                  <a:pt x="89802" y="123350"/>
                                  <a:pt x="149860" y="123350"/>
                                </a:cubicBezTo>
                                <a:lnTo>
                                  <a:pt x="149860" y="164466"/>
                                </a:lnTo>
                                <a:cubicBezTo>
                                  <a:pt x="67094" y="164466"/>
                                  <a:pt x="0" y="127649"/>
                                  <a:pt x="0" y="82234"/>
                                </a:cubicBezTo>
                                <a:cubicBezTo>
                                  <a:pt x="0" y="36817"/>
                                  <a:pt x="67094" y="0"/>
                                  <a:pt x="14986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600" name="Shape 12600"/>
                        <wps:cNvSpPr/>
                        <wps:spPr>
                          <a:xfrm>
                            <a:off x="42543" y="1"/>
                            <a:ext cx="149860" cy="164465"/>
                          </a:xfrm>
                          <a:custGeom>
                            <a:avLst/>
                            <a:gdLst/>
                            <a:ahLst/>
                            <a:cxnLst/>
                            <a:rect l="0" t="0" r="0" b="0"/>
                            <a:pathLst>
                              <a:path w="149860" h="164465">
                                <a:moveTo>
                                  <a:pt x="149860" y="164465"/>
                                </a:moveTo>
                                <a:cubicBezTo>
                                  <a:pt x="67095" y="164465"/>
                                  <a:pt x="0" y="127648"/>
                                  <a:pt x="0" y="82233"/>
                                </a:cubicBezTo>
                                <a:cubicBezTo>
                                  <a:pt x="0" y="36817"/>
                                  <a:pt x="67095" y="0"/>
                                  <a:pt x="149860" y="0"/>
                                </a:cubicBezTo>
                                <a:lnTo>
                                  <a:pt x="149860" y="41116"/>
                                </a:lnTo>
                                <a:cubicBezTo>
                                  <a:pt x="89802" y="41116"/>
                                  <a:pt x="41116" y="59525"/>
                                  <a:pt x="41116" y="82233"/>
                                </a:cubicBezTo>
                                <a:cubicBezTo>
                                  <a:pt x="41116" y="104940"/>
                                  <a:pt x="89802" y="123349"/>
                                  <a:pt x="149860" y="123349"/>
                                </a:cubicBezTo>
                                <a:close/>
                              </a:path>
                            </a:pathLst>
                          </a:custGeom>
                          <a:ln w="0" cap="flat">
                            <a:miter lim="101600"/>
                          </a:ln>
                        </wps:spPr>
                        <wps:style>
                          <a:lnRef idx="1">
                            <a:srgbClr val="000000"/>
                          </a:lnRef>
                          <a:fillRef idx="0">
                            <a:srgbClr val="000000">
                              <a:alpha val="0"/>
                            </a:srgbClr>
                          </a:fillRef>
                          <a:effectRef idx="0">
                            <a:scrgbClr r="0" g="0" b="0"/>
                          </a:effectRef>
                          <a:fontRef idx="none"/>
                        </wps:style>
                        <wps:bodyPr/>
                      </wps:wsp>
                      <wps:wsp>
                        <wps:cNvPr id="12601" name="Shape 12601"/>
                        <wps:cNvSpPr/>
                        <wps:spPr>
                          <a:xfrm>
                            <a:off x="0" y="190442"/>
                            <a:ext cx="276860" cy="1"/>
                          </a:xfrm>
                          <a:custGeom>
                            <a:avLst/>
                            <a:gdLst/>
                            <a:ahLst/>
                            <a:cxnLst/>
                            <a:rect l="0" t="0" r="0" b="0"/>
                            <a:pathLst>
                              <a:path w="276860" h="1">
                                <a:moveTo>
                                  <a:pt x="0" y="0"/>
                                </a:moveTo>
                                <a:lnTo>
                                  <a:pt x="276860" y="1"/>
                                </a:lnTo>
                              </a:path>
                            </a:pathLst>
                          </a:custGeom>
                          <a:ln w="6350" cap="flat">
                            <a:miter lim="1016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47331" style="width:21.8pt;height:14.9955pt;mso-position-horizontal-relative:char;mso-position-vertical-relative:line" coordsize="2768,1904">
                <v:shape id="Shape 12599" style="position:absolute;width:1498;height:1644;left:425;top:0;" coordsize="149860,164466" path="m149860,0l149860,41118c89802,41118,41116,59525,41116,82234c41116,104942,89802,123350,149860,123350l149860,164466c67094,164466,0,127649,0,82234c0,36817,67094,0,149860,0x">
                  <v:stroke weight="0pt" endcap="flat" joinstyle="miter" miterlimit="10" on="false" color="#000000" opacity="0"/>
                  <v:fill on="true" color="#000000"/>
                </v:shape>
                <v:shape id="Shape 12600" style="position:absolute;width:1498;height:1644;left:425;top:0;" coordsize="149860,164465" path="m149860,164465c67095,164465,0,127648,0,82233c0,36817,67095,0,149860,0l149860,41116c89802,41116,41116,59525,41116,82233c41116,104940,89802,123349,149860,123349x">
                  <v:stroke weight="0pt" endcap="flat" joinstyle="miter" miterlimit="8" on="true" color="#000000"/>
                  <v:fill on="false" color="#000000" opacity="0"/>
                </v:shape>
                <v:shape id="Shape 12601" style="position:absolute;width:2768;height:0;left:0;top:1904;" coordsize="276860,1" path="m0,0l276860,1">
                  <v:stroke weight="0.5pt" endcap="flat" joinstyle="miter" miterlimit="8" on="true" color="#000000"/>
                  <v:fill on="false" color="#000000" opacity="0"/>
                </v:shape>
              </v:group>
            </w:pict>
          </mc:Fallback>
        </mc:AlternateContent>
      </w:r>
      <w:r>
        <w:rPr>
          <w:sz w:val="24"/>
        </w:rPr>
        <w:t xml:space="preserve"> V. This is read as “D is a subset of V” or “D belongs to V”.</w:t>
      </w:r>
      <w:r>
        <w:rPr>
          <w:sz w:val="24"/>
        </w:rPr>
        <w:t xml:space="preserve"> </w:t>
      </w:r>
    </w:p>
    <w:p w:rsidR="00040794" w:rsidRDefault="005D1784">
      <w:pPr>
        <w:spacing w:after="257" w:line="259" w:lineRule="auto"/>
        <w:ind w:left="654" w:right="0"/>
        <w:jc w:val="left"/>
      </w:pPr>
      <w:r>
        <w:rPr>
          <w:sz w:val="24"/>
        </w:rPr>
        <w:t xml:space="preserve">Every set is a subset of itself. </w:t>
      </w:r>
    </w:p>
    <w:p w:rsidR="00040794" w:rsidRDefault="005D1784">
      <w:pPr>
        <w:spacing w:after="255" w:line="259" w:lineRule="auto"/>
        <w:ind w:left="644" w:right="0" w:firstLine="0"/>
        <w:jc w:val="left"/>
      </w:pPr>
      <w:r>
        <w:rPr>
          <w:sz w:val="24"/>
        </w:rPr>
        <w:t xml:space="preserve"> </w:t>
      </w:r>
    </w:p>
    <w:p w:rsidR="00040794" w:rsidRDefault="005D1784">
      <w:pPr>
        <w:numPr>
          <w:ilvl w:val="0"/>
          <w:numId w:val="146"/>
        </w:numPr>
        <w:spacing w:after="257" w:line="259" w:lineRule="auto"/>
        <w:ind w:right="0" w:hanging="360"/>
        <w:jc w:val="left"/>
      </w:pPr>
      <w:r>
        <w:rPr>
          <w:sz w:val="24"/>
        </w:rPr>
        <w:t xml:space="preserve">Union of Sets </w:t>
      </w:r>
    </w:p>
    <w:p w:rsidR="00040794" w:rsidRDefault="005D1784">
      <w:pPr>
        <w:spacing w:after="0" w:line="476" w:lineRule="auto"/>
        <w:ind w:left="654" w:right="0"/>
        <w:jc w:val="left"/>
      </w:pPr>
      <w:r>
        <w:rPr>
          <w:sz w:val="24"/>
        </w:rPr>
        <w:t xml:space="preserve">Given that H = {1,4,7} and J = {3,4,6,7,8}, the union of H and J, written as </w:t>
      </w:r>
      <w:r>
        <w:rPr>
          <w:i/>
          <w:sz w:val="24"/>
        </w:rPr>
        <w:t>H u J</w:t>
      </w:r>
      <w:r>
        <w:rPr>
          <w:sz w:val="24"/>
        </w:rPr>
        <w:t xml:space="preserve">, is obtained by putting all elements of H and J together and arranging them in ascending order. Hence </w:t>
      </w:r>
      <w:r>
        <w:rPr>
          <w:i/>
          <w:sz w:val="24"/>
        </w:rPr>
        <w:t>H u J</w:t>
      </w:r>
      <w:r>
        <w:rPr>
          <w:sz w:val="24"/>
        </w:rPr>
        <w:t xml:space="preserve"> = {1,3,4,6,7</w:t>
      </w:r>
      <w:r>
        <w:rPr>
          <w:sz w:val="24"/>
        </w:rPr>
        <w:t xml:space="preserve">,8}. NB; Repeating elements are written once. </w:t>
      </w:r>
    </w:p>
    <w:p w:rsidR="00040794" w:rsidRDefault="005D1784">
      <w:pPr>
        <w:spacing w:after="255" w:line="259" w:lineRule="auto"/>
        <w:ind w:left="0" w:right="0" w:firstLine="0"/>
        <w:jc w:val="left"/>
      </w:pPr>
      <w:r>
        <w:rPr>
          <w:sz w:val="24"/>
        </w:rPr>
        <w:t xml:space="preserve"> </w:t>
      </w:r>
    </w:p>
    <w:p w:rsidR="00040794" w:rsidRDefault="005D1784">
      <w:pPr>
        <w:numPr>
          <w:ilvl w:val="0"/>
          <w:numId w:val="146"/>
        </w:numPr>
        <w:spacing w:after="257" w:line="259" w:lineRule="auto"/>
        <w:ind w:right="0" w:hanging="360"/>
        <w:jc w:val="left"/>
      </w:pPr>
      <w:r>
        <w:rPr>
          <w:sz w:val="24"/>
        </w:rPr>
        <w:t xml:space="preserve">Intersection of Sets </w:t>
      </w:r>
    </w:p>
    <w:p w:rsidR="00040794" w:rsidRDefault="005D1784">
      <w:pPr>
        <w:spacing w:after="257" w:line="259" w:lineRule="auto"/>
        <w:ind w:left="654" w:right="0"/>
        <w:jc w:val="left"/>
      </w:pPr>
      <w:r>
        <w:rPr>
          <w:sz w:val="24"/>
        </w:rPr>
        <w:t xml:space="preserve">Given that K = {14,16,19,21,23,35} and L= {5,6,14,15,19,20,21}, the intersection of </w:t>
      </w:r>
    </w:p>
    <w:p w:rsidR="00040794" w:rsidRDefault="005D1784">
      <w:pPr>
        <w:spacing w:after="0" w:line="476" w:lineRule="auto"/>
        <w:ind w:left="654" w:right="0"/>
        <w:jc w:val="left"/>
      </w:pPr>
      <w:r>
        <w:rPr>
          <w:sz w:val="24"/>
        </w:rPr>
        <w:t xml:space="preserve">K and L, written as </w:t>
      </w:r>
      <w:r>
        <w:rPr>
          <w:i/>
          <w:sz w:val="24"/>
        </w:rPr>
        <w:t>K n L</w:t>
      </w:r>
      <w:r>
        <w:rPr>
          <w:sz w:val="24"/>
        </w:rPr>
        <w:t xml:space="preserve">, are the elements that are found in both sets K and L. Hence, </w:t>
      </w:r>
      <w:r>
        <w:rPr>
          <w:i/>
          <w:sz w:val="24"/>
        </w:rPr>
        <w:t xml:space="preserve">K n L </w:t>
      </w:r>
      <w:r>
        <w:rPr>
          <w:sz w:val="24"/>
        </w:rPr>
        <w:t>= {</w:t>
      </w:r>
      <w:r>
        <w:rPr>
          <w:sz w:val="24"/>
        </w:rPr>
        <w:t xml:space="preserve">14,19,21} </w:t>
      </w:r>
    </w:p>
    <w:p w:rsidR="00040794" w:rsidRDefault="005D1784">
      <w:pPr>
        <w:spacing w:after="255" w:line="259" w:lineRule="auto"/>
        <w:ind w:left="0" w:right="0" w:firstLine="0"/>
        <w:jc w:val="left"/>
      </w:pPr>
      <w:r>
        <w:rPr>
          <w:sz w:val="24"/>
        </w:rPr>
        <w:t xml:space="preserve"> </w:t>
      </w:r>
    </w:p>
    <w:p w:rsidR="00040794" w:rsidRDefault="005D1784">
      <w:pPr>
        <w:numPr>
          <w:ilvl w:val="0"/>
          <w:numId w:val="146"/>
        </w:numPr>
        <w:spacing w:after="257" w:line="259" w:lineRule="auto"/>
        <w:ind w:right="0" w:hanging="360"/>
        <w:jc w:val="left"/>
      </w:pPr>
      <w:r>
        <w:rPr>
          <w:sz w:val="24"/>
        </w:rPr>
        <w:t xml:space="preserve">Complement of a set </w:t>
      </w:r>
    </w:p>
    <w:p w:rsidR="00040794" w:rsidRDefault="005D1784">
      <w:pPr>
        <w:numPr>
          <w:ilvl w:val="1"/>
          <w:numId w:val="146"/>
        </w:numPr>
        <w:spacing w:after="0" w:line="476" w:lineRule="auto"/>
        <w:ind w:right="0"/>
        <w:jc w:val="left"/>
      </w:pPr>
      <w:r>
        <w:rPr>
          <w:sz w:val="24"/>
        </w:rPr>
        <w:lastRenderedPageBreak/>
        <w:t>complement of a set (</w:t>
      </w:r>
      <w:r>
        <w:rPr>
          <w:i/>
          <w:sz w:val="24"/>
        </w:rPr>
        <w:t>say M</w:t>
      </w:r>
      <w:r>
        <w:rPr>
          <w:sz w:val="24"/>
        </w:rPr>
        <w:t xml:space="preserve">) are the elements that are found in a </w:t>
      </w:r>
      <w:r>
        <w:rPr>
          <w:i/>
          <w:sz w:val="24"/>
        </w:rPr>
        <w:t xml:space="preserve">universal set </w:t>
      </w:r>
      <w:r>
        <w:rPr>
          <w:sz w:val="24"/>
        </w:rPr>
        <w:t>that the set (</w:t>
      </w:r>
      <w:r>
        <w:rPr>
          <w:i/>
          <w:sz w:val="24"/>
        </w:rPr>
        <w:t>M</w:t>
      </w:r>
      <w:r>
        <w:rPr>
          <w:sz w:val="24"/>
        </w:rPr>
        <w:t>) belongs to but are not in the set (</w:t>
      </w:r>
      <w:r>
        <w:rPr>
          <w:i/>
          <w:sz w:val="24"/>
        </w:rPr>
        <w:t>M</w:t>
      </w:r>
      <w:r>
        <w:rPr>
          <w:sz w:val="24"/>
        </w:rPr>
        <w:t xml:space="preserve">). It is denoted by putting an apostrophe on the letter representing the original set. </w:t>
      </w:r>
      <w:r>
        <w:rPr>
          <w:sz w:val="24"/>
        </w:rPr>
        <w:t xml:space="preserve">For instance, the complement of </w:t>
      </w:r>
      <w:r>
        <w:rPr>
          <w:i/>
          <w:sz w:val="24"/>
        </w:rPr>
        <w:t xml:space="preserve">M </w:t>
      </w:r>
      <w:r>
        <w:rPr>
          <w:sz w:val="24"/>
        </w:rPr>
        <w:t xml:space="preserve">is written as </w:t>
      </w:r>
      <w:r>
        <w:rPr>
          <w:i/>
          <w:sz w:val="24"/>
        </w:rPr>
        <w:t>M’</w:t>
      </w:r>
      <w:r>
        <w:rPr>
          <w:sz w:val="24"/>
        </w:rPr>
        <w:t xml:space="preserve"> . Consider the following; </w:t>
      </w:r>
    </w:p>
    <w:p w:rsidR="00040794" w:rsidRDefault="005D1784">
      <w:pPr>
        <w:spacing w:after="257" w:line="259" w:lineRule="auto"/>
        <w:ind w:left="654" w:right="0"/>
        <w:jc w:val="left"/>
      </w:pPr>
      <w:r>
        <w:rPr>
          <w:sz w:val="24"/>
        </w:rPr>
        <w:t xml:space="preserve">U = {1,2,3,4,5,6,7,8,9,10} and M= {2,4,6,8,10} where M is a subset of U,  </w:t>
      </w:r>
    </w:p>
    <w:p w:rsidR="00040794" w:rsidRDefault="005D1784">
      <w:pPr>
        <w:spacing w:after="0" w:line="476" w:lineRule="auto"/>
        <w:ind w:left="654" w:right="0"/>
        <w:jc w:val="left"/>
      </w:pPr>
      <w:r>
        <w:rPr>
          <w:sz w:val="24"/>
        </w:rPr>
        <w:t xml:space="preserve">The complement of M are all the elements in the universal set, U, and not in M. Hence, M’= {1,3,5,7,9} </w:t>
      </w:r>
    </w:p>
    <w:p w:rsidR="00040794" w:rsidRDefault="005D1784">
      <w:pPr>
        <w:spacing w:after="252" w:line="259" w:lineRule="auto"/>
        <w:ind w:left="720" w:right="0" w:firstLine="0"/>
        <w:jc w:val="left"/>
      </w:pPr>
      <w:r>
        <w:rPr>
          <w:sz w:val="24"/>
        </w:rPr>
        <w:t xml:space="preserve"> </w:t>
      </w:r>
    </w:p>
    <w:p w:rsidR="00040794" w:rsidRDefault="005D1784">
      <w:pPr>
        <w:spacing w:after="328" w:line="259" w:lineRule="auto"/>
        <w:ind w:left="720" w:right="0" w:firstLine="0"/>
        <w:jc w:val="left"/>
      </w:pPr>
      <w:r>
        <w:rPr>
          <w:sz w:val="24"/>
        </w:rPr>
        <w:t xml:space="preserve"> </w:t>
      </w:r>
    </w:p>
    <w:p w:rsidR="00040794" w:rsidRDefault="005D1784">
      <w:pPr>
        <w:pStyle w:val="Heading3"/>
        <w:ind w:left="61"/>
      </w:pPr>
      <w:r>
        <w:t>D.</w:t>
      </w:r>
      <w:r>
        <w:rPr>
          <w:rFonts w:ascii="Arial" w:eastAsia="Arial" w:hAnsi="Arial" w:cs="Arial"/>
        </w:rPr>
        <w:t xml:space="preserve"> </w:t>
      </w:r>
      <w:r>
        <w:t xml:space="preserve">Worked Example 1 </w:t>
      </w:r>
    </w:p>
    <w:p w:rsidR="00040794" w:rsidRDefault="005D1784">
      <w:pPr>
        <w:spacing w:after="257" w:line="259" w:lineRule="auto"/>
        <w:ind w:left="715" w:right="0"/>
        <w:jc w:val="left"/>
      </w:pPr>
      <w:r>
        <w:rPr>
          <w:sz w:val="24"/>
        </w:rPr>
        <w:t>1.</w:t>
      </w:r>
      <w:r>
        <w:rPr>
          <w:rFonts w:ascii="Arial" w:eastAsia="Arial" w:hAnsi="Arial" w:cs="Arial"/>
          <w:sz w:val="24"/>
        </w:rPr>
        <w:t xml:space="preserve"> </w:t>
      </w:r>
      <w:r>
        <w:rPr>
          <w:sz w:val="24"/>
        </w:rPr>
        <w:t xml:space="preserve">If  U = {set of integers between 1 and 30}, B= {factors of 24 greater than 1},  </w:t>
      </w:r>
    </w:p>
    <w:p w:rsidR="00040794" w:rsidRDefault="005D1784">
      <w:pPr>
        <w:spacing w:after="257" w:line="259" w:lineRule="auto"/>
        <w:ind w:left="1052" w:right="0"/>
        <w:jc w:val="left"/>
      </w:pPr>
      <w:r>
        <w:rPr>
          <w:sz w:val="24"/>
        </w:rPr>
        <w:t xml:space="preserve">D = {2,5,12,14,17,24} and F = {Odd numbers greater between 10 and 30}.  </w:t>
      </w:r>
    </w:p>
    <w:p w:rsidR="00040794" w:rsidRDefault="005D1784">
      <w:pPr>
        <w:spacing w:after="248" w:line="259" w:lineRule="auto"/>
        <w:ind w:left="1052" w:right="0"/>
        <w:jc w:val="left"/>
      </w:pPr>
      <w:r>
        <w:rPr>
          <w:sz w:val="24"/>
        </w:rPr>
        <w:t xml:space="preserve">Where B, D and F         </w:t>
      </w:r>
      <w:r>
        <w:rPr>
          <w:rFonts w:ascii="Calibri" w:eastAsia="Calibri" w:hAnsi="Calibri" w:cs="Calibri"/>
          <w:noProof/>
          <w:sz w:val="22"/>
        </w:rPr>
        <mc:AlternateContent>
          <mc:Choice Requires="wpg">
            <w:drawing>
              <wp:inline distT="0" distB="0" distL="0" distR="0">
                <wp:extent cx="149860" cy="164465"/>
                <wp:effectExtent l="0" t="0" r="0" b="0"/>
                <wp:docPr id="146947" name="Group 146947"/>
                <wp:cNvGraphicFramePr/>
                <a:graphic xmlns:a="http://schemas.openxmlformats.org/drawingml/2006/main">
                  <a:graphicData uri="http://schemas.microsoft.com/office/word/2010/wordprocessingGroup">
                    <wpg:wgp>
                      <wpg:cNvGrpSpPr/>
                      <wpg:grpSpPr>
                        <a:xfrm>
                          <a:off x="0" y="0"/>
                          <a:ext cx="149860" cy="164465"/>
                          <a:chOff x="0" y="0"/>
                          <a:chExt cx="149860" cy="164465"/>
                        </a:xfrm>
                      </wpg:grpSpPr>
                      <wps:wsp>
                        <wps:cNvPr id="12876" name="Shape 12876"/>
                        <wps:cNvSpPr/>
                        <wps:spPr>
                          <a:xfrm>
                            <a:off x="0" y="0"/>
                            <a:ext cx="149860" cy="164465"/>
                          </a:xfrm>
                          <a:custGeom>
                            <a:avLst/>
                            <a:gdLst/>
                            <a:ahLst/>
                            <a:cxnLst/>
                            <a:rect l="0" t="0" r="0" b="0"/>
                            <a:pathLst>
                              <a:path w="149860" h="164465">
                                <a:moveTo>
                                  <a:pt x="149860" y="0"/>
                                </a:moveTo>
                                <a:lnTo>
                                  <a:pt x="149860" y="41116"/>
                                </a:lnTo>
                                <a:cubicBezTo>
                                  <a:pt x="89803" y="41116"/>
                                  <a:pt x="41116" y="59525"/>
                                  <a:pt x="41116" y="82233"/>
                                </a:cubicBezTo>
                                <a:cubicBezTo>
                                  <a:pt x="41116" y="104940"/>
                                  <a:pt x="89803" y="123349"/>
                                  <a:pt x="149860" y="123349"/>
                                </a:cubicBezTo>
                                <a:lnTo>
                                  <a:pt x="149860" y="164465"/>
                                </a:lnTo>
                                <a:cubicBezTo>
                                  <a:pt x="67095" y="164465"/>
                                  <a:pt x="0" y="127649"/>
                                  <a:pt x="0" y="82233"/>
                                </a:cubicBezTo>
                                <a:cubicBezTo>
                                  <a:pt x="0" y="36817"/>
                                  <a:pt x="67095" y="0"/>
                                  <a:pt x="14986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77" name="Shape 12877"/>
                        <wps:cNvSpPr/>
                        <wps:spPr>
                          <a:xfrm>
                            <a:off x="0" y="0"/>
                            <a:ext cx="149860" cy="164465"/>
                          </a:xfrm>
                          <a:custGeom>
                            <a:avLst/>
                            <a:gdLst/>
                            <a:ahLst/>
                            <a:cxnLst/>
                            <a:rect l="0" t="0" r="0" b="0"/>
                            <a:pathLst>
                              <a:path w="149860" h="164465">
                                <a:moveTo>
                                  <a:pt x="149860" y="164465"/>
                                </a:moveTo>
                                <a:cubicBezTo>
                                  <a:pt x="67095" y="164465"/>
                                  <a:pt x="0" y="127648"/>
                                  <a:pt x="0" y="82233"/>
                                </a:cubicBezTo>
                                <a:cubicBezTo>
                                  <a:pt x="0" y="36817"/>
                                  <a:pt x="67095" y="0"/>
                                  <a:pt x="149860" y="0"/>
                                </a:cubicBezTo>
                                <a:lnTo>
                                  <a:pt x="149860" y="41116"/>
                                </a:lnTo>
                                <a:cubicBezTo>
                                  <a:pt x="89802" y="41116"/>
                                  <a:pt x="41116" y="59525"/>
                                  <a:pt x="41116" y="82233"/>
                                </a:cubicBezTo>
                                <a:cubicBezTo>
                                  <a:pt x="41116" y="104940"/>
                                  <a:pt x="89802" y="123349"/>
                                  <a:pt x="149860" y="123349"/>
                                </a:cubicBezTo>
                                <a:close/>
                              </a:path>
                            </a:pathLst>
                          </a:custGeom>
                          <a:ln w="0" cap="flat">
                            <a:miter lim="1016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46947" style="width:11.8pt;height:12.95pt;mso-position-horizontal-relative:char;mso-position-vertical-relative:line" coordsize="1498,1644">
                <v:shape id="Shape 12876" style="position:absolute;width:1498;height:1644;left:0;top:0;" coordsize="149860,164465" path="m149860,0l149860,41116c89803,41116,41116,59525,41116,82233c41116,104940,89803,123349,149860,123349l149860,164465c67095,164465,0,127649,0,82233c0,36817,67095,0,149860,0x">
                  <v:stroke weight="0pt" endcap="flat" joinstyle="miter" miterlimit="10" on="false" color="#000000" opacity="0"/>
                  <v:fill on="true" color="#000000"/>
                </v:shape>
                <v:shape id="Shape 12877" style="position:absolute;width:1498;height:1644;left:0;top:0;" coordsize="149860,164465" path="m149860,164465c67095,164465,0,127648,0,82233c0,36817,67095,0,149860,0l149860,41116c89802,41116,41116,59525,41116,82233c41116,104940,89802,123349,149860,123349x">
                  <v:stroke weight="0pt" endcap="flat" joinstyle="miter" miterlimit="8" on="true" color="#000000"/>
                  <v:fill on="false" color="#000000" opacity="0"/>
                </v:shape>
              </v:group>
            </w:pict>
          </mc:Fallback>
        </mc:AlternateContent>
      </w:r>
      <w:r>
        <w:rPr>
          <w:sz w:val="24"/>
        </w:rPr>
        <w:t xml:space="preserve"> P (</w:t>
      </w:r>
      <w:r>
        <w:rPr>
          <w:i/>
          <w:sz w:val="24"/>
        </w:rPr>
        <w:t>that is, B, D and F are subsets of U</w:t>
      </w:r>
      <w:r>
        <w:rPr>
          <w:sz w:val="24"/>
        </w:rPr>
        <w:t xml:space="preserve">), </w:t>
      </w:r>
      <w:r>
        <w:rPr>
          <w:sz w:val="24"/>
        </w:rPr>
        <w:t xml:space="preserve">Find  </w:t>
      </w:r>
    </w:p>
    <w:p w:rsidR="00040794" w:rsidRDefault="005D1784">
      <w:pPr>
        <w:spacing w:after="0" w:line="479" w:lineRule="auto"/>
        <w:ind w:left="993" w:right="6337" w:firstLine="0"/>
      </w:pPr>
      <w:r>
        <w:rPr>
          <w:sz w:val="24"/>
        </w:rPr>
        <w:t>i)</w:t>
      </w:r>
      <w:r>
        <w:rPr>
          <w:rFonts w:ascii="Arial" w:eastAsia="Arial" w:hAnsi="Arial" w:cs="Arial"/>
          <w:sz w:val="24"/>
        </w:rPr>
        <w:t xml:space="preserve"> </w:t>
      </w:r>
      <w:r>
        <w:rPr>
          <w:sz w:val="24"/>
        </w:rPr>
        <w:t>B n D  ii)</w:t>
      </w:r>
      <w:r>
        <w:rPr>
          <w:rFonts w:ascii="Arial" w:eastAsia="Arial" w:hAnsi="Arial" w:cs="Arial"/>
          <w:sz w:val="24"/>
        </w:rPr>
        <w:t xml:space="preserve"> </w:t>
      </w:r>
      <w:r>
        <w:rPr>
          <w:sz w:val="24"/>
        </w:rPr>
        <w:t>D u F iii)</w:t>
      </w:r>
      <w:r>
        <w:rPr>
          <w:rFonts w:ascii="Arial" w:eastAsia="Arial" w:hAnsi="Arial" w:cs="Arial"/>
          <w:sz w:val="24"/>
        </w:rPr>
        <w:t xml:space="preserve"> </w:t>
      </w:r>
      <w:r>
        <w:rPr>
          <w:sz w:val="24"/>
        </w:rPr>
        <w:t>D’n F iv)</w:t>
      </w:r>
      <w:r>
        <w:rPr>
          <w:rFonts w:ascii="Arial" w:eastAsia="Arial" w:hAnsi="Arial" w:cs="Arial"/>
          <w:sz w:val="24"/>
        </w:rPr>
        <w:t xml:space="preserve"> </w:t>
      </w:r>
      <w:r>
        <w:rPr>
          <w:sz w:val="24"/>
        </w:rPr>
        <w:t xml:space="preserve">(B’ n F’) u D </w:t>
      </w:r>
    </w:p>
    <w:p w:rsidR="00040794" w:rsidRDefault="005D1784">
      <w:pPr>
        <w:spacing w:after="252" w:line="259" w:lineRule="auto"/>
        <w:ind w:left="785" w:right="0" w:firstLine="0"/>
        <w:jc w:val="center"/>
      </w:pPr>
      <w:r>
        <w:rPr>
          <w:sz w:val="24"/>
        </w:rPr>
        <w:t xml:space="preserve"> </w:t>
      </w:r>
    </w:p>
    <w:p w:rsidR="00040794" w:rsidRDefault="005D1784">
      <w:pPr>
        <w:spacing w:after="252" w:line="259" w:lineRule="auto"/>
        <w:ind w:left="725" w:right="0" w:firstLine="0"/>
        <w:jc w:val="center"/>
      </w:pPr>
      <w:r>
        <w:rPr>
          <w:sz w:val="24"/>
        </w:rPr>
        <w:t xml:space="preserve">             </w:t>
      </w:r>
      <w:r>
        <w:rPr>
          <w:sz w:val="24"/>
          <w:u w:val="single" w:color="000000"/>
        </w:rPr>
        <w:t>Solution</w:t>
      </w:r>
      <w:r>
        <w:rPr>
          <w:sz w:val="24"/>
        </w:rPr>
        <w:t xml:space="preserve"> </w:t>
      </w:r>
    </w:p>
    <w:p w:rsidR="00040794" w:rsidRDefault="005D1784">
      <w:pPr>
        <w:spacing w:after="257" w:line="259" w:lineRule="auto"/>
        <w:ind w:right="0"/>
        <w:jc w:val="left"/>
      </w:pPr>
      <w:r>
        <w:rPr>
          <w:sz w:val="24"/>
        </w:rPr>
        <w:t xml:space="preserve">           First you need to List all the elements of each set. </w:t>
      </w:r>
    </w:p>
    <w:p w:rsidR="00040794" w:rsidRDefault="005D1784">
      <w:pPr>
        <w:spacing w:after="255" w:line="259" w:lineRule="auto"/>
        <w:ind w:left="0" w:right="0" w:firstLine="0"/>
        <w:jc w:val="left"/>
      </w:pPr>
      <w:r>
        <w:rPr>
          <w:sz w:val="24"/>
        </w:rPr>
        <w:t xml:space="preserve"> </w:t>
      </w:r>
    </w:p>
    <w:p w:rsidR="00040794" w:rsidRDefault="005D1784">
      <w:pPr>
        <w:numPr>
          <w:ilvl w:val="0"/>
          <w:numId w:val="148"/>
        </w:numPr>
        <w:spacing w:after="257" w:line="259" w:lineRule="auto"/>
        <w:ind w:right="0" w:hanging="360"/>
        <w:jc w:val="left"/>
      </w:pPr>
      <w:r>
        <w:rPr>
          <w:sz w:val="24"/>
        </w:rPr>
        <w:t xml:space="preserve">U= {2,3,4,5,6,7,8,9,10,11,12,13,14,15, … ,25,26,27,28,29}  </w:t>
      </w:r>
    </w:p>
    <w:p w:rsidR="00040794" w:rsidRDefault="005D1784">
      <w:pPr>
        <w:spacing w:after="252" w:line="259" w:lineRule="auto"/>
        <w:ind w:left="-5" w:right="0"/>
        <w:jc w:val="left"/>
      </w:pPr>
      <w:r>
        <w:rPr>
          <w:sz w:val="24"/>
        </w:rPr>
        <w:t xml:space="preserve">                 </w:t>
      </w:r>
      <w:r>
        <w:rPr>
          <w:b/>
          <w:sz w:val="24"/>
        </w:rPr>
        <w:t xml:space="preserve">NB: </w:t>
      </w:r>
      <w:r>
        <w:rPr>
          <w:b/>
          <w:sz w:val="24"/>
        </w:rPr>
        <w:t xml:space="preserve">1 and 30 are not included because it said integers </w:t>
      </w:r>
      <w:r>
        <w:rPr>
          <w:b/>
          <w:i/>
          <w:sz w:val="24"/>
        </w:rPr>
        <w:t xml:space="preserve">between 1 and 30. </w:t>
      </w:r>
    </w:p>
    <w:p w:rsidR="00040794" w:rsidRDefault="005D1784">
      <w:pPr>
        <w:spacing w:after="255" w:line="259" w:lineRule="auto"/>
        <w:ind w:left="0" w:right="0" w:firstLine="0"/>
        <w:jc w:val="left"/>
      </w:pPr>
      <w:r>
        <w:rPr>
          <w:b/>
          <w:i/>
          <w:sz w:val="24"/>
        </w:rPr>
        <w:t xml:space="preserve"> </w:t>
      </w:r>
    </w:p>
    <w:p w:rsidR="00040794" w:rsidRDefault="005D1784">
      <w:pPr>
        <w:numPr>
          <w:ilvl w:val="0"/>
          <w:numId w:val="148"/>
        </w:numPr>
        <w:spacing w:after="257" w:line="259" w:lineRule="auto"/>
        <w:ind w:right="0" w:hanging="360"/>
        <w:jc w:val="left"/>
      </w:pPr>
      <w:r>
        <w:rPr>
          <w:sz w:val="24"/>
        </w:rPr>
        <w:t xml:space="preserve">B = {2,3,4,6,8,12,24}  </w:t>
      </w:r>
    </w:p>
    <w:p w:rsidR="00040794" w:rsidRDefault="005D1784">
      <w:pPr>
        <w:spacing w:after="252" w:line="259" w:lineRule="auto"/>
        <w:ind w:left="1390" w:right="0"/>
        <w:jc w:val="left"/>
      </w:pPr>
      <w:r>
        <w:rPr>
          <w:b/>
          <w:sz w:val="24"/>
        </w:rPr>
        <w:lastRenderedPageBreak/>
        <w:t xml:space="preserve">NB: 1 cannot be included because it said </w:t>
      </w:r>
      <w:r>
        <w:rPr>
          <w:b/>
          <w:i/>
          <w:sz w:val="24"/>
        </w:rPr>
        <w:t xml:space="preserve">factors of 24 greater than 1. </w:t>
      </w:r>
    </w:p>
    <w:p w:rsidR="00040794" w:rsidRDefault="005D1784">
      <w:pPr>
        <w:spacing w:after="0" w:line="259" w:lineRule="auto"/>
        <w:ind w:left="1380" w:right="0" w:firstLine="0"/>
        <w:jc w:val="left"/>
      </w:pPr>
      <w:r>
        <w:rPr>
          <w:sz w:val="24"/>
        </w:rPr>
        <w:t xml:space="preserve"> </w:t>
      </w:r>
    </w:p>
    <w:p w:rsidR="00040794" w:rsidRDefault="005D1784">
      <w:pPr>
        <w:numPr>
          <w:ilvl w:val="0"/>
          <w:numId w:val="148"/>
        </w:numPr>
        <w:spacing w:after="257" w:line="259" w:lineRule="auto"/>
        <w:ind w:right="0" w:hanging="360"/>
        <w:jc w:val="left"/>
      </w:pPr>
      <w:r>
        <w:rPr>
          <w:sz w:val="24"/>
        </w:rPr>
        <w:t xml:space="preserve">D = {2,5,12,14,17,24} (the elements were already listed) </w:t>
      </w:r>
    </w:p>
    <w:p w:rsidR="00040794" w:rsidRDefault="005D1784">
      <w:pPr>
        <w:spacing w:after="255" w:line="259" w:lineRule="auto"/>
        <w:ind w:left="1380" w:right="0" w:firstLine="0"/>
        <w:jc w:val="left"/>
      </w:pPr>
      <w:r>
        <w:rPr>
          <w:sz w:val="24"/>
        </w:rPr>
        <w:t xml:space="preserve"> </w:t>
      </w:r>
    </w:p>
    <w:p w:rsidR="00040794" w:rsidRDefault="005D1784">
      <w:pPr>
        <w:numPr>
          <w:ilvl w:val="0"/>
          <w:numId w:val="148"/>
        </w:numPr>
        <w:spacing w:after="257" w:line="259" w:lineRule="auto"/>
        <w:ind w:right="0" w:hanging="360"/>
        <w:jc w:val="left"/>
      </w:pPr>
      <w:r>
        <w:rPr>
          <w:sz w:val="24"/>
        </w:rPr>
        <w:t>F = {</w:t>
      </w:r>
      <w:r>
        <w:rPr>
          <w:sz w:val="24"/>
        </w:rPr>
        <w:t xml:space="preserve">11,13,15,17,19,21,23,25,27,29} </w:t>
      </w:r>
    </w:p>
    <w:p w:rsidR="00040794" w:rsidRDefault="005D1784">
      <w:pPr>
        <w:spacing w:after="252" w:line="259" w:lineRule="auto"/>
        <w:ind w:left="0" w:right="0" w:firstLine="0"/>
        <w:jc w:val="left"/>
      </w:pPr>
      <w:r>
        <w:rPr>
          <w:sz w:val="24"/>
        </w:rPr>
        <w:t xml:space="preserve"> </w:t>
      </w:r>
    </w:p>
    <w:p w:rsidR="00040794" w:rsidRDefault="005D1784">
      <w:pPr>
        <w:spacing w:after="257" w:line="259" w:lineRule="auto"/>
        <w:ind w:right="0"/>
        <w:jc w:val="left"/>
      </w:pPr>
      <w:r>
        <w:rPr>
          <w:sz w:val="24"/>
        </w:rPr>
        <w:t xml:space="preserve">         Now to the actual solutions </w:t>
      </w:r>
    </w:p>
    <w:p w:rsidR="00040794" w:rsidRDefault="005D1784">
      <w:pPr>
        <w:numPr>
          <w:ilvl w:val="0"/>
          <w:numId w:val="147"/>
        </w:numPr>
        <w:spacing w:after="257" w:line="259" w:lineRule="auto"/>
        <w:ind w:right="0" w:hanging="720"/>
        <w:jc w:val="left"/>
      </w:pPr>
      <w:r>
        <w:rPr>
          <w:sz w:val="24"/>
        </w:rPr>
        <w:t xml:space="preserve">B n D = {2,12,24} (these are the elements found in both B and D. </w:t>
      </w:r>
    </w:p>
    <w:p w:rsidR="00040794" w:rsidRDefault="005D1784">
      <w:pPr>
        <w:numPr>
          <w:ilvl w:val="0"/>
          <w:numId w:val="147"/>
        </w:numPr>
        <w:spacing w:after="0" w:line="482" w:lineRule="auto"/>
        <w:ind w:right="0" w:hanging="720"/>
        <w:jc w:val="left"/>
      </w:pPr>
      <w:r>
        <w:rPr>
          <w:sz w:val="24"/>
        </w:rPr>
        <w:t xml:space="preserve">D u F = {2,5,11,12,13,14,15,17,19,21,23,24,25,27,29} </w:t>
      </w:r>
      <w:r>
        <w:rPr>
          <w:sz w:val="24"/>
        </w:rPr>
        <w:t xml:space="preserve">(putting together all elements in D and F, and arranging in ascending order) </w:t>
      </w:r>
    </w:p>
    <w:p w:rsidR="00040794" w:rsidRDefault="005D1784">
      <w:pPr>
        <w:spacing w:after="255" w:line="259" w:lineRule="auto"/>
        <w:ind w:left="1680" w:right="0" w:firstLine="0"/>
        <w:jc w:val="left"/>
      </w:pPr>
      <w:r>
        <w:rPr>
          <w:sz w:val="24"/>
        </w:rPr>
        <w:t xml:space="preserve"> </w:t>
      </w:r>
    </w:p>
    <w:p w:rsidR="00040794" w:rsidRDefault="005D1784">
      <w:pPr>
        <w:numPr>
          <w:ilvl w:val="0"/>
          <w:numId w:val="147"/>
        </w:numPr>
        <w:spacing w:after="257" w:line="259" w:lineRule="auto"/>
        <w:ind w:right="0" w:hanging="720"/>
        <w:jc w:val="left"/>
      </w:pPr>
      <w:r>
        <w:rPr>
          <w:sz w:val="24"/>
        </w:rPr>
        <w:t xml:space="preserve">D’ n F  </w:t>
      </w:r>
    </w:p>
    <w:p w:rsidR="00040794" w:rsidRDefault="005D1784">
      <w:pPr>
        <w:spacing w:after="3" w:line="476" w:lineRule="auto"/>
        <w:ind w:left="0" w:right="0" w:firstLine="1680"/>
        <w:jc w:val="left"/>
      </w:pPr>
      <w:r>
        <w:rPr>
          <w:sz w:val="24"/>
        </w:rPr>
        <w:t>Here, we are to find the intersection between D’ and F. First let’s find D’                             Since D = {2,5,12,14,17,24}, D’= {elements found in the univers</w:t>
      </w:r>
      <w:r>
        <w:rPr>
          <w:sz w:val="24"/>
        </w:rPr>
        <w:t xml:space="preserve">al set, U,                                but are not in D} </w:t>
      </w:r>
    </w:p>
    <w:p w:rsidR="00040794" w:rsidRDefault="005D1784">
      <w:pPr>
        <w:numPr>
          <w:ilvl w:val="0"/>
          <w:numId w:val="149"/>
        </w:numPr>
        <w:spacing w:after="257" w:line="259" w:lineRule="auto"/>
        <w:ind w:right="0" w:hanging="360"/>
        <w:jc w:val="left"/>
      </w:pPr>
      <w:r>
        <w:rPr>
          <w:sz w:val="24"/>
        </w:rPr>
        <w:t xml:space="preserve">D’= {3,4,6,7,8,9,10,11,12,13,15,16,18,19,20,21,22,23,25,26,27,28,29} </w:t>
      </w:r>
    </w:p>
    <w:p w:rsidR="00040794" w:rsidRDefault="005D1784">
      <w:pPr>
        <w:spacing w:after="257" w:line="259" w:lineRule="auto"/>
        <w:ind w:right="43"/>
        <w:jc w:val="center"/>
      </w:pPr>
      <w:r>
        <w:rPr>
          <w:sz w:val="24"/>
        </w:rPr>
        <w:t xml:space="preserve">Now that we know D’, and F = {11,13,15,17,19,21,23,25,27,29} </w:t>
      </w:r>
    </w:p>
    <w:p w:rsidR="00040794" w:rsidRDefault="005D1784">
      <w:pPr>
        <w:spacing w:after="257" w:line="259" w:lineRule="auto"/>
        <w:ind w:right="0"/>
        <w:jc w:val="left"/>
      </w:pPr>
      <w:r>
        <w:rPr>
          <w:sz w:val="24"/>
        </w:rPr>
        <w:t xml:space="preserve">                       we can go ahead and solve for </w:t>
      </w:r>
      <w:r>
        <w:rPr>
          <w:i/>
          <w:sz w:val="24"/>
        </w:rPr>
        <w:t>D’ n F</w:t>
      </w:r>
      <w:r>
        <w:rPr>
          <w:sz w:val="24"/>
        </w:rPr>
        <w:t xml:space="preserve"> </w:t>
      </w:r>
    </w:p>
    <w:p w:rsidR="00040794" w:rsidRDefault="005D1784">
      <w:pPr>
        <w:numPr>
          <w:ilvl w:val="0"/>
          <w:numId w:val="149"/>
        </w:numPr>
        <w:spacing w:after="257" w:line="259" w:lineRule="auto"/>
        <w:ind w:right="0" w:hanging="360"/>
        <w:jc w:val="left"/>
      </w:pPr>
      <w:r>
        <w:rPr>
          <w:sz w:val="24"/>
        </w:rPr>
        <w:t>D’</w:t>
      </w:r>
      <w:r>
        <w:rPr>
          <w:sz w:val="24"/>
        </w:rPr>
        <w:t xml:space="preserve"> n F = {11,13,15,19,21,23,25,27,29} </w:t>
      </w:r>
    </w:p>
    <w:p w:rsidR="00040794" w:rsidRDefault="005D1784">
      <w:pPr>
        <w:spacing w:after="255" w:line="259" w:lineRule="auto"/>
        <w:ind w:left="0" w:right="0" w:firstLine="0"/>
        <w:jc w:val="left"/>
      </w:pPr>
      <w:r>
        <w:rPr>
          <w:sz w:val="24"/>
        </w:rPr>
        <w:t xml:space="preserve"> </w:t>
      </w:r>
    </w:p>
    <w:p w:rsidR="00040794" w:rsidRDefault="005D1784">
      <w:pPr>
        <w:numPr>
          <w:ilvl w:val="0"/>
          <w:numId w:val="147"/>
        </w:numPr>
        <w:spacing w:after="257" w:line="259" w:lineRule="auto"/>
        <w:ind w:right="0" w:hanging="720"/>
        <w:jc w:val="left"/>
      </w:pPr>
      <w:r>
        <w:rPr>
          <w:sz w:val="24"/>
        </w:rPr>
        <w:t xml:space="preserve">(B’ n F’) u D = {2,5,7,9,10,11,12,13,14,16,17,18,20,22,24,26,28} </w:t>
      </w:r>
    </w:p>
    <w:p w:rsidR="00040794" w:rsidRDefault="005D1784">
      <w:pPr>
        <w:spacing w:after="257" w:line="259" w:lineRule="auto"/>
        <w:ind w:left="1690" w:right="0"/>
        <w:jc w:val="left"/>
      </w:pPr>
      <w:r>
        <w:rPr>
          <w:sz w:val="24"/>
        </w:rPr>
        <w:t xml:space="preserve">(Work out the solution) </w:t>
      </w:r>
    </w:p>
    <w:p w:rsidR="00040794" w:rsidRDefault="005D1784">
      <w:pPr>
        <w:spacing w:after="252" w:line="259" w:lineRule="auto"/>
        <w:ind w:left="1680" w:right="0" w:firstLine="0"/>
        <w:jc w:val="left"/>
      </w:pPr>
      <w:r>
        <w:rPr>
          <w:sz w:val="24"/>
        </w:rPr>
        <w:t xml:space="preserve"> </w:t>
      </w:r>
    </w:p>
    <w:p w:rsidR="00040794" w:rsidRDefault="005D1784">
      <w:pPr>
        <w:spacing w:after="252" w:line="259" w:lineRule="auto"/>
        <w:ind w:left="1680" w:right="0" w:firstLine="0"/>
        <w:jc w:val="left"/>
      </w:pPr>
      <w:r>
        <w:rPr>
          <w:sz w:val="24"/>
        </w:rPr>
        <w:t xml:space="preserve"> </w:t>
      </w:r>
    </w:p>
    <w:p w:rsidR="00040794" w:rsidRDefault="005D1784">
      <w:pPr>
        <w:spacing w:after="252" w:line="259" w:lineRule="auto"/>
        <w:ind w:left="1680" w:right="0" w:firstLine="0"/>
        <w:jc w:val="left"/>
      </w:pPr>
      <w:r>
        <w:rPr>
          <w:sz w:val="24"/>
        </w:rPr>
        <w:t xml:space="preserve"> </w:t>
      </w:r>
    </w:p>
    <w:p w:rsidR="00040794" w:rsidRDefault="005D1784">
      <w:pPr>
        <w:spacing w:after="252" w:line="259" w:lineRule="auto"/>
        <w:ind w:left="0" w:right="0" w:firstLine="0"/>
        <w:jc w:val="left"/>
      </w:pPr>
      <w:r>
        <w:rPr>
          <w:sz w:val="24"/>
        </w:rPr>
        <w:lastRenderedPageBreak/>
        <w:t xml:space="preserve"> </w:t>
      </w:r>
    </w:p>
    <w:p w:rsidR="00040794" w:rsidRDefault="005D1784">
      <w:pPr>
        <w:spacing w:after="0" w:line="259" w:lineRule="auto"/>
        <w:ind w:left="1680" w:right="0" w:firstLine="0"/>
        <w:jc w:val="left"/>
      </w:pPr>
      <w:r>
        <w:rPr>
          <w:sz w:val="24"/>
        </w:rPr>
        <w:t xml:space="preserve"> </w:t>
      </w:r>
    </w:p>
    <w:p w:rsidR="00040794" w:rsidRDefault="005D1784">
      <w:pPr>
        <w:pStyle w:val="Heading3"/>
        <w:ind w:left="61"/>
      </w:pPr>
      <w:r>
        <w:t>E.</w:t>
      </w:r>
      <w:r>
        <w:rPr>
          <w:rFonts w:ascii="Arial" w:eastAsia="Arial" w:hAnsi="Arial" w:cs="Arial"/>
        </w:rPr>
        <w:t xml:space="preserve"> </w:t>
      </w:r>
      <w:r>
        <w:t xml:space="preserve">Venn Diagram </w:t>
      </w:r>
    </w:p>
    <w:p w:rsidR="00040794" w:rsidRDefault="005D1784">
      <w:pPr>
        <w:spacing w:after="257" w:line="259" w:lineRule="auto"/>
        <w:ind w:left="715" w:right="0"/>
        <w:jc w:val="left"/>
      </w:pPr>
      <w:r>
        <w:rPr>
          <w:sz w:val="24"/>
        </w:rPr>
        <w:t xml:space="preserve">Sets can be represented in a Venn Diagram. For example, Given that </w:t>
      </w:r>
    </w:p>
    <w:p w:rsidR="00040794" w:rsidRDefault="005D1784">
      <w:pPr>
        <w:spacing w:after="257" w:line="259" w:lineRule="auto"/>
        <w:ind w:left="715" w:right="0"/>
        <w:jc w:val="left"/>
      </w:pPr>
      <w:r>
        <w:rPr>
          <w:sz w:val="24"/>
        </w:rPr>
        <w:t xml:space="preserve"> U ={</w:t>
      </w:r>
      <w:r>
        <w:rPr>
          <w:sz w:val="24"/>
        </w:rPr>
        <w:t xml:space="preserve">10,15,20,25,30,35,40,45, 50}, </w:t>
      </w:r>
    </w:p>
    <w:p w:rsidR="00040794" w:rsidRDefault="005D1784">
      <w:pPr>
        <w:spacing w:after="257" w:line="259" w:lineRule="auto"/>
        <w:ind w:left="715" w:right="0"/>
        <w:jc w:val="left"/>
      </w:pPr>
      <w:r>
        <w:rPr>
          <w:sz w:val="24"/>
        </w:rPr>
        <w:t xml:space="preserve">A= {10,20,25,30,35,50} and </w:t>
      </w:r>
    </w:p>
    <w:p w:rsidR="00040794" w:rsidRDefault="005D1784">
      <w:pPr>
        <w:spacing w:after="0" w:line="476" w:lineRule="auto"/>
        <w:ind w:left="715" w:right="0"/>
        <w:jc w:val="left"/>
      </w:pPr>
      <w:r>
        <w:rPr>
          <w:sz w:val="24"/>
        </w:rPr>
        <w:t xml:space="preserve">B= (15,20,25,30,45,50} , where A and B are belong to U, the Venn diagram is as follows. </w:t>
      </w:r>
    </w:p>
    <w:p w:rsidR="00040794" w:rsidRDefault="005D1784">
      <w:pPr>
        <w:spacing w:after="0" w:line="259" w:lineRule="auto"/>
        <w:ind w:left="720" w:right="0" w:firstLine="0"/>
        <w:jc w:val="left"/>
      </w:pPr>
      <w:r>
        <w:rPr>
          <w:sz w:val="24"/>
        </w:rPr>
        <w:t xml:space="preserve"> </w:t>
      </w:r>
    </w:p>
    <w:p w:rsidR="00040794" w:rsidRDefault="005D1784">
      <w:pPr>
        <w:spacing w:after="286" w:line="259" w:lineRule="auto"/>
        <w:ind w:left="720" w:right="0" w:firstLine="0"/>
        <w:jc w:val="left"/>
      </w:pPr>
      <w:r>
        <w:rPr>
          <w:rFonts w:ascii="Calibri" w:eastAsia="Calibri" w:hAnsi="Calibri" w:cs="Calibri"/>
          <w:noProof/>
          <w:sz w:val="22"/>
        </w:rPr>
        <mc:AlternateContent>
          <mc:Choice Requires="wpg">
            <w:drawing>
              <wp:inline distT="0" distB="0" distL="0" distR="0">
                <wp:extent cx="4348469" cy="2759972"/>
                <wp:effectExtent l="0" t="0" r="0" b="0"/>
                <wp:docPr id="147824" name="Group 147824"/>
                <wp:cNvGraphicFramePr/>
                <a:graphic xmlns:a="http://schemas.openxmlformats.org/drawingml/2006/main">
                  <a:graphicData uri="http://schemas.microsoft.com/office/word/2010/wordprocessingGroup">
                    <wpg:wgp>
                      <wpg:cNvGrpSpPr/>
                      <wpg:grpSpPr>
                        <a:xfrm>
                          <a:off x="0" y="0"/>
                          <a:ext cx="4348469" cy="2759972"/>
                          <a:chOff x="0" y="0"/>
                          <a:chExt cx="4348469" cy="2759972"/>
                        </a:xfrm>
                      </wpg:grpSpPr>
                      <wps:wsp>
                        <wps:cNvPr id="13195" name="Rectangle 13195"/>
                        <wps:cNvSpPr/>
                        <wps:spPr>
                          <a:xfrm>
                            <a:off x="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196" name="Rectangle 13196"/>
                        <wps:cNvSpPr/>
                        <wps:spPr>
                          <a:xfrm>
                            <a:off x="4572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197" name="Rectangle 13197"/>
                        <wps:cNvSpPr/>
                        <wps:spPr>
                          <a:xfrm>
                            <a:off x="9144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198" name="Rectangle 13198"/>
                        <wps:cNvSpPr/>
                        <wps:spPr>
                          <a:xfrm>
                            <a:off x="13716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199" name="Rectangle 13199"/>
                        <wps:cNvSpPr/>
                        <wps:spPr>
                          <a:xfrm>
                            <a:off x="18288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0" name="Rectangle 13200"/>
                        <wps:cNvSpPr/>
                        <wps:spPr>
                          <a:xfrm>
                            <a:off x="22860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1" name="Rectangle 13201"/>
                        <wps:cNvSpPr/>
                        <wps:spPr>
                          <a:xfrm>
                            <a:off x="27432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2" name="Rectangle 13202"/>
                        <wps:cNvSpPr/>
                        <wps:spPr>
                          <a:xfrm>
                            <a:off x="32004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3" name="Rectangle 13203"/>
                        <wps:cNvSpPr/>
                        <wps:spPr>
                          <a:xfrm>
                            <a:off x="3657600"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4" name="Rectangle 13204"/>
                        <wps:cNvSpPr/>
                        <wps:spPr>
                          <a:xfrm>
                            <a:off x="3695700" y="18235"/>
                            <a:ext cx="196101" cy="300785"/>
                          </a:xfrm>
                          <a:prstGeom prst="rect">
                            <a:avLst/>
                          </a:prstGeom>
                          <a:ln>
                            <a:noFill/>
                          </a:ln>
                        </wps:spPr>
                        <wps:txbx>
                          <w:txbxContent>
                            <w:p w:rsidR="00040794" w:rsidRDefault="005D1784">
                              <w:pPr>
                                <w:spacing w:after="160" w:line="259" w:lineRule="auto"/>
                                <w:ind w:left="0" w:right="0" w:firstLine="0"/>
                                <w:jc w:val="left"/>
                              </w:pPr>
                              <w:r>
                                <w:rPr>
                                  <w:sz w:val="32"/>
                                </w:rPr>
                                <w:t>U</w:t>
                              </w:r>
                            </w:p>
                          </w:txbxContent>
                        </wps:txbx>
                        <wps:bodyPr horzOverflow="overflow" vert="horz" lIns="0" tIns="0" rIns="0" bIns="0" rtlCol="0">
                          <a:noAutofit/>
                        </wps:bodyPr>
                      </wps:wsp>
                      <wps:wsp>
                        <wps:cNvPr id="13205" name="Rectangle 13205"/>
                        <wps:cNvSpPr/>
                        <wps:spPr>
                          <a:xfrm>
                            <a:off x="3842446" y="644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6" name="Rectangle 13206"/>
                        <wps:cNvSpPr/>
                        <wps:spPr>
                          <a:xfrm>
                            <a:off x="0" y="48808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7" name="Rectangle 13207"/>
                        <wps:cNvSpPr/>
                        <wps:spPr>
                          <a:xfrm>
                            <a:off x="0" y="838602"/>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8" name="Rectangle 13208"/>
                        <wps:cNvSpPr/>
                        <wps:spPr>
                          <a:xfrm>
                            <a:off x="0" y="118912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09" name="Rectangle 13209"/>
                        <wps:cNvSpPr/>
                        <wps:spPr>
                          <a:xfrm>
                            <a:off x="0" y="153964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10" name="Rectangle 13210"/>
                        <wps:cNvSpPr/>
                        <wps:spPr>
                          <a:xfrm>
                            <a:off x="0" y="189016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11" name="Rectangle 13211"/>
                        <wps:cNvSpPr/>
                        <wps:spPr>
                          <a:xfrm>
                            <a:off x="0" y="224068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212" name="Rectangle 13212"/>
                        <wps:cNvSpPr/>
                        <wps:spPr>
                          <a:xfrm>
                            <a:off x="0" y="259120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311" name="Shape 13311"/>
                        <wps:cNvSpPr/>
                        <wps:spPr>
                          <a:xfrm>
                            <a:off x="485775" y="523171"/>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13312" name="Shape 13312"/>
                        <wps:cNvSpPr/>
                        <wps:spPr>
                          <a:xfrm>
                            <a:off x="1470025" y="585404"/>
                            <a:ext cx="1550670" cy="1633855"/>
                          </a:xfrm>
                          <a:custGeom>
                            <a:avLst/>
                            <a:gdLst/>
                            <a:ahLst/>
                            <a:cxnLst/>
                            <a:rect l="0" t="0" r="0" b="0"/>
                            <a:pathLst>
                              <a:path w="1550670" h="1633855">
                                <a:moveTo>
                                  <a:pt x="775335" y="0"/>
                                </a:moveTo>
                                <a:cubicBezTo>
                                  <a:pt x="1203541" y="0"/>
                                  <a:pt x="1550670" y="365750"/>
                                  <a:pt x="1550670" y="816928"/>
                                </a:cubicBezTo>
                                <a:cubicBezTo>
                                  <a:pt x="1550670" y="1268104"/>
                                  <a:pt x="1203541" y="1633855"/>
                                  <a:pt x="775335" y="1633855"/>
                                </a:cubicBezTo>
                                <a:cubicBezTo>
                                  <a:pt x="347129" y="1633855"/>
                                  <a:pt x="0" y="1268104"/>
                                  <a:pt x="0" y="816928"/>
                                </a:cubicBezTo>
                                <a:cubicBezTo>
                                  <a:pt x="0" y="365750"/>
                                  <a:pt x="347129" y="0"/>
                                  <a:pt x="775335" y="0"/>
                                </a:cubicBezTo>
                                <a:close/>
                              </a:path>
                            </a:pathLst>
                          </a:custGeom>
                          <a:ln w="0" cap="flat">
                            <a:miter lim="127000"/>
                          </a:ln>
                        </wps:spPr>
                        <wps:style>
                          <a:lnRef idx="0">
                            <a:srgbClr val="000000">
                              <a:alpha val="0"/>
                            </a:srgbClr>
                          </a:lnRef>
                          <a:fillRef idx="1">
                            <a:srgbClr val="FFFFFF">
                              <a:alpha val="7058"/>
                            </a:srgbClr>
                          </a:fillRef>
                          <a:effectRef idx="0">
                            <a:scrgbClr r="0" g="0" b="0"/>
                          </a:effectRef>
                          <a:fontRef idx="none"/>
                        </wps:style>
                        <wps:bodyPr/>
                      </wps:wsp>
                      <wps:wsp>
                        <wps:cNvPr id="13313" name="Shape 13313"/>
                        <wps:cNvSpPr/>
                        <wps:spPr>
                          <a:xfrm>
                            <a:off x="1470025" y="585404"/>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4471C4"/>
                          </a:lnRef>
                          <a:fillRef idx="0">
                            <a:srgbClr val="000000">
                              <a:alpha val="0"/>
                            </a:srgbClr>
                          </a:fillRef>
                          <a:effectRef idx="0">
                            <a:scrgbClr r="0" g="0" b="0"/>
                          </a:effectRef>
                          <a:fontRef idx="none"/>
                        </wps:style>
                        <wps:bodyPr/>
                      </wps:wsp>
                      <wps:wsp>
                        <wps:cNvPr id="159190" name="Shape 159190"/>
                        <wps:cNvSpPr/>
                        <wps:spPr>
                          <a:xfrm>
                            <a:off x="96521" y="0"/>
                            <a:ext cx="3522345" cy="2473325"/>
                          </a:xfrm>
                          <a:custGeom>
                            <a:avLst/>
                            <a:gdLst/>
                            <a:ahLst/>
                            <a:cxnLst/>
                            <a:rect l="0" t="0" r="0" b="0"/>
                            <a:pathLst>
                              <a:path w="3522345" h="2473325">
                                <a:moveTo>
                                  <a:pt x="0" y="0"/>
                                </a:moveTo>
                                <a:lnTo>
                                  <a:pt x="3522345" y="0"/>
                                </a:lnTo>
                                <a:lnTo>
                                  <a:pt x="3522345" y="2473325"/>
                                </a:lnTo>
                                <a:lnTo>
                                  <a:pt x="0" y="2473325"/>
                                </a:lnTo>
                                <a:lnTo>
                                  <a:pt x="0" y="0"/>
                                </a:lnTo>
                              </a:path>
                            </a:pathLst>
                          </a:custGeom>
                          <a:ln w="0" cap="flat">
                            <a:miter lim="127000"/>
                          </a:ln>
                        </wps:spPr>
                        <wps:style>
                          <a:lnRef idx="0">
                            <a:srgbClr val="000000">
                              <a:alpha val="0"/>
                            </a:srgbClr>
                          </a:lnRef>
                          <a:fillRef idx="1">
                            <a:srgbClr val="FFFFFF">
                              <a:alpha val="3921"/>
                            </a:srgbClr>
                          </a:fillRef>
                          <a:effectRef idx="0">
                            <a:scrgbClr r="0" g="0" b="0"/>
                          </a:effectRef>
                          <a:fontRef idx="none"/>
                        </wps:style>
                        <wps:bodyPr/>
                      </wps:wsp>
                      <wps:wsp>
                        <wps:cNvPr id="13315" name="Shape 13315"/>
                        <wps:cNvSpPr/>
                        <wps:spPr>
                          <a:xfrm>
                            <a:off x="96521" y="0"/>
                            <a:ext cx="3522345" cy="2473325"/>
                          </a:xfrm>
                          <a:custGeom>
                            <a:avLst/>
                            <a:gdLst/>
                            <a:ahLst/>
                            <a:cxnLst/>
                            <a:rect l="0" t="0" r="0" b="0"/>
                            <a:pathLst>
                              <a:path w="3522345" h="2473325">
                                <a:moveTo>
                                  <a:pt x="0" y="0"/>
                                </a:moveTo>
                                <a:lnTo>
                                  <a:pt x="3522345" y="0"/>
                                </a:lnTo>
                                <a:lnTo>
                                  <a:pt x="3522345" y="2473325"/>
                                </a:lnTo>
                                <a:lnTo>
                                  <a:pt x="0" y="2473325"/>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13316" name="Rectangle 13316"/>
                        <wps:cNvSpPr/>
                        <wps:spPr>
                          <a:xfrm>
                            <a:off x="192025" y="49013"/>
                            <a:ext cx="641581"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17" name="Rectangle 13317"/>
                        <wps:cNvSpPr/>
                        <wps:spPr>
                          <a:xfrm>
                            <a:off x="674377" y="49013"/>
                            <a:ext cx="45826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18" name="Rectangle 13318"/>
                        <wps:cNvSpPr/>
                        <wps:spPr>
                          <a:xfrm>
                            <a:off x="1018915" y="4901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19" name="Rectangle 13319"/>
                        <wps:cNvSpPr/>
                        <wps:spPr>
                          <a:xfrm>
                            <a:off x="1053369" y="49013"/>
                            <a:ext cx="16308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A </w:t>
                              </w:r>
                            </w:p>
                          </w:txbxContent>
                        </wps:txbx>
                        <wps:bodyPr horzOverflow="overflow" vert="horz" lIns="0" tIns="0" rIns="0" bIns="0" rtlCol="0">
                          <a:noAutofit/>
                        </wps:bodyPr>
                      </wps:wsp>
                      <wps:wsp>
                        <wps:cNvPr id="13320" name="Rectangle 13320"/>
                        <wps:cNvSpPr/>
                        <wps:spPr>
                          <a:xfrm>
                            <a:off x="1176003" y="4901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1" name="Rectangle 13321"/>
                        <wps:cNvSpPr/>
                        <wps:spPr>
                          <a:xfrm>
                            <a:off x="1563626" y="4901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2" name="Rectangle 13322"/>
                        <wps:cNvSpPr/>
                        <wps:spPr>
                          <a:xfrm>
                            <a:off x="2020824" y="49013"/>
                            <a:ext cx="320781"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3" name="Rectangle 13323"/>
                        <wps:cNvSpPr/>
                        <wps:spPr>
                          <a:xfrm>
                            <a:off x="2262000" y="49013"/>
                            <a:ext cx="1102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B</w:t>
                              </w:r>
                            </w:p>
                          </w:txbxContent>
                        </wps:txbx>
                        <wps:bodyPr horzOverflow="overflow" vert="horz" lIns="0" tIns="0" rIns="0" bIns="0" rtlCol="0">
                          <a:noAutofit/>
                        </wps:bodyPr>
                      </wps:wsp>
                      <wps:wsp>
                        <wps:cNvPr id="13324" name="Rectangle 13324"/>
                        <wps:cNvSpPr/>
                        <wps:spPr>
                          <a:xfrm>
                            <a:off x="2344900" y="4901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5" name="Rectangle 13325"/>
                        <wps:cNvSpPr/>
                        <wps:spPr>
                          <a:xfrm>
                            <a:off x="192025" y="23494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6" name="Rectangle 13326"/>
                        <wps:cNvSpPr/>
                        <wps:spPr>
                          <a:xfrm>
                            <a:off x="192025" y="42086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7" name="Rectangle 13327"/>
                        <wps:cNvSpPr/>
                        <wps:spPr>
                          <a:xfrm>
                            <a:off x="192025" y="60984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8" name="Rectangle 13328"/>
                        <wps:cNvSpPr/>
                        <wps:spPr>
                          <a:xfrm>
                            <a:off x="192025" y="795772"/>
                            <a:ext cx="595752"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29" name="Rectangle 13329"/>
                        <wps:cNvSpPr/>
                        <wps:spPr>
                          <a:xfrm>
                            <a:off x="639924" y="795772"/>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10</w:t>
                              </w:r>
                            </w:p>
                          </w:txbxContent>
                        </wps:txbx>
                        <wps:bodyPr horzOverflow="overflow" vert="horz" lIns="0" tIns="0" rIns="0" bIns="0" rtlCol="0">
                          <a:noAutofit/>
                        </wps:bodyPr>
                      </wps:wsp>
                      <wps:wsp>
                        <wps:cNvPr id="13330" name="Rectangle 13330"/>
                        <wps:cNvSpPr/>
                        <wps:spPr>
                          <a:xfrm>
                            <a:off x="794407" y="79577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1" name="Rectangle 13331"/>
                        <wps:cNvSpPr/>
                        <wps:spPr>
                          <a:xfrm>
                            <a:off x="1106426" y="795772"/>
                            <a:ext cx="73323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2" name="Rectangle 13332"/>
                        <wps:cNvSpPr/>
                        <wps:spPr>
                          <a:xfrm>
                            <a:off x="1657685" y="795772"/>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20</w:t>
                              </w:r>
                            </w:p>
                          </w:txbxContent>
                        </wps:txbx>
                        <wps:bodyPr horzOverflow="overflow" vert="horz" lIns="0" tIns="0" rIns="0" bIns="0" rtlCol="0">
                          <a:noAutofit/>
                        </wps:bodyPr>
                      </wps:wsp>
                      <wps:wsp>
                        <wps:cNvPr id="13333" name="Rectangle 13333"/>
                        <wps:cNvSpPr/>
                        <wps:spPr>
                          <a:xfrm>
                            <a:off x="1812168" y="79577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4" name="Rectangle 13334"/>
                        <wps:cNvSpPr/>
                        <wps:spPr>
                          <a:xfrm>
                            <a:off x="2020824" y="79577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5" name="Rectangle 13335"/>
                        <wps:cNvSpPr/>
                        <wps:spPr>
                          <a:xfrm>
                            <a:off x="2478024" y="795772"/>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15</w:t>
                              </w:r>
                            </w:p>
                          </w:txbxContent>
                        </wps:txbx>
                        <wps:bodyPr horzOverflow="overflow" vert="horz" lIns="0" tIns="0" rIns="0" bIns="0" rtlCol="0">
                          <a:noAutofit/>
                        </wps:bodyPr>
                      </wps:wsp>
                      <wps:wsp>
                        <wps:cNvPr id="13336" name="Rectangle 13336"/>
                        <wps:cNvSpPr/>
                        <wps:spPr>
                          <a:xfrm>
                            <a:off x="2632509" y="79577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7" name="Rectangle 13337"/>
                        <wps:cNvSpPr/>
                        <wps:spPr>
                          <a:xfrm>
                            <a:off x="192025" y="98170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8" name="Rectangle 13338"/>
                        <wps:cNvSpPr/>
                        <wps:spPr>
                          <a:xfrm>
                            <a:off x="649226" y="98170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39" name="Rectangle 13339"/>
                        <wps:cNvSpPr/>
                        <wps:spPr>
                          <a:xfrm>
                            <a:off x="192025" y="1167628"/>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40" name="Rectangle 13340"/>
                        <wps:cNvSpPr/>
                        <wps:spPr>
                          <a:xfrm>
                            <a:off x="649226" y="1167628"/>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41" name="Rectangle 13341"/>
                        <wps:cNvSpPr/>
                        <wps:spPr>
                          <a:xfrm>
                            <a:off x="1106426" y="1167628"/>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35</w:t>
                              </w:r>
                            </w:p>
                          </w:txbxContent>
                        </wps:txbx>
                        <wps:bodyPr horzOverflow="overflow" vert="horz" lIns="0" tIns="0" rIns="0" bIns="0" rtlCol="0">
                          <a:noAutofit/>
                        </wps:bodyPr>
                      </wps:wsp>
                      <wps:wsp>
                        <wps:cNvPr id="13342" name="Rectangle 13342"/>
                        <wps:cNvSpPr/>
                        <wps:spPr>
                          <a:xfrm>
                            <a:off x="1260909" y="1167628"/>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43" name="Rectangle 13343"/>
                        <wps:cNvSpPr/>
                        <wps:spPr>
                          <a:xfrm>
                            <a:off x="1563626" y="1167628"/>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25</w:t>
                              </w:r>
                            </w:p>
                          </w:txbxContent>
                        </wps:txbx>
                        <wps:bodyPr horzOverflow="overflow" vert="horz" lIns="0" tIns="0" rIns="0" bIns="0" rtlCol="0">
                          <a:noAutofit/>
                        </wps:bodyPr>
                      </wps:wsp>
                      <wps:wsp>
                        <wps:cNvPr id="13344" name="Rectangle 13344"/>
                        <wps:cNvSpPr/>
                        <wps:spPr>
                          <a:xfrm>
                            <a:off x="1718109" y="1167628"/>
                            <a:ext cx="91637"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45" name="Rectangle 13345"/>
                        <wps:cNvSpPr/>
                        <wps:spPr>
                          <a:xfrm>
                            <a:off x="1787016" y="1167628"/>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30</w:t>
                              </w:r>
                            </w:p>
                          </w:txbxContent>
                        </wps:txbx>
                        <wps:bodyPr horzOverflow="overflow" vert="horz" lIns="0" tIns="0" rIns="0" bIns="0" rtlCol="0">
                          <a:noAutofit/>
                        </wps:bodyPr>
                      </wps:wsp>
                      <wps:wsp>
                        <wps:cNvPr id="13346" name="Rectangle 13346"/>
                        <wps:cNvSpPr/>
                        <wps:spPr>
                          <a:xfrm>
                            <a:off x="1941500" y="1167628"/>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47" name="Rectangle 13347"/>
                        <wps:cNvSpPr/>
                        <wps:spPr>
                          <a:xfrm>
                            <a:off x="2020824" y="1167628"/>
                            <a:ext cx="22912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48" name="Rectangle 13348"/>
                        <wps:cNvSpPr/>
                        <wps:spPr>
                          <a:xfrm>
                            <a:off x="2193094" y="1167628"/>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45</w:t>
                              </w:r>
                            </w:p>
                          </w:txbxContent>
                        </wps:txbx>
                        <wps:bodyPr horzOverflow="overflow" vert="horz" lIns="0" tIns="0" rIns="0" bIns="0" rtlCol="0">
                          <a:noAutofit/>
                        </wps:bodyPr>
                      </wps:wsp>
                      <wps:wsp>
                        <wps:cNvPr id="13349" name="Rectangle 13349"/>
                        <wps:cNvSpPr/>
                        <wps:spPr>
                          <a:xfrm>
                            <a:off x="2347579" y="1167628"/>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0" name="Rectangle 13350"/>
                        <wps:cNvSpPr/>
                        <wps:spPr>
                          <a:xfrm>
                            <a:off x="192025" y="135355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1" name="Rectangle 13351"/>
                        <wps:cNvSpPr/>
                        <wps:spPr>
                          <a:xfrm>
                            <a:off x="192025" y="153948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2" name="Rectangle 13352"/>
                        <wps:cNvSpPr/>
                        <wps:spPr>
                          <a:xfrm>
                            <a:off x="649226" y="153948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3" name="Rectangle 13353"/>
                        <wps:cNvSpPr/>
                        <wps:spPr>
                          <a:xfrm>
                            <a:off x="1106426" y="1539484"/>
                            <a:ext cx="687410"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4" name="Rectangle 13354"/>
                        <wps:cNvSpPr/>
                        <wps:spPr>
                          <a:xfrm>
                            <a:off x="1623231" y="1539484"/>
                            <a:ext cx="1027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5</w:t>
                              </w:r>
                            </w:p>
                          </w:txbxContent>
                        </wps:txbx>
                        <wps:bodyPr horzOverflow="overflow" vert="horz" lIns="0" tIns="0" rIns="0" bIns="0" rtlCol="0">
                          <a:noAutofit/>
                        </wps:bodyPr>
                      </wps:wsp>
                      <wps:wsp>
                        <wps:cNvPr id="13355" name="Rectangle 13355"/>
                        <wps:cNvSpPr/>
                        <wps:spPr>
                          <a:xfrm>
                            <a:off x="1700473" y="1539484"/>
                            <a:ext cx="1027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0</w:t>
                              </w:r>
                            </w:p>
                          </w:txbxContent>
                        </wps:txbx>
                        <wps:bodyPr horzOverflow="overflow" vert="horz" lIns="0" tIns="0" rIns="0" bIns="0" rtlCol="0">
                          <a:noAutofit/>
                        </wps:bodyPr>
                      </wps:wsp>
                      <wps:wsp>
                        <wps:cNvPr id="13356" name="Rectangle 13356"/>
                        <wps:cNvSpPr/>
                        <wps:spPr>
                          <a:xfrm>
                            <a:off x="1777715" y="153948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7" name="Rectangle 13357"/>
                        <wps:cNvSpPr/>
                        <wps:spPr>
                          <a:xfrm>
                            <a:off x="192025" y="172541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8" name="Rectangle 13358"/>
                        <wps:cNvSpPr/>
                        <wps:spPr>
                          <a:xfrm>
                            <a:off x="192025" y="191134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59" name="Rectangle 13359"/>
                        <wps:cNvSpPr/>
                        <wps:spPr>
                          <a:xfrm>
                            <a:off x="2935224" y="2097267"/>
                            <a:ext cx="20548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40</w:t>
                              </w:r>
                            </w:p>
                          </w:txbxContent>
                        </wps:txbx>
                        <wps:bodyPr horzOverflow="overflow" vert="horz" lIns="0" tIns="0" rIns="0" bIns="0" rtlCol="0">
                          <a:noAutofit/>
                        </wps:bodyPr>
                      </wps:wsp>
                      <wps:wsp>
                        <wps:cNvPr id="13360" name="Rectangle 13360"/>
                        <wps:cNvSpPr/>
                        <wps:spPr>
                          <a:xfrm>
                            <a:off x="3089709" y="209726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61" name="Shape 13361"/>
                        <wps:cNvSpPr/>
                        <wps:spPr>
                          <a:xfrm>
                            <a:off x="1924297" y="581594"/>
                            <a:ext cx="975747" cy="598973"/>
                          </a:xfrm>
                          <a:custGeom>
                            <a:avLst/>
                            <a:gdLst/>
                            <a:ahLst/>
                            <a:cxnLst/>
                            <a:rect l="0" t="0" r="0" b="0"/>
                            <a:pathLst>
                              <a:path w="975747" h="598973">
                                <a:moveTo>
                                  <a:pt x="975747" y="0"/>
                                </a:moveTo>
                                <a:lnTo>
                                  <a:pt x="930648" y="72277"/>
                                </a:lnTo>
                                <a:lnTo>
                                  <a:pt x="912414" y="42490"/>
                                </a:lnTo>
                                <a:lnTo>
                                  <a:pt x="3315" y="598973"/>
                                </a:lnTo>
                                <a:lnTo>
                                  <a:pt x="0" y="593556"/>
                                </a:lnTo>
                                <a:lnTo>
                                  <a:pt x="909100" y="37074"/>
                                </a:lnTo>
                                <a:lnTo>
                                  <a:pt x="890865" y="7286"/>
                                </a:lnTo>
                                <a:lnTo>
                                  <a:pt x="97574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191" name="Shape 159191"/>
                        <wps:cNvSpPr/>
                        <wps:spPr>
                          <a:xfrm>
                            <a:off x="2900046" y="368909"/>
                            <a:ext cx="718820" cy="329565"/>
                          </a:xfrm>
                          <a:custGeom>
                            <a:avLst/>
                            <a:gdLst/>
                            <a:ahLst/>
                            <a:cxnLst/>
                            <a:rect l="0" t="0" r="0" b="0"/>
                            <a:pathLst>
                              <a:path w="718820" h="329565">
                                <a:moveTo>
                                  <a:pt x="0" y="0"/>
                                </a:moveTo>
                                <a:lnTo>
                                  <a:pt x="718820" y="0"/>
                                </a:lnTo>
                                <a:lnTo>
                                  <a:pt x="718820" y="329565"/>
                                </a:lnTo>
                                <a:lnTo>
                                  <a:pt x="0" y="32956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3363" name="Rectangle 13363"/>
                        <wps:cNvSpPr/>
                        <wps:spPr>
                          <a:xfrm>
                            <a:off x="2999232" y="423916"/>
                            <a:ext cx="6141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364" name="Rectangle 13364"/>
                        <wps:cNvSpPr/>
                        <wps:spPr>
                          <a:xfrm>
                            <a:off x="3045443" y="423916"/>
                            <a:ext cx="11735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A</w:t>
                              </w:r>
                            </w:p>
                          </w:txbxContent>
                        </wps:txbx>
                        <wps:bodyPr horzOverflow="overflow" vert="horz" lIns="0" tIns="0" rIns="0" bIns="0" rtlCol="0">
                          <a:noAutofit/>
                        </wps:bodyPr>
                      </wps:wsp>
                      <wps:wsp>
                        <wps:cNvPr id="13365" name="Rectangle 13365"/>
                        <wps:cNvSpPr/>
                        <wps:spPr>
                          <a:xfrm>
                            <a:off x="3133621" y="423916"/>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66" name="Rectangle 13366"/>
                        <wps:cNvSpPr/>
                        <wps:spPr>
                          <a:xfrm>
                            <a:off x="3168076" y="423916"/>
                            <a:ext cx="10641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n</w:t>
                              </w:r>
                            </w:p>
                          </w:txbxContent>
                        </wps:txbx>
                        <wps:bodyPr horzOverflow="overflow" vert="horz" lIns="0" tIns="0" rIns="0" bIns="0" rtlCol="0">
                          <a:noAutofit/>
                        </wps:bodyPr>
                      </wps:wsp>
                      <wps:wsp>
                        <wps:cNvPr id="13367" name="Rectangle 13367"/>
                        <wps:cNvSpPr/>
                        <wps:spPr>
                          <a:xfrm>
                            <a:off x="3248147" y="423916"/>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68" name="Rectangle 13368"/>
                        <wps:cNvSpPr/>
                        <wps:spPr>
                          <a:xfrm>
                            <a:off x="3282599" y="423916"/>
                            <a:ext cx="1102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B</w:t>
                              </w:r>
                            </w:p>
                          </w:txbxContent>
                        </wps:txbx>
                        <wps:bodyPr horzOverflow="overflow" vert="horz" lIns="0" tIns="0" rIns="0" bIns="0" rtlCol="0">
                          <a:noAutofit/>
                        </wps:bodyPr>
                      </wps:wsp>
                      <wps:wsp>
                        <wps:cNvPr id="13369" name="Rectangle 13369"/>
                        <wps:cNvSpPr/>
                        <wps:spPr>
                          <a:xfrm>
                            <a:off x="3365498" y="423916"/>
                            <a:ext cx="6141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370" name="Rectangle 13370"/>
                        <wps:cNvSpPr/>
                        <wps:spPr>
                          <a:xfrm>
                            <a:off x="3411709" y="423916"/>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71" name="Shape 13371"/>
                        <wps:cNvSpPr/>
                        <wps:spPr>
                          <a:xfrm>
                            <a:off x="1074260" y="226666"/>
                            <a:ext cx="75240" cy="281807"/>
                          </a:xfrm>
                          <a:custGeom>
                            <a:avLst/>
                            <a:gdLst/>
                            <a:ahLst/>
                            <a:cxnLst/>
                            <a:rect l="0" t="0" r="0" b="0"/>
                            <a:pathLst>
                              <a:path w="75240" h="281807">
                                <a:moveTo>
                                  <a:pt x="25561" y="0"/>
                                </a:moveTo>
                                <a:lnTo>
                                  <a:pt x="75240" y="69210"/>
                                </a:lnTo>
                                <a:lnTo>
                                  <a:pt x="40755" y="74737"/>
                                </a:lnTo>
                                <a:lnTo>
                                  <a:pt x="73781" y="280802"/>
                                </a:lnTo>
                                <a:lnTo>
                                  <a:pt x="67511" y="281807"/>
                                </a:lnTo>
                                <a:lnTo>
                                  <a:pt x="34485" y="75742"/>
                                </a:lnTo>
                                <a:lnTo>
                                  <a:pt x="0" y="81269"/>
                                </a:lnTo>
                                <a:lnTo>
                                  <a:pt x="2556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72" name="Shape 13372"/>
                        <wps:cNvSpPr/>
                        <wps:spPr>
                          <a:xfrm>
                            <a:off x="2283300" y="246987"/>
                            <a:ext cx="75240" cy="281808"/>
                          </a:xfrm>
                          <a:custGeom>
                            <a:avLst/>
                            <a:gdLst/>
                            <a:ahLst/>
                            <a:cxnLst/>
                            <a:rect l="0" t="0" r="0" b="0"/>
                            <a:pathLst>
                              <a:path w="75240" h="281808">
                                <a:moveTo>
                                  <a:pt x="25561" y="0"/>
                                </a:moveTo>
                                <a:lnTo>
                                  <a:pt x="75240" y="69211"/>
                                </a:lnTo>
                                <a:lnTo>
                                  <a:pt x="40755" y="74738"/>
                                </a:lnTo>
                                <a:lnTo>
                                  <a:pt x="73780" y="280803"/>
                                </a:lnTo>
                                <a:lnTo>
                                  <a:pt x="67511" y="281808"/>
                                </a:lnTo>
                                <a:lnTo>
                                  <a:pt x="34485" y="75743"/>
                                </a:lnTo>
                                <a:lnTo>
                                  <a:pt x="0" y="81269"/>
                                </a:lnTo>
                                <a:lnTo>
                                  <a:pt x="2556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73" name="Shape 13373"/>
                        <wps:cNvSpPr/>
                        <wps:spPr>
                          <a:xfrm>
                            <a:off x="546736" y="1723173"/>
                            <a:ext cx="345393" cy="436941"/>
                          </a:xfrm>
                          <a:custGeom>
                            <a:avLst/>
                            <a:gdLst/>
                            <a:ahLst/>
                            <a:cxnLst/>
                            <a:rect l="0" t="0" r="0" b="0"/>
                            <a:pathLst>
                              <a:path w="345393" h="436941">
                                <a:moveTo>
                                  <a:pt x="340406" y="0"/>
                                </a:moveTo>
                                <a:lnTo>
                                  <a:pt x="345393" y="3931"/>
                                </a:lnTo>
                                <a:lnTo>
                                  <a:pt x="49667" y="379064"/>
                                </a:lnTo>
                                <a:lnTo>
                                  <a:pt x="77095" y="400686"/>
                                </a:lnTo>
                                <a:lnTo>
                                  <a:pt x="0" y="436941"/>
                                </a:lnTo>
                                <a:lnTo>
                                  <a:pt x="17253" y="353512"/>
                                </a:lnTo>
                                <a:lnTo>
                                  <a:pt x="44681" y="375134"/>
                                </a:lnTo>
                                <a:lnTo>
                                  <a:pt x="3404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74" name="Shape 13374"/>
                        <wps:cNvSpPr/>
                        <wps:spPr>
                          <a:xfrm>
                            <a:off x="2764097" y="1393109"/>
                            <a:ext cx="420430" cy="332059"/>
                          </a:xfrm>
                          <a:custGeom>
                            <a:avLst/>
                            <a:gdLst/>
                            <a:ahLst/>
                            <a:cxnLst/>
                            <a:rect l="0" t="0" r="0" b="0"/>
                            <a:pathLst>
                              <a:path w="420430" h="332059">
                                <a:moveTo>
                                  <a:pt x="3930" y="0"/>
                                </a:moveTo>
                                <a:lnTo>
                                  <a:pt x="362530" y="282418"/>
                                </a:lnTo>
                                <a:lnTo>
                                  <a:pt x="384138" y="254981"/>
                                </a:lnTo>
                                <a:lnTo>
                                  <a:pt x="420430" y="332059"/>
                                </a:lnTo>
                                <a:lnTo>
                                  <a:pt x="336992" y="314844"/>
                                </a:lnTo>
                                <a:lnTo>
                                  <a:pt x="358601" y="287407"/>
                                </a:lnTo>
                                <a:lnTo>
                                  <a:pt x="0" y="4988"/>
                                </a:lnTo>
                                <a:lnTo>
                                  <a:pt x="393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192" name="Shape 159192"/>
                        <wps:cNvSpPr/>
                        <wps:spPr>
                          <a:xfrm>
                            <a:off x="172086" y="2070547"/>
                            <a:ext cx="831850" cy="366395"/>
                          </a:xfrm>
                          <a:custGeom>
                            <a:avLst/>
                            <a:gdLst/>
                            <a:ahLst/>
                            <a:cxnLst/>
                            <a:rect l="0" t="0" r="0" b="0"/>
                            <a:pathLst>
                              <a:path w="831850" h="366395">
                                <a:moveTo>
                                  <a:pt x="0" y="0"/>
                                </a:moveTo>
                                <a:lnTo>
                                  <a:pt x="831850" y="0"/>
                                </a:lnTo>
                                <a:lnTo>
                                  <a:pt x="831850" y="366395"/>
                                </a:lnTo>
                                <a:lnTo>
                                  <a:pt x="0" y="366395"/>
                                </a:lnTo>
                                <a:lnTo>
                                  <a:pt x="0" y="0"/>
                                </a:lnTo>
                              </a:path>
                            </a:pathLst>
                          </a:custGeom>
                          <a:ln w="0" cap="flat">
                            <a:miter lim="127000"/>
                          </a:ln>
                        </wps:spPr>
                        <wps:style>
                          <a:lnRef idx="0">
                            <a:srgbClr val="000000">
                              <a:alpha val="0"/>
                            </a:srgbClr>
                          </a:lnRef>
                          <a:fillRef idx="1">
                            <a:srgbClr val="FFFFFF">
                              <a:alpha val="12941"/>
                            </a:srgbClr>
                          </a:fillRef>
                          <a:effectRef idx="0">
                            <a:scrgbClr r="0" g="0" b="0"/>
                          </a:effectRef>
                          <a:fontRef idx="none"/>
                        </wps:style>
                        <wps:bodyPr/>
                      </wps:wsp>
                      <wps:wsp>
                        <wps:cNvPr id="13376" name="Rectangle 13376"/>
                        <wps:cNvSpPr/>
                        <wps:spPr>
                          <a:xfrm>
                            <a:off x="271273" y="2124700"/>
                            <a:ext cx="11735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A</w:t>
                              </w:r>
                            </w:p>
                          </w:txbxContent>
                        </wps:txbx>
                        <wps:bodyPr horzOverflow="overflow" vert="horz" lIns="0" tIns="0" rIns="0" bIns="0" rtlCol="0">
                          <a:noAutofit/>
                        </wps:bodyPr>
                      </wps:wsp>
                      <wps:wsp>
                        <wps:cNvPr id="13377" name="Rectangle 13377"/>
                        <wps:cNvSpPr/>
                        <wps:spPr>
                          <a:xfrm>
                            <a:off x="359454" y="212470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78" name="Rectangle 13378"/>
                        <wps:cNvSpPr/>
                        <wps:spPr>
                          <a:xfrm>
                            <a:off x="393908" y="2124700"/>
                            <a:ext cx="351650"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only</w:t>
                              </w:r>
                            </w:p>
                          </w:txbxContent>
                        </wps:txbx>
                        <wps:bodyPr horzOverflow="overflow" vert="horz" lIns="0" tIns="0" rIns="0" bIns="0" rtlCol="0">
                          <a:noAutofit/>
                        </wps:bodyPr>
                      </wps:wsp>
                      <wps:wsp>
                        <wps:cNvPr id="159193" name="Shape 159193"/>
                        <wps:cNvSpPr/>
                        <wps:spPr>
                          <a:xfrm>
                            <a:off x="271272" y="2308397"/>
                            <a:ext cx="411988" cy="77235"/>
                          </a:xfrm>
                          <a:custGeom>
                            <a:avLst/>
                            <a:gdLst/>
                            <a:ahLst/>
                            <a:cxnLst/>
                            <a:rect l="0" t="0" r="0" b="0"/>
                            <a:pathLst>
                              <a:path w="411988" h="77235">
                                <a:moveTo>
                                  <a:pt x="0" y="0"/>
                                </a:moveTo>
                                <a:lnTo>
                                  <a:pt x="411988" y="0"/>
                                </a:lnTo>
                                <a:lnTo>
                                  <a:pt x="411988" y="77235"/>
                                </a:lnTo>
                                <a:lnTo>
                                  <a:pt x="0" y="7723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3380" name="Rectangle 13380"/>
                        <wps:cNvSpPr/>
                        <wps:spPr>
                          <a:xfrm>
                            <a:off x="345999" y="2344448"/>
                            <a:ext cx="338217" cy="196514"/>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19"/>
                                </w:rPr>
                                <w:t>A n B</w:t>
                              </w:r>
                            </w:p>
                          </w:txbxContent>
                        </wps:txbx>
                        <wps:bodyPr horzOverflow="overflow" vert="horz" lIns="0" tIns="0" rIns="0" bIns="0" rtlCol="0">
                          <a:noAutofit/>
                        </wps:bodyPr>
                      </wps:wsp>
                      <wps:wsp>
                        <wps:cNvPr id="159194" name="Shape 159194"/>
                        <wps:cNvSpPr/>
                        <wps:spPr>
                          <a:xfrm>
                            <a:off x="2950846" y="1655925"/>
                            <a:ext cx="621665" cy="366395"/>
                          </a:xfrm>
                          <a:custGeom>
                            <a:avLst/>
                            <a:gdLst/>
                            <a:ahLst/>
                            <a:cxnLst/>
                            <a:rect l="0" t="0" r="0" b="0"/>
                            <a:pathLst>
                              <a:path w="621665" h="366395">
                                <a:moveTo>
                                  <a:pt x="0" y="0"/>
                                </a:moveTo>
                                <a:lnTo>
                                  <a:pt x="621665" y="0"/>
                                </a:lnTo>
                                <a:lnTo>
                                  <a:pt x="621665" y="366395"/>
                                </a:lnTo>
                                <a:lnTo>
                                  <a:pt x="0" y="366395"/>
                                </a:lnTo>
                                <a:lnTo>
                                  <a:pt x="0" y="0"/>
                                </a:lnTo>
                              </a:path>
                            </a:pathLst>
                          </a:custGeom>
                          <a:ln w="0" cap="flat">
                            <a:miter lim="127000"/>
                          </a:ln>
                        </wps:spPr>
                        <wps:style>
                          <a:lnRef idx="0">
                            <a:srgbClr val="000000">
                              <a:alpha val="0"/>
                            </a:srgbClr>
                          </a:lnRef>
                          <a:fillRef idx="1">
                            <a:srgbClr val="FFFFFF">
                              <a:alpha val="12941"/>
                            </a:srgbClr>
                          </a:fillRef>
                          <a:effectRef idx="0">
                            <a:scrgbClr r="0" g="0" b="0"/>
                          </a:effectRef>
                          <a:fontRef idx="none"/>
                        </wps:style>
                        <wps:bodyPr/>
                      </wps:wsp>
                      <wps:wsp>
                        <wps:cNvPr id="13382" name="Rectangle 13382"/>
                        <wps:cNvSpPr/>
                        <wps:spPr>
                          <a:xfrm>
                            <a:off x="3048000" y="1710172"/>
                            <a:ext cx="1102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B</w:t>
                              </w:r>
                            </w:p>
                          </w:txbxContent>
                        </wps:txbx>
                        <wps:bodyPr horzOverflow="overflow" vert="horz" lIns="0" tIns="0" rIns="0" bIns="0" rtlCol="0">
                          <a:noAutofit/>
                        </wps:bodyPr>
                      </wps:wsp>
                      <wps:wsp>
                        <wps:cNvPr id="13383" name="Rectangle 13383"/>
                        <wps:cNvSpPr/>
                        <wps:spPr>
                          <a:xfrm>
                            <a:off x="3130897" y="171017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84" name="Rectangle 13384"/>
                        <wps:cNvSpPr/>
                        <wps:spPr>
                          <a:xfrm>
                            <a:off x="3165351" y="1710172"/>
                            <a:ext cx="351650"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only</w:t>
                              </w:r>
                            </w:p>
                          </w:txbxContent>
                        </wps:txbx>
                        <wps:bodyPr horzOverflow="overflow" vert="horz" lIns="0" tIns="0" rIns="0" bIns="0" rtlCol="0">
                          <a:noAutofit/>
                        </wps:bodyPr>
                      </wps:wsp>
                      <wps:wsp>
                        <wps:cNvPr id="13385" name="Rectangle 13385"/>
                        <wps:cNvSpPr/>
                        <wps:spPr>
                          <a:xfrm>
                            <a:off x="3429744" y="171017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86" name="Shape 13386"/>
                        <wps:cNvSpPr/>
                        <wps:spPr>
                          <a:xfrm>
                            <a:off x="3130549" y="2247683"/>
                            <a:ext cx="570865" cy="429260"/>
                          </a:xfrm>
                          <a:custGeom>
                            <a:avLst/>
                            <a:gdLst/>
                            <a:ahLst/>
                            <a:cxnLst/>
                            <a:rect l="0" t="0" r="0" b="0"/>
                            <a:pathLst>
                              <a:path w="570865" h="429260">
                                <a:moveTo>
                                  <a:pt x="3810" y="0"/>
                                </a:moveTo>
                                <a:lnTo>
                                  <a:pt x="511810" y="381000"/>
                                </a:lnTo>
                                <a:lnTo>
                                  <a:pt x="532765" y="353060"/>
                                </a:lnTo>
                                <a:lnTo>
                                  <a:pt x="570865" y="429260"/>
                                </a:lnTo>
                                <a:lnTo>
                                  <a:pt x="487045" y="414020"/>
                                </a:lnTo>
                                <a:lnTo>
                                  <a:pt x="508000" y="386080"/>
                                </a:lnTo>
                                <a:lnTo>
                                  <a:pt x="0" y="5080"/>
                                </a:lnTo>
                                <a:lnTo>
                                  <a:pt x="381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88" name="Rectangle 13388"/>
                        <wps:cNvSpPr/>
                        <wps:spPr>
                          <a:xfrm>
                            <a:off x="3867912" y="2560564"/>
                            <a:ext cx="6141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389" name="Rectangle 13389"/>
                        <wps:cNvSpPr/>
                        <wps:spPr>
                          <a:xfrm>
                            <a:off x="3914123" y="2560564"/>
                            <a:ext cx="11735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A</w:t>
                              </w:r>
                            </w:p>
                          </w:txbxContent>
                        </wps:txbx>
                        <wps:bodyPr horzOverflow="overflow" vert="horz" lIns="0" tIns="0" rIns="0" bIns="0" rtlCol="0">
                          <a:noAutofit/>
                        </wps:bodyPr>
                      </wps:wsp>
                      <wps:wsp>
                        <wps:cNvPr id="13390" name="Rectangle 13390"/>
                        <wps:cNvSpPr/>
                        <wps:spPr>
                          <a:xfrm>
                            <a:off x="4002305" y="256056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91" name="Rectangle 13391"/>
                        <wps:cNvSpPr/>
                        <wps:spPr>
                          <a:xfrm>
                            <a:off x="4036759" y="2560564"/>
                            <a:ext cx="10641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u</w:t>
                              </w:r>
                            </w:p>
                          </w:txbxContent>
                        </wps:txbx>
                        <wps:bodyPr horzOverflow="overflow" vert="horz" lIns="0" tIns="0" rIns="0" bIns="0" rtlCol="0">
                          <a:noAutofit/>
                        </wps:bodyPr>
                      </wps:wsp>
                      <wps:wsp>
                        <wps:cNvPr id="13392" name="Rectangle 13392"/>
                        <wps:cNvSpPr/>
                        <wps:spPr>
                          <a:xfrm>
                            <a:off x="4116827" y="256056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393" name="Rectangle 13393"/>
                        <wps:cNvSpPr/>
                        <wps:spPr>
                          <a:xfrm>
                            <a:off x="4151282" y="2560564"/>
                            <a:ext cx="1102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B</w:t>
                              </w:r>
                            </w:p>
                          </w:txbxContent>
                        </wps:txbx>
                        <wps:bodyPr horzOverflow="overflow" vert="horz" lIns="0" tIns="0" rIns="0" bIns="0" rtlCol="0">
                          <a:noAutofit/>
                        </wps:bodyPr>
                      </wps:wsp>
                      <wps:wsp>
                        <wps:cNvPr id="13394" name="Rectangle 13394"/>
                        <wps:cNvSpPr/>
                        <wps:spPr>
                          <a:xfrm>
                            <a:off x="4234178" y="2560564"/>
                            <a:ext cx="6141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395" name="Rectangle 13395"/>
                        <wps:cNvSpPr/>
                        <wps:spPr>
                          <a:xfrm>
                            <a:off x="4280389" y="2560564"/>
                            <a:ext cx="4479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396" name="Rectangle 13396"/>
                        <wps:cNvSpPr/>
                        <wps:spPr>
                          <a:xfrm>
                            <a:off x="4314027" y="256056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7824" style="width:342.399pt;height:217.321pt;mso-position-horizontal-relative:char;mso-position-vertical-relative:line" coordsize="43484,27599">
                <v:rect id="Rectangle 13195" style="position:absolute;width:506;height:2244;left:0;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196" style="position:absolute;width:506;height:2244;left:4572;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197" style="position:absolute;width:506;height:2244;left:9144;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198" style="position:absolute;width:506;height:2244;left:13716;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199" style="position:absolute;width:506;height:2244;left:18288;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0" style="position:absolute;width:506;height:2244;left:22860;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1" style="position:absolute;width:506;height:2244;left:27432;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2" style="position:absolute;width:506;height:2244;left:32004;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3" style="position:absolute;width:506;height:2244;left:36576;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4" style="position:absolute;width:1961;height:3007;left:36957;top:182;" filled="f" stroked="f">
                  <v:textbox inset="0,0,0,0">
                    <w:txbxContent>
                      <w:p>
                        <w:pPr>
                          <w:spacing w:before="0" w:after="160" w:line="259" w:lineRule="auto"/>
                          <w:ind w:left="0" w:right="0" w:firstLine="0"/>
                          <w:jc w:val="left"/>
                        </w:pPr>
                        <w:r>
                          <w:rPr>
                            <w:rFonts w:cs="Times New Roman" w:hAnsi="Times New Roman" w:eastAsia="Times New Roman" w:ascii="Times New Roman"/>
                            <w:sz w:val="32"/>
                          </w:rPr>
                          <w:t xml:space="preserve">U</w:t>
                        </w:r>
                      </w:p>
                    </w:txbxContent>
                  </v:textbox>
                </v:rect>
                <v:rect id="Rectangle 13205" style="position:absolute;width:506;height:2244;left:38424;top: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6" style="position:absolute;width:506;height:2244;left:0;top:488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7" style="position:absolute;width:506;height:2244;left:0;top:838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8" style="position:absolute;width:506;height:2244;left:0;top:11891;"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09" style="position:absolute;width:506;height:2244;left:0;top:1539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10" style="position:absolute;width:506;height:2244;left:0;top:18901;"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11" style="position:absolute;width:506;height:2244;left:0;top:2240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212" style="position:absolute;width:506;height:2244;left:0;top:2591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shape id="Shape 13311" style="position:absolute;width:15506;height:16338;left:4857;top:5231;" coordsize="1550670,1633855" path="m0,816928c0,365751,347129,0,775335,0c1203541,0,1550670,365751,1550670,816928c1550670,1268104,1203541,1633855,775335,1633855c347129,1633855,0,1268104,0,816928x">
                  <v:stroke weight="1pt" endcap="flat" joinstyle="miter" miterlimit="8" on="true" color="#70ad47"/>
                  <v:fill on="false" color="#000000" opacity="0"/>
                </v:shape>
                <v:shape id="Shape 13312" style="position:absolute;width:15506;height:16338;left:14700;top:5854;" coordsize="1550670,1633855" path="m775335,0c1203541,0,1550670,365750,1550670,816928c1550670,1268104,1203541,1633855,775335,1633855c347129,1633855,0,1268104,0,816928c0,365750,347129,0,775335,0x">
                  <v:stroke weight="0pt" endcap="flat" joinstyle="miter" miterlimit="10" on="false" color="#000000" opacity="0"/>
                  <v:fill on="true" color="#ffffff" opacity="0.0705882"/>
                </v:shape>
                <v:shape id="Shape 13313" style="position:absolute;width:15506;height:16338;left:14700;top:5854;" coordsize="1550670,1633855" path="m0,816928c0,365751,347129,0,775335,0c1203541,0,1550670,365751,1550670,816928c1550670,1268104,1203541,1633855,775335,1633855c347129,1633855,0,1268104,0,816928x">
                  <v:stroke weight="1pt" endcap="flat" joinstyle="miter" miterlimit="8" on="true" color="#4471c4"/>
                  <v:fill on="false" color="#000000" opacity="0"/>
                </v:shape>
                <v:shape id="Shape 159195" style="position:absolute;width:35223;height:24733;left:965;top:0;" coordsize="3522345,2473325" path="m0,0l3522345,0l3522345,2473325l0,2473325l0,0">
                  <v:stroke weight="0pt" endcap="flat" joinstyle="miter" miterlimit="10" on="false" color="#000000" opacity="0"/>
                  <v:fill on="true" color="#ffffff" opacity="0.0392157"/>
                </v:shape>
                <v:shape id="Shape 13315" style="position:absolute;width:35223;height:24733;left:965;top:0;" coordsize="3522345,2473325" path="m0,0l3522345,0l3522345,2473325l0,2473325x">
                  <v:stroke weight="0.5pt" endcap="flat" joinstyle="round" on="true" color="#000000"/>
                  <v:fill on="false" color="#000000" opacity="0"/>
                </v:shape>
                <v:rect id="Rectangle 13316" style="position:absolute;width:6415;height:2474;left:1920;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17" style="position:absolute;width:4582;height:2474;left:6743;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18" style="position:absolute;width:458;height:2474;left:10189;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19" style="position:absolute;width:1630;height:2474;left:10533;top:490;" filled="f" stroked="f">
                  <v:textbox inset="0,0,0,0">
                    <w:txbxContent>
                      <w:p>
                        <w:pPr>
                          <w:spacing w:before="0" w:after="160" w:line="259" w:lineRule="auto"/>
                          <w:ind w:left="0" w:right="0" w:firstLine="0"/>
                          <w:jc w:val="left"/>
                        </w:pPr>
                        <w:r>
                          <w:rPr>
                            <w:rFonts w:cs="Calibri" w:hAnsi="Calibri" w:eastAsia="Calibri" w:ascii="Calibri"/>
                            <w:sz w:val="24"/>
                          </w:rPr>
                          <w:t xml:space="preserve">A </w:t>
                        </w:r>
                      </w:p>
                    </w:txbxContent>
                  </v:textbox>
                </v:rect>
                <v:rect id="Rectangle 13320" style="position:absolute;width:458;height:2474;left:11760;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1" style="position:absolute;width:458;height:2474;left:15636;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2" style="position:absolute;width:3207;height:2474;left:20208;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3" style="position:absolute;width:1102;height:2474;left:22620;top:490;" filled="f" stroked="f">
                  <v:textbox inset="0,0,0,0">
                    <w:txbxContent>
                      <w:p>
                        <w:pPr>
                          <w:spacing w:before="0" w:after="160" w:line="259" w:lineRule="auto"/>
                          <w:ind w:left="0" w:right="0" w:firstLine="0"/>
                          <w:jc w:val="left"/>
                        </w:pPr>
                        <w:r>
                          <w:rPr>
                            <w:rFonts w:cs="Calibri" w:hAnsi="Calibri" w:eastAsia="Calibri" w:ascii="Calibri"/>
                            <w:sz w:val="24"/>
                          </w:rPr>
                          <w:t xml:space="preserve">B</w:t>
                        </w:r>
                      </w:p>
                    </w:txbxContent>
                  </v:textbox>
                </v:rect>
                <v:rect id="Rectangle 13324" style="position:absolute;width:458;height:2474;left:23449;top:49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5" style="position:absolute;width:458;height:2474;left:1920;top:2349;"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6" style="position:absolute;width:458;height:2474;left:1920;top:420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7" style="position:absolute;width:458;height:2474;left:1920;top:609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8" style="position:absolute;width:5957;height:2474;left:1920;top:795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29" style="position:absolute;width:2054;height:2474;left:6399;top:7957;" filled="f" stroked="f">
                  <v:textbox inset="0,0,0,0">
                    <w:txbxContent>
                      <w:p>
                        <w:pPr>
                          <w:spacing w:before="0" w:after="160" w:line="259" w:lineRule="auto"/>
                          <w:ind w:left="0" w:right="0" w:firstLine="0"/>
                          <w:jc w:val="left"/>
                        </w:pPr>
                        <w:r>
                          <w:rPr>
                            <w:rFonts w:cs="Calibri" w:hAnsi="Calibri" w:eastAsia="Calibri" w:ascii="Calibri"/>
                            <w:sz w:val="24"/>
                          </w:rPr>
                          <w:t xml:space="preserve">10</w:t>
                        </w:r>
                      </w:p>
                    </w:txbxContent>
                  </v:textbox>
                </v:rect>
                <v:rect id="Rectangle 13330" style="position:absolute;width:458;height:2474;left:7944;top:795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1" style="position:absolute;width:7332;height:2474;left:11064;top:795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2" style="position:absolute;width:2054;height:2474;left:16576;top:7957;" filled="f" stroked="f">
                  <v:textbox inset="0,0,0,0">
                    <w:txbxContent>
                      <w:p>
                        <w:pPr>
                          <w:spacing w:before="0" w:after="160" w:line="259" w:lineRule="auto"/>
                          <w:ind w:left="0" w:right="0" w:firstLine="0"/>
                          <w:jc w:val="left"/>
                        </w:pPr>
                        <w:r>
                          <w:rPr>
                            <w:rFonts w:cs="Calibri" w:hAnsi="Calibri" w:eastAsia="Calibri" w:ascii="Calibri"/>
                            <w:sz w:val="24"/>
                          </w:rPr>
                          <w:t xml:space="preserve">20</w:t>
                        </w:r>
                      </w:p>
                    </w:txbxContent>
                  </v:textbox>
                </v:rect>
                <v:rect id="Rectangle 13333" style="position:absolute;width:458;height:2474;left:18121;top:795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4" style="position:absolute;width:458;height:2474;left:20208;top:795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5" style="position:absolute;width:2054;height:2474;left:24780;top:7957;" filled="f" stroked="f">
                  <v:textbox inset="0,0,0,0">
                    <w:txbxContent>
                      <w:p>
                        <w:pPr>
                          <w:spacing w:before="0" w:after="160" w:line="259" w:lineRule="auto"/>
                          <w:ind w:left="0" w:right="0" w:firstLine="0"/>
                          <w:jc w:val="left"/>
                        </w:pPr>
                        <w:r>
                          <w:rPr>
                            <w:rFonts w:cs="Calibri" w:hAnsi="Calibri" w:eastAsia="Calibri" w:ascii="Calibri"/>
                            <w:sz w:val="24"/>
                          </w:rPr>
                          <w:t xml:space="preserve">15</w:t>
                        </w:r>
                      </w:p>
                    </w:txbxContent>
                  </v:textbox>
                </v:rect>
                <v:rect id="Rectangle 13336" style="position:absolute;width:458;height:2474;left:26325;top:795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7" style="position:absolute;width:458;height:2474;left:1920;top:981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8" style="position:absolute;width:458;height:2474;left:6492;top:981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39" style="position:absolute;width:458;height:2474;left:1920;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40" style="position:absolute;width:458;height:2474;left:6492;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41" style="position:absolute;width:2054;height:2474;left:11064;top:11676;" filled="f" stroked="f">
                  <v:textbox inset="0,0,0,0">
                    <w:txbxContent>
                      <w:p>
                        <w:pPr>
                          <w:spacing w:before="0" w:after="160" w:line="259" w:lineRule="auto"/>
                          <w:ind w:left="0" w:right="0" w:firstLine="0"/>
                          <w:jc w:val="left"/>
                        </w:pPr>
                        <w:r>
                          <w:rPr>
                            <w:rFonts w:cs="Calibri" w:hAnsi="Calibri" w:eastAsia="Calibri" w:ascii="Calibri"/>
                            <w:sz w:val="24"/>
                          </w:rPr>
                          <w:t xml:space="preserve">35</w:t>
                        </w:r>
                      </w:p>
                    </w:txbxContent>
                  </v:textbox>
                </v:rect>
                <v:rect id="Rectangle 13342" style="position:absolute;width:458;height:2474;left:12609;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43" style="position:absolute;width:2054;height:2474;left:15636;top:11676;" filled="f" stroked="f">
                  <v:textbox inset="0,0,0,0">
                    <w:txbxContent>
                      <w:p>
                        <w:pPr>
                          <w:spacing w:before="0" w:after="160" w:line="259" w:lineRule="auto"/>
                          <w:ind w:left="0" w:right="0" w:firstLine="0"/>
                          <w:jc w:val="left"/>
                        </w:pPr>
                        <w:r>
                          <w:rPr>
                            <w:rFonts w:cs="Calibri" w:hAnsi="Calibri" w:eastAsia="Calibri" w:ascii="Calibri"/>
                            <w:sz w:val="24"/>
                          </w:rPr>
                          <w:t xml:space="preserve">25</w:t>
                        </w:r>
                      </w:p>
                    </w:txbxContent>
                  </v:textbox>
                </v:rect>
                <v:rect id="Rectangle 13344" style="position:absolute;width:916;height:2474;left:17181;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45" style="position:absolute;width:2054;height:2474;left:17870;top:11676;" filled="f" stroked="f">
                  <v:textbox inset="0,0,0,0">
                    <w:txbxContent>
                      <w:p>
                        <w:pPr>
                          <w:spacing w:before="0" w:after="160" w:line="259" w:lineRule="auto"/>
                          <w:ind w:left="0" w:right="0" w:firstLine="0"/>
                          <w:jc w:val="left"/>
                        </w:pPr>
                        <w:r>
                          <w:rPr>
                            <w:rFonts w:cs="Calibri" w:hAnsi="Calibri" w:eastAsia="Calibri" w:ascii="Calibri"/>
                            <w:sz w:val="24"/>
                          </w:rPr>
                          <w:t xml:space="preserve">30</w:t>
                        </w:r>
                      </w:p>
                    </w:txbxContent>
                  </v:textbox>
                </v:rect>
                <v:rect id="Rectangle 13346" style="position:absolute;width:458;height:2474;left:19415;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47" style="position:absolute;width:2291;height:2474;left:20208;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48" style="position:absolute;width:2054;height:2474;left:21930;top:11676;" filled="f" stroked="f">
                  <v:textbox inset="0,0,0,0">
                    <w:txbxContent>
                      <w:p>
                        <w:pPr>
                          <w:spacing w:before="0" w:after="160" w:line="259" w:lineRule="auto"/>
                          <w:ind w:left="0" w:right="0" w:firstLine="0"/>
                          <w:jc w:val="left"/>
                        </w:pPr>
                        <w:r>
                          <w:rPr>
                            <w:rFonts w:cs="Calibri" w:hAnsi="Calibri" w:eastAsia="Calibri" w:ascii="Calibri"/>
                            <w:sz w:val="24"/>
                          </w:rPr>
                          <w:t xml:space="preserve">45</w:t>
                        </w:r>
                      </w:p>
                    </w:txbxContent>
                  </v:textbox>
                </v:rect>
                <v:rect id="Rectangle 13349" style="position:absolute;width:458;height:2474;left:23475;top:1167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0" style="position:absolute;width:458;height:2474;left:1920;top:1353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1" style="position:absolute;width:458;height:2474;left:1920;top:1539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2" style="position:absolute;width:458;height:2474;left:6492;top:1539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3" style="position:absolute;width:6874;height:2474;left:11064;top:1539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4" style="position:absolute;width:1027;height:2474;left:16232;top:15394;" filled="f" stroked="f">
                  <v:textbox inset="0,0,0,0">
                    <w:txbxContent>
                      <w:p>
                        <w:pPr>
                          <w:spacing w:before="0" w:after="160" w:line="259" w:lineRule="auto"/>
                          <w:ind w:left="0" w:right="0" w:firstLine="0"/>
                          <w:jc w:val="left"/>
                        </w:pPr>
                        <w:r>
                          <w:rPr>
                            <w:rFonts w:cs="Calibri" w:hAnsi="Calibri" w:eastAsia="Calibri" w:ascii="Calibri"/>
                            <w:sz w:val="24"/>
                          </w:rPr>
                          <w:t xml:space="preserve">5</w:t>
                        </w:r>
                      </w:p>
                    </w:txbxContent>
                  </v:textbox>
                </v:rect>
                <v:rect id="Rectangle 13355" style="position:absolute;width:1027;height:2474;left:17004;top:15394;" filled="f" stroked="f">
                  <v:textbox inset="0,0,0,0">
                    <w:txbxContent>
                      <w:p>
                        <w:pPr>
                          <w:spacing w:before="0" w:after="160" w:line="259" w:lineRule="auto"/>
                          <w:ind w:left="0" w:right="0" w:firstLine="0"/>
                          <w:jc w:val="left"/>
                        </w:pPr>
                        <w:r>
                          <w:rPr>
                            <w:rFonts w:cs="Calibri" w:hAnsi="Calibri" w:eastAsia="Calibri" w:ascii="Calibri"/>
                            <w:sz w:val="24"/>
                          </w:rPr>
                          <w:t xml:space="preserve">0</w:t>
                        </w:r>
                      </w:p>
                    </w:txbxContent>
                  </v:textbox>
                </v:rect>
                <v:rect id="Rectangle 13356" style="position:absolute;width:458;height:2474;left:17777;top:1539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7" style="position:absolute;width:458;height:2474;left:1920;top:1725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8" style="position:absolute;width:458;height:2474;left:1920;top:1911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59" style="position:absolute;width:2054;height:2474;left:29352;top:20972;" filled="f" stroked="f">
                  <v:textbox inset="0,0,0,0">
                    <w:txbxContent>
                      <w:p>
                        <w:pPr>
                          <w:spacing w:before="0" w:after="160" w:line="259" w:lineRule="auto"/>
                          <w:ind w:left="0" w:right="0" w:firstLine="0"/>
                          <w:jc w:val="left"/>
                        </w:pPr>
                        <w:r>
                          <w:rPr>
                            <w:rFonts w:cs="Calibri" w:hAnsi="Calibri" w:eastAsia="Calibri" w:ascii="Calibri"/>
                            <w:sz w:val="24"/>
                          </w:rPr>
                          <w:t xml:space="preserve">40</w:t>
                        </w:r>
                      </w:p>
                    </w:txbxContent>
                  </v:textbox>
                </v:rect>
                <v:rect id="Rectangle 13360" style="position:absolute;width:458;height:2474;left:30897;top:20972;"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Shape 13361" style="position:absolute;width:9757;height:5989;left:19242;top:5815;" coordsize="975747,598973" path="m975747,0l930648,72277l912414,42490l3315,598973l0,593556l909100,37074l890865,7286l975747,0x">
                  <v:stroke weight="0pt" endcap="flat" joinstyle="miter" miterlimit="10" on="false" color="#000000" opacity="0"/>
                  <v:fill on="true" color="#000000"/>
                </v:shape>
                <v:shape id="Shape 159196" style="position:absolute;width:7188;height:3295;left:29000;top:3689;" coordsize="718820,329565" path="m0,0l718820,0l718820,329565l0,329565l0,0">
                  <v:stroke weight="0pt" endcap="flat" joinstyle="miter" miterlimit="10" on="false" color="#000000" opacity="0"/>
                  <v:fill on="true" color="#ffffff"/>
                </v:shape>
                <v:rect id="Rectangle 13363" style="position:absolute;width:614;height:2474;left:29992;top:4239;"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364" style="position:absolute;width:1173;height:2474;left:30454;top:4239;" filled="f" stroked="f">
                  <v:textbox inset="0,0,0,0">
                    <w:txbxContent>
                      <w:p>
                        <w:pPr>
                          <w:spacing w:before="0" w:after="160" w:line="259" w:lineRule="auto"/>
                          <w:ind w:left="0" w:right="0" w:firstLine="0"/>
                          <w:jc w:val="left"/>
                        </w:pPr>
                        <w:r>
                          <w:rPr>
                            <w:rFonts w:cs="Calibri" w:hAnsi="Calibri" w:eastAsia="Calibri" w:ascii="Calibri"/>
                            <w:sz w:val="24"/>
                          </w:rPr>
                          <w:t xml:space="preserve">A</w:t>
                        </w:r>
                      </w:p>
                    </w:txbxContent>
                  </v:textbox>
                </v:rect>
                <v:rect id="Rectangle 13365" style="position:absolute;width:458;height:2474;left:31336;top:4239;"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66" style="position:absolute;width:1064;height:2474;left:31680;top:4239;" filled="f" stroked="f">
                  <v:textbox inset="0,0,0,0">
                    <w:txbxContent>
                      <w:p>
                        <w:pPr>
                          <w:spacing w:before="0" w:after="160" w:line="259" w:lineRule="auto"/>
                          <w:ind w:left="0" w:right="0" w:firstLine="0"/>
                          <w:jc w:val="left"/>
                        </w:pPr>
                        <w:r>
                          <w:rPr>
                            <w:rFonts w:cs="Calibri" w:hAnsi="Calibri" w:eastAsia="Calibri" w:ascii="Calibri"/>
                            <w:sz w:val="24"/>
                          </w:rPr>
                          <w:t xml:space="preserve">n</w:t>
                        </w:r>
                      </w:p>
                    </w:txbxContent>
                  </v:textbox>
                </v:rect>
                <v:rect id="Rectangle 13367" style="position:absolute;width:458;height:2474;left:32481;top:4239;"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68" style="position:absolute;width:1102;height:2474;left:32825;top:4239;" filled="f" stroked="f">
                  <v:textbox inset="0,0,0,0">
                    <w:txbxContent>
                      <w:p>
                        <w:pPr>
                          <w:spacing w:before="0" w:after="160" w:line="259" w:lineRule="auto"/>
                          <w:ind w:left="0" w:right="0" w:firstLine="0"/>
                          <w:jc w:val="left"/>
                        </w:pPr>
                        <w:r>
                          <w:rPr>
                            <w:rFonts w:cs="Calibri" w:hAnsi="Calibri" w:eastAsia="Calibri" w:ascii="Calibri"/>
                            <w:sz w:val="24"/>
                          </w:rPr>
                          <w:t xml:space="preserve">B</w:t>
                        </w:r>
                      </w:p>
                    </w:txbxContent>
                  </v:textbox>
                </v:rect>
                <v:rect id="Rectangle 13369" style="position:absolute;width:614;height:2474;left:33654;top:4239;"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370" style="position:absolute;width:458;height:2474;left:34117;top:4239;"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Shape 13371" style="position:absolute;width:752;height:2818;left:10742;top:2266;" coordsize="75240,281807" path="m25561,0l75240,69210l40755,74737l73781,280802l67511,281807l34485,75742l0,81269l25561,0x">
                  <v:stroke weight="0pt" endcap="flat" joinstyle="miter" miterlimit="10" on="false" color="#000000" opacity="0"/>
                  <v:fill on="true" color="#000000"/>
                </v:shape>
                <v:shape id="Shape 13372" style="position:absolute;width:752;height:2818;left:22833;top:2469;" coordsize="75240,281808" path="m25561,0l75240,69211l40755,74738l73780,280803l67511,281808l34485,75743l0,81269l25561,0x">
                  <v:stroke weight="0pt" endcap="flat" joinstyle="miter" miterlimit="10" on="false" color="#000000" opacity="0"/>
                  <v:fill on="true" color="#000000"/>
                </v:shape>
                <v:shape id="Shape 13373" style="position:absolute;width:3453;height:4369;left:5467;top:17231;" coordsize="345393,436941" path="m340406,0l345393,3931l49667,379064l77095,400686l0,436941l17253,353512l44681,375134l340406,0x">
                  <v:stroke weight="0pt" endcap="flat" joinstyle="miter" miterlimit="10" on="false" color="#000000" opacity="0"/>
                  <v:fill on="true" color="#000000"/>
                </v:shape>
                <v:shape id="Shape 13374" style="position:absolute;width:4204;height:3320;left:27640;top:13931;" coordsize="420430,332059" path="m3930,0l362530,282418l384138,254981l420430,332059l336992,314844l358601,287407l0,4988l3930,0x">
                  <v:stroke weight="0pt" endcap="flat" joinstyle="miter" miterlimit="10" on="false" color="#000000" opacity="0"/>
                  <v:fill on="true" color="#000000"/>
                </v:shape>
                <v:shape id="Shape 159197" style="position:absolute;width:8318;height:3663;left:1720;top:20705;" coordsize="831850,366395" path="m0,0l831850,0l831850,366395l0,366395l0,0">
                  <v:stroke weight="0pt" endcap="flat" joinstyle="miter" miterlimit="10" on="false" color="#000000" opacity="0"/>
                  <v:fill on="true" color="#ffffff" opacity="0.129412"/>
                </v:shape>
                <v:rect id="Rectangle 13376" style="position:absolute;width:1173;height:2474;left:2712;top:21247;" filled="f" stroked="f">
                  <v:textbox inset="0,0,0,0">
                    <w:txbxContent>
                      <w:p>
                        <w:pPr>
                          <w:spacing w:before="0" w:after="160" w:line="259" w:lineRule="auto"/>
                          <w:ind w:left="0" w:right="0" w:firstLine="0"/>
                          <w:jc w:val="left"/>
                        </w:pPr>
                        <w:r>
                          <w:rPr>
                            <w:rFonts w:cs="Calibri" w:hAnsi="Calibri" w:eastAsia="Calibri" w:ascii="Calibri"/>
                            <w:sz w:val="24"/>
                          </w:rPr>
                          <w:t xml:space="preserve">A</w:t>
                        </w:r>
                      </w:p>
                    </w:txbxContent>
                  </v:textbox>
                </v:rect>
                <v:rect id="Rectangle 13377" style="position:absolute;width:458;height:2474;left:3594;top:2124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78" style="position:absolute;width:3516;height:2474;left:3939;top:21247;" filled="f" stroked="f">
                  <v:textbox inset="0,0,0,0">
                    <w:txbxContent>
                      <w:p>
                        <w:pPr>
                          <w:spacing w:before="0" w:after="160" w:line="259" w:lineRule="auto"/>
                          <w:ind w:left="0" w:right="0" w:firstLine="0"/>
                          <w:jc w:val="left"/>
                        </w:pPr>
                        <w:r>
                          <w:rPr>
                            <w:rFonts w:cs="Calibri" w:hAnsi="Calibri" w:eastAsia="Calibri" w:ascii="Calibri"/>
                            <w:sz w:val="24"/>
                          </w:rPr>
                          <w:t xml:space="preserve">only</w:t>
                        </w:r>
                      </w:p>
                    </w:txbxContent>
                  </v:textbox>
                </v:rect>
                <v:shape id="Shape 159198" style="position:absolute;width:4119;height:772;left:2712;top:23083;" coordsize="411988,77235" path="m0,0l411988,0l411988,77235l0,77235l0,0">
                  <v:stroke weight="0pt" endcap="flat" joinstyle="miter" miterlimit="10" on="false" color="#000000" opacity="0"/>
                  <v:fill on="true" color="#ffffff"/>
                </v:shape>
                <v:rect id="Rectangle 13380" style="position:absolute;width:3382;height:1965;left:3459;top:23444;" filled="f" stroked="f">
                  <v:textbox inset="0,0,0,0">
                    <w:txbxContent>
                      <w:p>
                        <w:pPr>
                          <w:spacing w:before="0" w:after="160" w:line="259" w:lineRule="auto"/>
                          <w:ind w:left="0" w:right="0" w:firstLine="0"/>
                          <w:jc w:val="left"/>
                        </w:pPr>
                        <w:r>
                          <w:rPr>
                            <w:rFonts w:cs="Calibri" w:hAnsi="Calibri" w:eastAsia="Calibri" w:ascii="Calibri"/>
                            <w:sz w:val="19"/>
                          </w:rPr>
                          <w:t xml:space="preserve">A n B</w:t>
                        </w:r>
                      </w:p>
                    </w:txbxContent>
                  </v:textbox>
                </v:rect>
                <v:shape id="Shape 159199" style="position:absolute;width:6216;height:3663;left:29508;top:16559;" coordsize="621665,366395" path="m0,0l621665,0l621665,366395l0,366395l0,0">
                  <v:stroke weight="0pt" endcap="flat" joinstyle="miter" miterlimit="10" on="false" color="#000000" opacity="0"/>
                  <v:fill on="true" color="#ffffff" opacity="0.129412"/>
                </v:shape>
                <v:rect id="Rectangle 13382" style="position:absolute;width:1102;height:2474;left:30480;top:17101;" filled="f" stroked="f">
                  <v:textbox inset="0,0,0,0">
                    <w:txbxContent>
                      <w:p>
                        <w:pPr>
                          <w:spacing w:before="0" w:after="160" w:line="259" w:lineRule="auto"/>
                          <w:ind w:left="0" w:right="0" w:firstLine="0"/>
                          <w:jc w:val="left"/>
                        </w:pPr>
                        <w:r>
                          <w:rPr>
                            <w:rFonts w:cs="Calibri" w:hAnsi="Calibri" w:eastAsia="Calibri" w:ascii="Calibri"/>
                            <w:sz w:val="24"/>
                          </w:rPr>
                          <w:t xml:space="preserve">B</w:t>
                        </w:r>
                      </w:p>
                    </w:txbxContent>
                  </v:textbox>
                </v:rect>
                <v:rect id="Rectangle 13383" style="position:absolute;width:458;height:2474;left:31308;top:17101;"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84" style="position:absolute;width:3516;height:2474;left:31653;top:17101;" filled="f" stroked="f">
                  <v:textbox inset="0,0,0,0">
                    <w:txbxContent>
                      <w:p>
                        <w:pPr>
                          <w:spacing w:before="0" w:after="160" w:line="259" w:lineRule="auto"/>
                          <w:ind w:left="0" w:right="0" w:firstLine="0"/>
                          <w:jc w:val="left"/>
                        </w:pPr>
                        <w:r>
                          <w:rPr>
                            <w:rFonts w:cs="Calibri" w:hAnsi="Calibri" w:eastAsia="Calibri" w:ascii="Calibri"/>
                            <w:sz w:val="24"/>
                          </w:rPr>
                          <w:t xml:space="preserve">only</w:t>
                        </w:r>
                      </w:p>
                    </w:txbxContent>
                  </v:textbox>
                </v:rect>
                <v:rect id="Rectangle 13385" style="position:absolute;width:458;height:2474;left:34297;top:17101;"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Shape 13386" style="position:absolute;width:5708;height:4292;left:31305;top:22476;" coordsize="570865,429260" path="m3810,0l511810,381000l532765,353060l570865,429260l487045,414020l508000,386080l0,5080l3810,0x">
                  <v:stroke weight="0pt" endcap="flat" joinstyle="miter" miterlimit="10" on="false" color="#000000" opacity="0"/>
                  <v:fill on="true" color="#000000"/>
                </v:shape>
                <v:rect id="Rectangle 13388" style="position:absolute;width:614;height:2474;left:38679;top:25605;"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389" style="position:absolute;width:1173;height:2474;left:39141;top:25605;" filled="f" stroked="f">
                  <v:textbox inset="0,0,0,0">
                    <w:txbxContent>
                      <w:p>
                        <w:pPr>
                          <w:spacing w:before="0" w:after="160" w:line="259" w:lineRule="auto"/>
                          <w:ind w:left="0" w:right="0" w:firstLine="0"/>
                          <w:jc w:val="left"/>
                        </w:pPr>
                        <w:r>
                          <w:rPr>
                            <w:rFonts w:cs="Calibri" w:hAnsi="Calibri" w:eastAsia="Calibri" w:ascii="Calibri"/>
                            <w:sz w:val="24"/>
                          </w:rPr>
                          <w:t xml:space="preserve">A</w:t>
                        </w:r>
                      </w:p>
                    </w:txbxContent>
                  </v:textbox>
                </v:rect>
                <v:rect id="Rectangle 13390" style="position:absolute;width:458;height:2474;left:40023;top:256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91" style="position:absolute;width:1064;height:2474;left:40367;top:25605;" filled="f" stroked="f">
                  <v:textbox inset="0,0,0,0">
                    <w:txbxContent>
                      <w:p>
                        <w:pPr>
                          <w:spacing w:before="0" w:after="160" w:line="259" w:lineRule="auto"/>
                          <w:ind w:left="0" w:right="0" w:firstLine="0"/>
                          <w:jc w:val="left"/>
                        </w:pPr>
                        <w:r>
                          <w:rPr>
                            <w:rFonts w:cs="Calibri" w:hAnsi="Calibri" w:eastAsia="Calibri" w:ascii="Calibri"/>
                            <w:sz w:val="24"/>
                          </w:rPr>
                          <w:t xml:space="preserve">u</w:t>
                        </w:r>
                      </w:p>
                    </w:txbxContent>
                  </v:textbox>
                </v:rect>
                <v:rect id="Rectangle 13392" style="position:absolute;width:458;height:2474;left:41168;top:256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393" style="position:absolute;width:1102;height:2474;left:41512;top:25605;" filled="f" stroked="f">
                  <v:textbox inset="0,0,0,0">
                    <w:txbxContent>
                      <w:p>
                        <w:pPr>
                          <w:spacing w:before="0" w:after="160" w:line="259" w:lineRule="auto"/>
                          <w:ind w:left="0" w:right="0" w:firstLine="0"/>
                          <w:jc w:val="left"/>
                        </w:pPr>
                        <w:r>
                          <w:rPr>
                            <w:rFonts w:cs="Calibri" w:hAnsi="Calibri" w:eastAsia="Calibri" w:ascii="Calibri"/>
                            <w:sz w:val="24"/>
                          </w:rPr>
                          <w:t xml:space="preserve">B</w:t>
                        </w:r>
                      </w:p>
                    </w:txbxContent>
                  </v:textbox>
                </v:rect>
                <v:rect id="Rectangle 13394" style="position:absolute;width:614;height:2474;left:42341;top:25605;"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395" style="position:absolute;width:447;height:2474;left:42803;top:25605;"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396" style="position:absolute;width:458;height:2474;left:43140;top:256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group>
            </w:pict>
          </mc:Fallback>
        </mc:AlternateContent>
      </w:r>
    </w:p>
    <w:p w:rsidR="00040794" w:rsidRDefault="005D1784">
      <w:pPr>
        <w:spacing w:after="257" w:line="259" w:lineRule="auto"/>
        <w:ind w:left="715" w:right="0"/>
        <w:jc w:val="left"/>
      </w:pPr>
      <w:r>
        <w:rPr>
          <w:sz w:val="24"/>
        </w:rPr>
        <w:t xml:space="preserve">In the above figure,  </w:t>
      </w:r>
    </w:p>
    <w:p w:rsidR="00040794" w:rsidRDefault="005D1784">
      <w:pPr>
        <w:spacing w:after="257" w:line="259" w:lineRule="auto"/>
        <w:ind w:left="715" w:right="0"/>
        <w:jc w:val="left"/>
      </w:pPr>
      <w:r>
        <w:rPr>
          <w:sz w:val="24"/>
        </w:rPr>
        <w:t xml:space="preserve">U = Universal set = {all the elements in the rectangle} </w:t>
      </w:r>
    </w:p>
    <w:p w:rsidR="00040794" w:rsidRDefault="005D1784">
      <w:pPr>
        <w:spacing w:after="257" w:line="259" w:lineRule="auto"/>
        <w:ind w:left="715" w:right="0"/>
        <w:jc w:val="left"/>
      </w:pPr>
      <w:r>
        <w:rPr>
          <w:sz w:val="24"/>
        </w:rPr>
        <w:t xml:space="preserve">A= a subset of U = {all elements within the green circle} </w:t>
      </w:r>
    </w:p>
    <w:p w:rsidR="00040794" w:rsidRDefault="005D1784">
      <w:pPr>
        <w:spacing w:after="257" w:line="259" w:lineRule="auto"/>
        <w:ind w:left="715" w:right="0"/>
        <w:jc w:val="left"/>
      </w:pPr>
      <w:r>
        <w:rPr>
          <w:sz w:val="24"/>
        </w:rPr>
        <w:t>B= a subset of U = {</w:t>
      </w:r>
      <w:r>
        <w:rPr>
          <w:sz w:val="24"/>
        </w:rPr>
        <w:t xml:space="preserve">all elements within the blue circle} </w:t>
      </w:r>
    </w:p>
    <w:p w:rsidR="00040794" w:rsidRDefault="005D1784">
      <w:pPr>
        <w:spacing w:after="257" w:line="259" w:lineRule="auto"/>
        <w:ind w:left="715" w:right="0"/>
        <w:jc w:val="left"/>
      </w:pPr>
      <w:r>
        <w:rPr>
          <w:sz w:val="24"/>
        </w:rPr>
        <w:t xml:space="preserve">(A n B) = {20,25,30,50} = {elements that are both in A and B} </w:t>
      </w:r>
    </w:p>
    <w:p w:rsidR="00040794" w:rsidRDefault="005D1784">
      <w:pPr>
        <w:numPr>
          <w:ilvl w:val="0"/>
          <w:numId w:val="150"/>
        </w:numPr>
        <w:spacing w:after="257" w:line="259" w:lineRule="auto"/>
        <w:ind w:right="0" w:hanging="233"/>
        <w:jc w:val="left"/>
      </w:pPr>
      <w:r>
        <w:rPr>
          <w:sz w:val="24"/>
        </w:rPr>
        <w:t xml:space="preserve">only or (A n B’) = {10,35} = {elements that can only be found in A and are not B} </w:t>
      </w:r>
    </w:p>
    <w:p w:rsidR="00040794" w:rsidRDefault="005D1784">
      <w:pPr>
        <w:numPr>
          <w:ilvl w:val="0"/>
          <w:numId w:val="150"/>
        </w:numPr>
        <w:spacing w:after="257" w:line="259" w:lineRule="auto"/>
        <w:ind w:right="0" w:hanging="233"/>
        <w:jc w:val="left"/>
      </w:pPr>
      <w:r>
        <w:rPr>
          <w:sz w:val="24"/>
        </w:rPr>
        <w:t>only or (B n A’) = {15,45} = {elements that can only be found in B and a</w:t>
      </w:r>
      <w:r>
        <w:rPr>
          <w:sz w:val="24"/>
        </w:rPr>
        <w:t xml:space="preserve">re not A} </w:t>
      </w:r>
    </w:p>
    <w:p w:rsidR="00040794" w:rsidRDefault="005D1784">
      <w:pPr>
        <w:spacing w:after="257" w:line="259" w:lineRule="auto"/>
        <w:ind w:left="715" w:right="0"/>
        <w:jc w:val="left"/>
      </w:pPr>
      <w:r>
        <w:rPr>
          <w:sz w:val="24"/>
        </w:rPr>
        <w:t xml:space="preserve">(A u B)’= {Elements that are in the universal but not with A and B} = {40} </w:t>
      </w:r>
    </w:p>
    <w:p w:rsidR="00040794" w:rsidRDefault="005D1784">
      <w:pPr>
        <w:spacing w:after="252" w:line="259" w:lineRule="auto"/>
        <w:ind w:left="720" w:right="0" w:firstLine="0"/>
        <w:jc w:val="left"/>
      </w:pPr>
      <w:r>
        <w:rPr>
          <w:sz w:val="24"/>
        </w:rPr>
        <w:lastRenderedPageBreak/>
        <w:t xml:space="preserve"> </w:t>
      </w:r>
    </w:p>
    <w:p w:rsidR="00040794" w:rsidRDefault="005D1784">
      <w:pPr>
        <w:spacing w:after="0" w:line="259" w:lineRule="auto"/>
        <w:ind w:left="720" w:right="0" w:firstLine="0"/>
        <w:jc w:val="left"/>
      </w:pPr>
      <w:r>
        <w:rPr>
          <w:sz w:val="24"/>
        </w:rPr>
        <w:t xml:space="preserve"> </w:t>
      </w:r>
    </w:p>
    <w:p w:rsidR="00040794" w:rsidRDefault="005D1784">
      <w:pPr>
        <w:spacing w:after="0" w:line="259" w:lineRule="auto"/>
        <w:ind w:right="0"/>
        <w:jc w:val="left"/>
      </w:pPr>
      <w:r>
        <w:rPr>
          <w:sz w:val="24"/>
        </w:rPr>
        <w:t xml:space="preserve">From the above explanations, </w:t>
      </w:r>
    </w:p>
    <w:p w:rsidR="00040794" w:rsidRDefault="005D1784">
      <w:pPr>
        <w:spacing w:after="245" w:line="259" w:lineRule="auto"/>
        <w:ind w:left="0" w:right="0" w:firstLine="0"/>
        <w:jc w:val="left"/>
      </w:pPr>
      <w:r>
        <w:rPr>
          <w:rFonts w:ascii="Calibri" w:eastAsia="Calibri" w:hAnsi="Calibri" w:cs="Calibri"/>
          <w:noProof/>
          <w:sz w:val="22"/>
        </w:rPr>
        <mc:AlternateContent>
          <mc:Choice Requires="wpg">
            <w:drawing>
              <wp:inline distT="0" distB="0" distL="0" distR="0">
                <wp:extent cx="3879839" cy="2473325"/>
                <wp:effectExtent l="0" t="0" r="0" b="0"/>
                <wp:docPr id="148152" name="Group 148152"/>
                <wp:cNvGraphicFramePr/>
                <a:graphic xmlns:a="http://schemas.openxmlformats.org/drawingml/2006/main">
                  <a:graphicData uri="http://schemas.microsoft.com/office/word/2010/wordprocessingGroup">
                    <wpg:wgp>
                      <wpg:cNvGrpSpPr/>
                      <wpg:grpSpPr>
                        <a:xfrm>
                          <a:off x="0" y="0"/>
                          <a:ext cx="3879839" cy="2473325"/>
                          <a:chOff x="0" y="0"/>
                          <a:chExt cx="3879839" cy="2473325"/>
                        </a:xfrm>
                      </wpg:grpSpPr>
                      <wps:wsp>
                        <wps:cNvPr id="13446" name="Rectangle 13446"/>
                        <wps:cNvSpPr/>
                        <wps:spPr>
                          <a:xfrm>
                            <a:off x="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47" name="Rectangle 13447"/>
                        <wps:cNvSpPr/>
                        <wps:spPr>
                          <a:xfrm>
                            <a:off x="4572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48" name="Rectangle 13448"/>
                        <wps:cNvSpPr/>
                        <wps:spPr>
                          <a:xfrm>
                            <a:off x="9144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49" name="Rectangle 13449"/>
                        <wps:cNvSpPr/>
                        <wps:spPr>
                          <a:xfrm>
                            <a:off x="13716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50" name="Rectangle 13450"/>
                        <wps:cNvSpPr/>
                        <wps:spPr>
                          <a:xfrm>
                            <a:off x="18288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51" name="Rectangle 13451"/>
                        <wps:cNvSpPr/>
                        <wps:spPr>
                          <a:xfrm>
                            <a:off x="22860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52" name="Rectangle 13452"/>
                        <wps:cNvSpPr/>
                        <wps:spPr>
                          <a:xfrm>
                            <a:off x="27432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53" name="Rectangle 13453"/>
                        <wps:cNvSpPr/>
                        <wps:spPr>
                          <a:xfrm>
                            <a:off x="3200400" y="6933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454" name="Rectangle 13454"/>
                        <wps:cNvSpPr/>
                        <wps:spPr>
                          <a:xfrm>
                            <a:off x="3657600" y="1427"/>
                            <a:ext cx="219515" cy="336698"/>
                          </a:xfrm>
                          <a:prstGeom prst="rect">
                            <a:avLst/>
                          </a:prstGeom>
                          <a:ln>
                            <a:noFill/>
                          </a:ln>
                        </wps:spPr>
                        <wps:txbx>
                          <w:txbxContent>
                            <w:p w:rsidR="00040794" w:rsidRDefault="005D1784">
                              <w:pPr>
                                <w:spacing w:after="160" w:line="259" w:lineRule="auto"/>
                                <w:ind w:left="0" w:right="0" w:firstLine="0"/>
                                <w:jc w:val="left"/>
                              </w:pPr>
                              <w:r>
                                <w:rPr>
                                  <w:sz w:val="36"/>
                                </w:rPr>
                                <w:t>U</w:t>
                              </w:r>
                            </w:p>
                          </w:txbxContent>
                        </wps:txbx>
                        <wps:bodyPr horzOverflow="overflow" vert="horz" lIns="0" tIns="0" rIns="0" bIns="0" rtlCol="0">
                          <a:noAutofit/>
                        </wps:bodyPr>
                      </wps:wsp>
                      <wps:wsp>
                        <wps:cNvPr id="13455" name="Rectangle 13455"/>
                        <wps:cNvSpPr/>
                        <wps:spPr>
                          <a:xfrm>
                            <a:off x="3822689" y="1427"/>
                            <a:ext cx="76010" cy="336698"/>
                          </a:xfrm>
                          <a:prstGeom prst="rect">
                            <a:avLst/>
                          </a:prstGeom>
                          <a:ln>
                            <a:noFill/>
                          </a:ln>
                        </wps:spPr>
                        <wps:txbx>
                          <w:txbxContent>
                            <w:p w:rsidR="00040794" w:rsidRDefault="005D1784">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13456" name="Rectangle 13456"/>
                        <wps:cNvSpPr/>
                        <wps:spPr>
                          <a:xfrm>
                            <a:off x="0" y="525682"/>
                            <a:ext cx="76010" cy="336698"/>
                          </a:xfrm>
                          <a:prstGeom prst="rect">
                            <a:avLst/>
                          </a:prstGeom>
                          <a:ln>
                            <a:noFill/>
                          </a:ln>
                        </wps:spPr>
                        <wps:txbx>
                          <w:txbxContent>
                            <w:p w:rsidR="00040794" w:rsidRDefault="005D1784">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13457" name="Rectangle 13457"/>
                        <wps:cNvSpPr/>
                        <wps:spPr>
                          <a:xfrm>
                            <a:off x="0" y="1052986"/>
                            <a:ext cx="76010" cy="336698"/>
                          </a:xfrm>
                          <a:prstGeom prst="rect">
                            <a:avLst/>
                          </a:prstGeom>
                          <a:ln>
                            <a:noFill/>
                          </a:ln>
                        </wps:spPr>
                        <wps:txbx>
                          <w:txbxContent>
                            <w:p w:rsidR="00040794" w:rsidRDefault="005D1784">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13458" name="Rectangle 13458"/>
                        <wps:cNvSpPr/>
                        <wps:spPr>
                          <a:xfrm>
                            <a:off x="0" y="1577243"/>
                            <a:ext cx="76010" cy="336698"/>
                          </a:xfrm>
                          <a:prstGeom prst="rect">
                            <a:avLst/>
                          </a:prstGeom>
                          <a:ln>
                            <a:noFill/>
                          </a:ln>
                        </wps:spPr>
                        <wps:txbx>
                          <w:txbxContent>
                            <w:p w:rsidR="00040794" w:rsidRDefault="005D1784">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13459" name="Rectangle 13459"/>
                        <wps:cNvSpPr/>
                        <wps:spPr>
                          <a:xfrm>
                            <a:off x="0" y="2104546"/>
                            <a:ext cx="76010" cy="336698"/>
                          </a:xfrm>
                          <a:prstGeom prst="rect">
                            <a:avLst/>
                          </a:prstGeom>
                          <a:ln>
                            <a:noFill/>
                          </a:ln>
                        </wps:spPr>
                        <wps:txbx>
                          <w:txbxContent>
                            <w:p w:rsidR="00040794" w:rsidRDefault="005D1784">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13527" name="Shape 13527"/>
                        <wps:cNvSpPr/>
                        <wps:spPr>
                          <a:xfrm>
                            <a:off x="391161" y="497841"/>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13528" name="Shape 13528"/>
                        <wps:cNvSpPr/>
                        <wps:spPr>
                          <a:xfrm>
                            <a:off x="1375411" y="560070"/>
                            <a:ext cx="1550670" cy="1633855"/>
                          </a:xfrm>
                          <a:custGeom>
                            <a:avLst/>
                            <a:gdLst/>
                            <a:ahLst/>
                            <a:cxnLst/>
                            <a:rect l="0" t="0" r="0" b="0"/>
                            <a:pathLst>
                              <a:path w="1550670" h="1633855">
                                <a:moveTo>
                                  <a:pt x="775335" y="0"/>
                                </a:moveTo>
                                <a:cubicBezTo>
                                  <a:pt x="1203540" y="0"/>
                                  <a:pt x="1550670" y="365751"/>
                                  <a:pt x="1550670" y="816928"/>
                                </a:cubicBezTo>
                                <a:cubicBezTo>
                                  <a:pt x="1550670" y="1268104"/>
                                  <a:pt x="1203540" y="1633855"/>
                                  <a:pt x="775335" y="1633855"/>
                                </a:cubicBezTo>
                                <a:cubicBezTo>
                                  <a:pt x="347129" y="1633855"/>
                                  <a:pt x="0" y="1268104"/>
                                  <a:pt x="0" y="816928"/>
                                </a:cubicBezTo>
                                <a:cubicBezTo>
                                  <a:pt x="0" y="365751"/>
                                  <a:pt x="347129" y="0"/>
                                  <a:pt x="775335" y="0"/>
                                </a:cubicBezTo>
                                <a:close/>
                              </a:path>
                            </a:pathLst>
                          </a:custGeom>
                          <a:ln w="0" cap="flat">
                            <a:miter lim="127000"/>
                          </a:ln>
                        </wps:spPr>
                        <wps:style>
                          <a:lnRef idx="0">
                            <a:srgbClr val="000000">
                              <a:alpha val="0"/>
                            </a:srgbClr>
                          </a:lnRef>
                          <a:fillRef idx="1">
                            <a:srgbClr val="FFFFFF">
                              <a:alpha val="7058"/>
                            </a:srgbClr>
                          </a:fillRef>
                          <a:effectRef idx="0">
                            <a:scrgbClr r="0" g="0" b="0"/>
                          </a:effectRef>
                          <a:fontRef idx="none"/>
                        </wps:style>
                        <wps:bodyPr/>
                      </wps:wsp>
                      <wps:wsp>
                        <wps:cNvPr id="13529" name="Shape 13529"/>
                        <wps:cNvSpPr/>
                        <wps:spPr>
                          <a:xfrm>
                            <a:off x="1375411" y="560070"/>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4471C4"/>
                          </a:lnRef>
                          <a:fillRef idx="0">
                            <a:srgbClr val="000000">
                              <a:alpha val="0"/>
                            </a:srgbClr>
                          </a:fillRef>
                          <a:effectRef idx="0">
                            <a:scrgbClr r="0" g="0" b="0"/>
                          </a:effectRef>
                          <a:fontRef idx="none"/>
                        </wps:style>
                        <wps:bodyPr/>
                      </wps:wsp>
                      <wps:wsp>
                        <wps:cNvPr id="13531" name="Shape 13531"/>
                        <wps:cNvSpPr/>
                        <wps:spPr>
                          <a:xfrm>
                            <a:off x="0" y="0"/>
                            <a:ext cx="3522345" cy="2473325"/>
                          </a:xfrm>
                          <a:custGeom>
                            <a:avLst/>
                            <a:gdLst/>
                            <a:ahLst/>
                            <a:cxnLst/>
                            <a:rect l="0" t="0" r="0" b="0"/>
                            <a:pathLst>
                              <a:path w="3522345" h="2473325">
                                <a:moveTo>
                                  <a:pt x="0" y="0"/>
                                </a:moveTo>
                                <a:lnTo>
                                  <a:pt x="3522345" y="0"/>
                                </a:lnTo>
                                <a:lnTo>
                                  <a:pt x="3522345" y="2473325"/>
                                </a:lnTo>
                                <a:lnTo>
                                  <a:pt x="0" y="2473325"/>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13532" name="Rectangle 13532"/>
                        <wps:cNvSpPr/>
                        <wps:spPr>
                          <a:xfrm>
                            <a:off x="94487" y="50884"/>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33" name="Rectangle 13533"/>
                        <wps:cNvSpPr/>
                        <wps:spPr>
                          <a:xfrm>
                            <a:off x="94487" y="236811"/>
                            <a:ext cx="91637"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34" name="Rectangle 13534"/>
                        <wps:cNvSpPr/>
                        <wps:spPr>
                          <a:xfrm>
                            <a:off x="163395" y="236811"/>
                            <a:ext cx="30985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A = </w:t>
                              </w:r>
                            </w:p>
                          </w:txbxContent>
                        </wps:txbx>
                        <wps:bodyPr horzOverflow="overflow" vert="horz" lIns="0" tIns="0" rIns="0" bIns="0" rtlCol="0">
                          <a:noAutofit/>
                        </wps:bodyPr>
                      </wps:wsp>
                      <wps:wsp>
                        <wps:cNvPr id="13535" name="Rectangle 13535"/>
                        <wps:cNvSpPr/>
                        <wps:spPr>
                          <a:xfrm>
                            <a:off x="396385" y="236811"/>
                            <a:ext cx="6141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536" name="Rectangle 13536"/>
                        <wps:cNvSpPr/>
                        <wps:spPr>
                          <a:xfrm>
                            <a:off x="442596" y="236811"/>
                            <a:ext cx="110062"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i/>
                                  <w:sz w:val="24"/>
                                </w:rPr>
                                <w:t>R</w:t>
                              </w:r>
                            </w:p>
                          </w:txbxContent>
                        </wps:txbx>
                        <wps:bodyPr horzOverflow="overflow" vert="horz" lIns="0" tIns="0" rIns="0" bIns="0" rtlCol="0">
                          <a:noAutofit/>
                        </wps:bodyPr>
                      </wps:wsp>
                      <wps:wsp>
                        <wps:cNvPr id="13537" name="Rectangle 13537"/>
                        <wps:cNvSpPr/>
                        <wps:spPr>
                          <a:xfrm>
                            <a:off x="525345" y="236811"/>
                            <a:ext cx="151135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i/>
                                  <w:sz w:val="24"/>
                                </w:rPr>
                                <w:t>egion 1 + Region 2</w:t>
                              </w:r>
                            </w:p>
                          </w:txbxContent>
                        </wps:txbx>
                        <wps:bodyPr horzOverflow="overflow" vert="horz" lIns="0" tIns="0" rIns="0" bIns="0" rtlCol="0">
                          <a:noAutofit/>
                        </wps:bodyPr>
                      </wps:wsp>
                      <wps:wsp>
                        <wps:cNvPr id="13538" name="Rectangle 13538"/>
                        <wps:cNvSpPr/>
                        <wps:spPr>
                          <a:xfrm>
                            <a:off x="1661647" y="236811"/>
                            <a:ext cx="6141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539" name="Rectangle 13539"/>
                        <wps:cNvSpPr/>
                        <wps:spPr>
                          <a:xfrm>
                            <a:off x="1707858" y="236811"/>
                            <a:ext cx="183294"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40" name="Rectangle 13540"/>
                        <wps:cNvSpPr/>
                        <wps:spPr>
                          <a:xfrm>
                            <a:off x="1845673" y="236811"/>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41" name="Rectangle 13541"/>
                        <wps:cNvSpPr/>
                        <wps:spPr>
                          <a:xfrm>
                            <a:off x="1880127" y="236811"/>
                            <a:ext cx="302822"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B = </w:t>
                              </w:r>
                            </w:p>
                          </w:txbxContent>
                        </wps:txbx>
                        <wps:bodyPr horzOverflow="overflow" vert="horz" lIns="0" tIns="0" rIns="0" bIns="0" rtlCol="0">
                          <a:noAutofit/>
                        </wps:bodyPr>
                      </wps:wsp>
                      <wps:wsp>
                        <wps:cNvPr id="13542" name="Rectangle 13542"/>
                        <wps:cNvSpPr/>
                        <wps:spPr>
                          <a:xfrm>
                            <a:off x="2107834" y="236811"/>
                            <a:ext cx="6141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543" name="Rectangle 13543"/>
                        <wps:cNvSpPr/>
                        <wps:spPr>
                          <a:xfrm>
                            <a:off x="2154046" y="236811"/>
                            <a:ext cx="76019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i/>
                                  <w:sz w:val="24"/>
                                </w:rPr>
                                <w:t xml:space="preserve">Region 3 </w:t>
                              </w:r>
                            </w:p>
                          </w:txbxContent>
                        </wps:txbx>
                        <wps:bodyPr horzOverflow="overflow" vert="horz" lIns="0" tIns="0" rIns="0" bIns="0" rtlCol="0">
                          <a:noAutofit/>
                        </wps:bodyPr>
                      </wps:wsp>
                      <wps:wsp>
                        <wps:cNvPr id="147810" name="Rectangle 147810"/>
                        <wps:cNvSpPr/>
                        <wps:spPr>
                          <a:xfrm>
                            <a:off x="2725619" y="236812"/>
                            <a:ext cx="100941"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i/>
                                  <w:sz w:val="24"/>
                                </w:rPr>
                                <w:t>+</w:t>
                              </w:r>
                            </w:p>
                          </w:txbxContent>
                        </wps:txbx>
                        <wps:bodyPr horzOverflow="overflow" vert="horz" lIns="0" tIns="0" rIns="0" bIns="0" rtlCol="0">
                          <a:noAutofit/>
                        </wps:bodyPr>
                      </wps:wsp>
                      <wps:wsp>
                        <wps:cNvPr id="147811" name="Rectangle 147811"/>
                        <wps:cNvSpPr/>
                        <wps:spPr>
                          <a:xfrm>
                            <a:off x="2801515" y="236812"/>
                            <a:ext cx="252777"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i/>
                                  <w:sz w:val="24"/>
                                </w:rPr>
                                <w:t xml:space="preserve"> Re</w:t>
                              </w:r>
                            </w:p>
                          </w:txbxContent>
                        </wps:txbx>
                        <wps:bodyPr horzOverflow="overflow" vert="horz" lIns="0" tIns="0" rIns="0" bIns="0" rtlCol="0">
                          <a:noAutofit/>
                        </wps:bodyPr>
                      </wps:wsp>
                      <wps:wsp>
                        <wps:cNvPr id="13545" name="Rectangle 13545"/>
                        <wps:cNvSpPr/>
                        <wps:spPr>
                          <a:xfrm>
                            <a:off x="2991502" y="236811"/>
                            <a:ext cx="461692"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i/>
                                  <w:sz w:val="24"/>
                                </w:rPr>
                                <w:t>gion2</w:t>
                              </w:r>
                            </w:p>
                          </w:txbxContent>
                        </wps:txbx>
                        <wps:bodyPr horzOverflow="overflow" vert="horz" lIns="0" tIns="0" rIns="0" bIns="0" rtlCol="0">
                          <a:noAutofit/>
                        </wps:bodyPr>
                      </wps:wsp>
                      <wps:wsp>
                        <wps:cNvPr id="13546" name="Rectangle 13546"/>
                        <wps:cNvSpPr/>
                        <wps:spPr>
                          <a:xfrm>
                            <a:off x="3338642" y="236811"/>
                            <a:ext cx="6141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w:t>
                              </w:r>
                            </w:p>
                          </w:txbxContent>
                        </wps:txbx>
                        <wps:bodyPr horzOverflow="overflow" vert="horz" lIns="0" tIns="0" rIns="0" bIns="0" rtlCol="0">
                          <a:noAutofit/>
                        </wps:bodyPr>
                      </wps:wsp>
                      <wps:wsp>
                        <wps:cNvPr id="13547" name="Rectangle 13547"/>
                        <wps:cNvSpPr/>
                        <wps:spPr>
                          <a:xfrm>
                            <a:off x="3384853" y="236811"/>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48" name="Rectangle 13548"/>
                        <wps:cNvSpPr/>
                        <wps:spPr>
                          <a:xfrm>
                            <a:off x="3419307" y="236811"/>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49" name="Rectangle 13549"/>
                        <wps:cNvSpPr/>
                        <wps:spPr>
                          <a:xfrm>
                            <a:off x="94487" y="422740"/>
                            <a:ext cx="45808" cy="247426"/>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0" name="Rectangle 13550"/>
                        <wps:cNvSpPr/>
                        <wps:spPr>
                          <a:xfrm>
                            <a:off x="94487" y="608668"/>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1" name="Rectangle 13551"/>
                        <wps:cNvSpPr/>
                        <wps:spPr>
                          <a:xfrm>
                            <a:off x="94487" y="794595"/>
                            <a:ext cx="824896"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2" name="Rectangle 13552"/>
                        <wps:cNvSpPr/>
                        <wps:spPr>
                          <a:xfrm>
                            <a:off x="714654"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3" name="Rectangle 13553"/>
                        <wps:cNvSpPr/>
                        <wps:spPr>
                          <a:xfrm>
                            <a:off x="1008887"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4" name="Rectangle 13554"/>
                        <wps:cNvSpPr/>
                        <wps:spPr>
                          <a:xfrm>
                            <a:off x="1466088"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5" name="Rectangle 13555"/>
                        <wps:cNvSpPr/>
                        <wps:spPr>
                          <a:xfrm>
                            <a:off x="1500541"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6" name="Rectangle 13556"/>
                        <wps:cNvSpPr/>
                        <wps:spPr>
                          <a:xfrm>
                            <a:off x="1534995"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7" name="Rectangle 13557"/>
                        <wps:cNvSpPr/>
                        <wps:spPr>
                          <a:xfrm>
                            <a:off x="1569448" y="794595"/>
                            <a:ext cx="549924"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8" name="Rectangle 13558"/>
                        <wps:cNvSpPr/>
                        <wps:spPr>
                          <a:xfrm>
                            <a:off x="1982893"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59" name="Rectangle 13559"/>
                        <wps:cNvSpPr/>
                        <wps:spPr>
                          <a:xfrm>
                            <a:off x="2017346" y="79459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0" name="Rectangle 13560"/>
                        <wps:cNvSpPr/>
                        <wps:spPr>
                          <a:xfrm>
                            <a:off x="94487"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1" name="Rectangle 13561"/>
                        <wps:cNvSpPr/>
                        <wps:spPr>
                          <a:xfrm>
                            <a:off x="551687" y="980523"/>
                            <a:ext cx="36660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2" name="Rectangle 13562"/>
                        <wps:cNvSpPr/>
                        <wps:spPr>
                          <a:xfrm>
                            <a:off x="827317"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3" name="Rectangle 13563"/>
                        <wps:cNvSpPr/>
                        <wps:spPr>
                          <a:xfrm>
                            <a:off x="1008887"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4" name="Rectangle 13564"/>
                        <wps:cNvSpPr/>
                        <wps:spPr>
                          <a:xfrm>
                            <a:off x="1466088"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5" name="Rectangle 13565"/>
                        <wps:cNvSpPr/>
                        <wps:spPr>
                          <a:xfrm>
                            <a:off x="1923288" y="980523"/>
                            <a:ext cx="22912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6" name="Rectangle 13566"/>
                        <wps:cNvSpPr/>
                        <wps:spPr>
                          <a:xfrm>
                            <a:off x="2095556"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7" name="Rectangle 13567"/>
                        <wps:cNvSpPr/>
                        <wps:spPr>
                          <a:xfrm>
                            <a:off x="2130010"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8" name="Rectangle 13568"/>
                        <wps:cNvSpPr/>
                        <wps:spPr>
                          <a:xfrm>
                            <a:off x="2380488" y="980523"/>
                            <a:ext cx="687410"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69" name="Rectangle 13569"/>
                        <wps:cNvSpPr/>
                        <wps:spPr>
                          <a:xfrm>
                            <a:off x="2897292" y="98052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70" name="Rectangle 13570"/>
                        <wps:cNvSpPr/>
                        <wps:spPr>
                          <a:xfrm>
                            <a:off x="856487" y="1166451"/>
                            <a:ext cx="15380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1.</w:t>
                              </w:r>
                            </w:p>
                          </w:txbxContent>
                        </wps:txbx>
                        <wps:bodyPr horzOverflow="overflow" vert="horz" lIns="0" tIns="0" rIns="0" bIns="0" rtlCol="0">
                          <a:noAutofit/>
                        </wps:bodyPr>
                      </wps:wsp>
                      <wps:wsp>
                        <wps:cNvPr id="13571" name="Rectangle 13571"/>
                        <wps:cNvSpPr/>
                        <wps:spPr>
                          <a:xfrm>
                            <a:off x="972201" y="1173595"/>
                            <a:ext cx="56348" cy="226445"/>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sz w:val="24"/>
                                </w:rPr>
                                <w:t xml:space="preserve"> </w:t>
                              </w:r>
                            </w:p>
                          </w:txbxContent>
                        </wps:txbx>
                        <wps:bodyPr horzOverflow="overflow" vert="horz" lIns="0" tIns="0" rIns="0" bIns="0" rtlCol="0">
                          <a:noAutofit/>
                        </wps:bodyPr>
                      </wps:wsp>
                      <wps:wsp>
                        <wps:cNvPr id="13572" name="Rectangle 13572"/>
                        <wps:cNvSpPr/>
                        <wps:spPr>
                          <a:xfrm>
                            <a:off x="1085088" y="1166451"/>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73" name="Rectangle 13573"/>
                        <wps:cNvSpPr/>
                        <wps:spPr>
                          <a:xfrm>
                            <a:off x="94487" y="135238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74" name="Rectangle 13574"/>
                        <wps:cNvSpPr/>
                        <wps:spPr>
                          <a:xfrm>
                            <a:off x="128941" y="135238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75" name="Rectangle 13575"/>
                        <wps:cNvSpPr/>
                        <wps:spPr>
                          <a:xfrm>
                            <a:off x="551687" y="1352380"/>
                            <a:ext cx="61202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Region </w:t>
                              </w:r>
                            </w:p>
                          </w:txbxContent>
                        </wps:txbx>
                        <wps:bodyPr horzOverflow="overflow" vert="horz" lIns="0" tIns="0" rIns="0" bIns="0" rtlCol="0">
                          <a:noAutofit/>
                        </wps:bodyPr>
                      </wps:wsp>
                      <wps:wsp>
                        <wps:cNvPr id="13576" name="Rectangle 13576"/>
                        <wps:cNvSpPr/>
                        <wps:spPr>
                          <a:xfrm>
                            <a:off x="1011864" y="135238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77" name="Rectangle 13577"/>
                        <wps:cNvSpPr/>
                        <wps:spPr>
                          <a:xfrm>
                            <a:off x="1046318" y="1352380"/>
                            <a:ext cx="549924"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78" name="Rectangle 13578"/>
                        <wps:cNvSpPr/>
                        <wps:spPr>
                          <a:xfrm>
                            <a:off x="1459762" y="1352380"/>
                            <a:ext cx="56613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Region</w:t>
                              </w:r>
                            </w:p>
                          </w:txbxContent>
                        </wps:txbx>
                        <wps:bodyPr horzOverflow="overflow" vert="horz" lIns="0" tIns="0" rIns="0" bIns="0" rtlCol="0">
                          <a:noAutofit/>
                        </wps:bodyPr>
                      </wps:wsp>
                      <wps:wsp>
                        <wps:cNvPr id="13579" name="Rectangle 13579"/>
                        <wps:cNvSpPr/>
                        <wps:spPr>
                          <a:xfrm>
                            <a:off x="1885485" y="135238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0" name="Rectangle 13580"/>
                        <wps:cNvSpPr/>
                        <wps:spPr>
                          <a:xfrm>
                            <a:off x="1923288" y="1352380"/>
                            <a:ext cx="274952"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1" name="Rectangle 13581"/>
                        <wps:cNvSpPr/>
                        <wps:spPr>
                          <a:xfrm>
                            <a:off x="2130010" y="1352380"/>
                            <a:ext cx="612029"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Region </w:t>
                              </w:r>
                            </w:p>
                          </w:txbxContent>
                        </wps:txbx>
                        <wps:bodyPr horzOverflow="overflow" vert="horz" lIns="0" tIns="0" rIns="0" bIns="0" rtlCol="0">
                          <a:noAutofit/>
                        </wps:bodyPr>
                      </wps:wsp>
                      <wps:wsp>
                        <wps:cNvPr id="13582" name="Rectangle 13582"/>
                        <wps:cNvSpPr/>
                        <wps:spPr>
                          <a:xfrm>
                            <a:off x="2590187" y="135238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3" name="Rectangle 13583"/>
                        <wps:cNvSpPr/>
                        <wps:spPr>
                          <a:xfrm>
                            <a:off x="2624639" y="1352380"/>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4" name="Rectangle 13584"/>
                        <wps:cNvSpPr/>
                        <wps:spPr>
                          <a:xfrm>
                            <a:off x="94487" y="1538307"/>
                            <a:ext cx="870724"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5" name="Rectangle 13585"/>
                        <wps:cNvSpPr/>
                        <wps:spPr>
                          <a:xfrm>
                            <a:off x="749108" y="1538307"/>
                            <a:ext cx="1027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1</w:t>
                              </w:r>
                            </w:p>
                          </w:txbxContent>
                        </wps:txbx>
                        <wps:bodyPr horzOverflow="overflow" vert="horz" lIns="0" tIns="0" rIns="0" bIns="0" rtlCol="0">
                          <a:noAutofit/>
                        </wps:bodyPr>
                      </wps:wsp>
                      <wps:wsp>
                        <wps:cNvPr id="13586" name="Rectangle 13586"/>
                        <wps:cNvSpPr/>
                        <wps:spPr>
                          <a:xfrm>
                            <a:off x="826350" y="1538307"/>
                            <a:ext cx="91637"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7" name="Rectangle 13587"/>
                        <wps:cNvSpPr/>
                        <wps:spPr>
                          <a:xfrm>
                            <a:off x="895257" y="1538307"/>
                            <a:ext cx="229123"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8" name="Rectangle 13588"/>
                        <wps:cNvSpPr/>
                        <wps:spPr>
                          <a:xfrm>
                            <a:off x="1067525" y="1538307"/>
                            <a:ext cx="641581"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89" name="Rectangle 13589"/>
                        <wps:cNvSpPr/>
                        <wps:spPr>
                          <a:xfrm>
                            <a:off x="1549878" y="1538307"/>
                            <a:ext cx="1027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2</w:t>
                              </w:r>
                            </w:p>
                          </w:txbxContent>
                        </wps:txbx>
                        <wps:bodyPr horzOverflow="overflow" vert="horz" lIns="0" tIns="0" rIns="0" bIns="0" rtlCol="0">
                          <a:noAutofit/>
                        </wps:bodyPr>
                      </wps:wsp>
                      <wps:wsp>
                        <wps:cNvPr id="13590" name="Rectangle 13590"/>
                        <wps:cNvSpPr/>
                        <wps:spPr>
                          <a:xfrm>
                            <a:off x="1627119" y="153830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1" name="Rectangle 13591"/>
                        <wps:cNvSpPr/>
                        <wps:spPr>
                          <a:xfrm>
                            <a:off x="1923288" y="1538307"/>
                            <a:ext cx="183294"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2" name="Rectangle 13592"/>
                        <wps:cNvSpPr/>
                        <wps:spPr>
                          <a:xfrm>
                            <a:off x="2061102" y="1538307"/>
                            <a:ext cx="320780"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3" name="Rectangle 13593"/>
                        <wps:cNvSpPr/>
                        <wps:spPr>
                          <a:xfrm>
                            <a:off x="2302278" y="1538307"/>
                            <a:ext cx="102765"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3</w:t>
                              </w:r>
                            </w:p>
                          </w:txbxContent>
                        </wps:txbx>
                        <wps:bodyPr horzOverflow="overflow" vert="horz" lIns="0" tIns="0" rIns="0" bIns="0" rtlCol="0">
                          <a:noAutofit/>
                        </wps:bodyPr>
                      </wps:wsp>
                      <wps:wsp>
                        <wps:cNvPr id="13594" name="Rectangle 13594"/>
                        <wps:cNvSpPr/>
                        <wps:spPr>
                          <a:xfrm>
                            <a:off x="2379519" y="1538307"/>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5" name="Rectangle 13595"/>
                        <wps:cNvSpPr/>
                        <wps:spPr>
                          <a:xfrm>
                            <a:off x="94487" y="1724235"/>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6" name="Rectangle 13596"/>
                        <wps:cNvSpPr/>
                        <wps:spPr>
                          <a:xfrm>
                            <a:off x="94487" y="1910163"/>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7" name="Rectangle 13597"/>
                        <wps:cNvSpPr/>
                        <wps:spPr>
                          <a:xfrm>
                            <a:off x="94487" y="2096092"/>
                            <a:ext cx="714814"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Region 4</w:t>
                              </w:r>
                            </w:p>
                          </w:txbxContent>
                        </wps:txbx>
                        <wps:bodyPr horzOverflow="overflow" vert="horz" lIns="0" tIns="0" rIns="0" bIns="0" rtlCol="0">
                          <a:noAutofit/>
                        </wps:bodyPr>
                      </wps:wsp>
                      <wps:wsp>
                        <wps:cNvPr id="13598" name="Rectangle 13598"/>
                        <wps:cNvSpPr/>
                        <wps:spPr>
                          <a:xfrm>
                            <a:off x="631906" y="2096092"/>
                            <a:ext cx="45808" cy="247427"/>
                          </a:xfrm>
                          <a:prstGeom prst="rect">
                            <a:avLst/>
                          </a:prstGeom>
                          <a:ln>
                            <a:noFill/>
                          </a:ln>
                        </wps:spPr>
                        <wps:txbx>
                          <w:txbxContent>
                            <w:p w:rsidR="00040794" w:rsidRDefault="005D1784">
                              <w:pPr>
                                <w:spacing w:after="160" w:line="259" w:lineRule="auto"/>
                                <w:ind w:left="0" w:right="0" w:firstLine="0"/>
                                <w:jc w:val="left"/>
                              </w:pPr>
                              <w:r>
                                <w:rPr>
                                  <w:rFonts w:ascii="Calibri" w:eastAsia="Calibri" w:hAnsi="Calibri" w:cs="Calibri"/>
                                  <w:sz w:val="24"/>
                                </w:rPr>
                                <w:t xml:space="preserve"> </w:t>
                              </w:r>
                            </w:p>
                          </w:txbxContent>
                        </wps:txbx>
                        <wps:bodyPr horzOverflow="overflow" vert="horz" lIns="0" tIns="0" rIns="0" bIns="0" rtlCol="0">
                          <a:noAutofit/>
                        </wps:bodyPr>
                      </wps:wsp>
                      <wps:wsp>
                        <wps:cNvPr id="13599" name="Shape 13599"/>
                        <wps:cNvSpPr/>
                        <wps:spPr>
                          <a:xfrm>
                            <a:off x="581393" y="390525"/>
                            <a:ext cx="489852" cy="922869"/>
                          </a:xfrm>
                          <a:custGeom>
                            <a:avLst/>
                            <a:gdLst/>
                            <a:ahLst/>
                            <a:cxnLst/>
                            <a:rect l="0" t="0" r="0" b="0"/>
                            <a:pathLst>
                              <a:path w="489852" h="922869">
                                <a:moveTo>
                                  <a:pt x="489852" y="0"/>
                                </a:moveTo>
                                <a:lnTo>
                                  <a:pt x="487925" y="85171"/>
                                </a:lnTo>
                                <a:lnTo>
                                  <a:pt x="457049" y="68850"/>
                                </a:lnTo>
                                <a:lnTo>
                                  <a:pt x="5613" y="922869"/>
                                </a:lnTo>
                                <a:lnTo>
                                  <a:pt x="0" y="919900"/>
                                </a:lnTo>
                                <a:lnTo>
                                  <a:pt x="451434" y="65882"/>
                                </a:lnTo>
                                <a:lnTo>
                                  <a:pt x="420558" y="49561"/>
                                </a:lnTo>
                                <a:lnTo>
                                  <a:pt x="48985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00" name="Shape 13600"/>
                        <wps:cNvSpPr/>
                        <wps:spPr>
                          <a:xfrm>
                            <a:off x="1180189" y="438150"/>
                            <a:ext cx="421000" cy="922053"/>
                          </a:xfrm>
                          <a:custGeom>
                            <a:avLst/>
                            <a:gdLst/>
                            <a:ahLst/>
                            <a:cxnLst/>
                            <a:rect l="0" t="0" r="0" b="0"/>
                            <a:pathLst>
                              <a:path w="421000" h="922053">
                                <a:moveTo>
                                  <a:pt x="3449" y="0"/>
                                </a:moveTo>
                                <a:lnTo>
                                  <a:pt x="69479" y="53834"/>
                                </a:lnTo>
                                <a:lnTo>
                                  <a:pt x="37635" y="68175"/>
                                </a:lnTo>
                                <a:lnTo>
                                  <a:pt x="421000" y="919445"/>
                                </a:lnTo>
                                <a:lnTo>
                                  <a:pt x="415210" y="922053"/>
                                </a:lnTo>
                                <a:lnTo>
                                  <a:pt x="31845" y="70783"/>
                                </a:lnTo>
                                <a:lnTo>
                                  <a:pt x="0" y="85124"/>
                                </a:lnTo>
                                <a:lnTo>
                                  <a:pt x="344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01" name="Shape 13601"/>
                        <wps:cNvSpPr/>
                        <wps:spPr>
                          <a:xfrm>
                            <a:off x="1810776" y="438150"/>
                            <a:ext cx="506340" cy="921639"/>
                          </a:xfrm>
                          <a:custGeom>
                            <a:avLst/>
                            <a:gdLst/>
                            <a:ahLst/>
                            <a:cxnLst/>
                            <a:rect l="0" t="0" r="0" b="0"/>
                            <a:pathLst>
                              <a:path w="506340" h="921639">
                                <a:moveTo>
                                  <a:pt x="506340" y="0"/>
                                </a:moveTo>
                                <a:lnTo>
                                  <a:pt x="503179" y="85134"/>
                                </a:lnTo>
                                <a:lnTo>
                                  <a:pt x="472542" y="68368"/>
                                </a:lnTo>
                                <a:lnTo>
                                  <a:pt x="5570" y="921639"/>
                                </a:lnTo>
                                <a:lnTo>
                                  <a:pt x="0" y="918590"/>
                                </a:lnTo>
                                <a:lnTo>
                                  <a:pt x="466972" y="65320"/>
                                </a:lnTo>
                                <a:lnTo>
                                  <a:pt x="436335" y="48553"/>
                                </a:lnTo>
                                <a:lnTo>
                                  <a:pt x="50634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02" name="Shape 13602"/>
                        <wps:cNvSpPr/>
                        <wps:spPr>
                          <a:xfrm>
                            <a:off x="2353286" y="453391"/>
                            <a:ext cx="175245" cy="906018"/>
                          </a:xfrm>
                          <a:custGeom>
                            <a:avLst/>
                            <a:gdLst/>
                            <a:ahLst/>
                            <a:cxnLst/>
                            <a:rect l="0" t="0" r="0" b="0"/>
                            <a:pathLst>
                              <a:path w="175245" h="906018">
                                <a:moveTo>
                                  <a:pt x="25426" y="0"/>
                                </a:moveTo>
                                <a:lnTo>
                                  <a:pt x="75219" y="69128"/>
                                </a:lnTo>
                                <a:lnTo>
                                  <a:pt x="40744" y="74712"/>
                                </a:lnTo>
                                <a:lnTo>
                                  <a:pt x="175245" y="905002"/>
                                </a:lnTo>
                                <a:lnTo>
                                  <a:pt x="168976" y="906018"/>
                                </a:lnTo>
                                <a:lnTo>
                                  <a:pt x="34476" y="75728"/>
                                </a:lnTo>
                                <a:lnTo>
                                  <a:pt x="0" y="81312"/>
                                </a:lnTo>
                                <a:lnTo>
                                  <a:pt x="2542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8152" style="width:305.499pt;height:194.75pt;mso-position-horizontal-relative:char;mso-position-vertical-relative:line" coordsize="38798,24733">
                <v:rect id="Rectangle 13446" style="position:absolute;width:506;height:2244;left:0;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47" style="position:absolute;width:506;height:2244;left:4572;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48" style="position:absolute;width:506;height:2244;left:9144;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49" style="position:absolute;width:506;height:2244;left:13716;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50" style="position:absolute;width:506;height:2244;left:18288;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51" style="position:absolute;width:506;height:2244;left:22860;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52" style="position:absolute;width:506;height:2244;left:27432;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53" style="position:absolute;width:506;height:2244;left:32004;top:69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454" style="position:absolute;width:2195;height:3366;left:36576;top:14;" filled="f" stroked="f">
                  <v:textbox inset="0,0,0,0">
                    <w:txbxContent>
                      <w:p>
                        <w:pPr>
                          <w:spacing w:before="0" w:after="160" w:line="259" w:lineRule="auto"/>
                          <w:ind w:left="0" w:right="0" w:firstLine="0"/>
                          <w:jc w:val="left"/>
                        </w:pPr>
                        <w:r>
                          <w:rPr>
                            <w:rFonts w:cs="Times New Roman" w:hAnsi="Times New Roman" w:eastAsia="Times New Roman" w:ascii="Times New Roman"/>
                            <w:sz w:val="36"/>
                          </w:rPr>
                          <w:t xml:space="preserve">U</w:t>
                        </w:r>
                      </w:p>
                    </w:txbxContent>
                  </v:textbox>
                </v:rect>
                <v:rect id="Rectangle 13455" style="position:absolute;width:760;height:3366;left:38226;top:14;" filled="f" stroked="f">
                  <v:textbox inset="0,0,0,0">
                    <w:txbxContent>
                      <w:p>
                        <w:pPr>
                          <w:spacing w:before="0" w:after="160" w:line="259" w:lineRule="auto"/>
                          <w:ind w:left="0" w:right="0" w:firstLine="0"/>
                          <w:jc w:val="left"/>
                        </w:pPr>
                        <w:r>
                          <w:rPr>
                            <w:rFonts w:cs="Times New Roman" w:hAnsi="Times New Roman" w:eastAsia="Times New Roman" w:ascii="Times New Roman"/>
                            <w:sz w:val="36"/>
                          </w:rPr>
                          <w:t xml:space="preserve"> </w:t>
                        </w:r>
                      </w:p>
                    </w:txbxContent>
                  </v:textbox>
                </v:rect>
                <v:rect id="Rectangle 13456" style="position:absolute;width:760;height:3366;left:0;top:5256;" filled="f" stroked="f">
                  <v:textbox inset="0,0,0,0">
                    <w:txbxContent>
                      <w:p>
                        <w:pPr>
                          <w:spacing w:before="0" w:after="160" w:line="259" w:lineRule="auto"/>
                          <w:ind w:left="0" w:right="0" w:firstLine="0"/>
                          <w:jc w:val="left"/>
                        </w:pPr>
                        <w:r>
                          <w:rPr>
                            <w:rFonts w:cs="Times New Roman" w:hAnsi="Times New Roman" w:eastAsia="Times New Roman" w:ascii="Times New Roman"/>
                            <w:sz w:val="36"/>
                          </w:rPr>
                          <w:t xml:space="preserve"> </w:t>
                        </w:r>
                      </w:p>
                    </w:txbxContent>
                  </v:textbox>
                </v:rect>
                <v:rect id="Rectangle 13457" style="position:absolute;width:760;height:3366;left:0;top:10529;" filled="f" stroked="f">
                  <v:textbox inset="0,0,0,0">
                    <w:txbxContent>
                      <w:p>
                        <w:pPr>
                          <w:spacing w:before="0" w:after="160" w:line="259" w:lineRule="auto"/>
                          <w:ind w:left="0" w:right="0" w:firstLine="0"/>
                          <w:jc w:val="left"/>
                        </w:pPr>
                        <w:r>
                          <w:rPr>
                            <w:rFonts w:cs="Times New Roman" w:hAnsi="Times New Roman" w:eastAsia="Times New Roman" w:ascii="Times New Roman"/>
                            <w:sz w:val="36"/>
                          </w:rPr>
                          <w:t xml:space="preserve"> </w:t>
                        </w:r>
                      </w:p>
                    </w:txbxContent>
                  </v:textbox>
                </v:rect>
                <v:rect id="Rectangle 13458" style="position:absolute;width:760;height:3366;left:0;top:15772;" filled="f" stroked="f">
                  <v:textbox inset="0,0,0,0">
                    <w:txbxContent>
                      <w:p>
                        <w:pPr>
                          <w:spacing w:before="0" w:after="160" w:line="259" w:lineRule="auto"/>
                          <w:ind w:left="0" w:right="0" w:firstLine="0"/>
                          <w:jc w:val="left"/>
                        </w:pPr>
                        <w:r>
                          <w:rPr>
                            <w:rFonts w:cs="Times New Roman" w:hAnsi="Times New Roman" w:eastAsia="Times New Roman" w:ascii="Times New Roman"/>
                            <w:sz w:val="36"/>
                          </w:rPr>
                          <w:t xml:space="preserve"> </w:t>
                        </w:r>
                      </w:p>
                    </w:txbxContent>
                  </v:textbox>
                </v:rect>
                <v:rect id="Rectangle 13459" style="position:absolute;width:760;height:3366;left:0;top:21045;" filled="f" stroked="f">
                  <v:textbox inset="0,0,0,0">
                    <w:txbxContent>
                      <w:p>
                        <w:pPr>
                          <w:spacing w:before="0" w:after="160" w:line="259" w:lineRule="auto"/>
                          <w:ind w:left="0" w:right="0" w:firstLine="0"/>
                          <w:jc w:val="left"/>
                        </w:pPr>
                        <w:r>
                          <w:rPr>
                            <w:rFonts w:cs="Times New Roman" w:hAnsi="Times New Roman" w:eastAsia="Times New Roman" w:ascii="Times New Roman"/>
                            <w:sz w:val="36"/>
                          </w:rPr>
                          <w:t xml:space="preserve"> </w:t>
                        </w:r>
                      </w:p>
                    </w:txbxContent>
                  </v:textbox>
                </v:rect>
                <v:shape id="Shape 13527" style="position:absolute;width:15506;height:16338;left:3911;top:4978;" coordsize="1550670,1633855" path="m0,816928c0,365751,347129,0,775335,0c1203541,0,1550670,365751,1550670,816928c1550670,1268104,1203541,1633855,775335,1633855c347129,1633855,0,1268104,0,816928x">
                  <v:stroke weight="1pt" endcap="flat" joinstyle="miter" miterlimit="8" on="true" color="#70ad47"/>
                  <v:fill on="false" color="#000000" opacity="0"/>
                </v:shape>
                <v:shape id="Shape 13528" style="position:absolute;width:15506;height:16338;left:13754;top:5600;" coordsize="1550670,1633855" path="m775335,0c1203540,0,1550670,365751,1550670,816928c1550670,1268104,1203540,1633855,775335,1633855c347129,1633855,0,1268104,0,816928c0,365751,347129,0,775335,0x">
                  <v:stroke weight="0pt" endcap="flat" joinstyle="miter" miterlimit="10" on="false" color="#000000" opacity="0"/>
                  <v:fill on="true" color="#ffffff" opacity="0.0705882"/>
                </v:shape>
                <v:shape id="Shape 13529" style="position:absolute;width:15506;height:16338;left:13754;top:5600;" coordsize="1550670,1633855" path="m0,816928c0,365751,347129,0,775335,0c1203541,0,1550670,365751,1550670,816928c1550670,1268104,1203541,1633855,775335,1633855c347129,1633855,0,1268104,0,816928x">
                  <v:stroke weight="1pt" endcap="flat" joinstyle="miter" miterlimit="8" on="true" color="#4471c4"/>
                  <v:fill on="false" color="#000000" opacity="0"/>
                </v:shape>
                <v:shape id="Shape 13531" style="position:absolute;width:35223;height:24733;left:0;top:0;" coordsize="3522345,2473325" path="m0,0l3522345,0l3522345,2473325l0,2473325x">
                  <v:stroke weight="0.5pt" endcap="flat" joinstyle="round" on="true" color="#000000"/>
                  <v:fill on="false" color="#000000" opacity="0"/>
                </v:shape>
                <v:rect id="Rectangle 13532" style="position:absolute;width:458;height:2474;left:944;top:50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33" style="position:absolute;width:916;height:2474;left:944;top:236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34" style="position:absolute;width:3098;height:2474;left:1633;top:2368;" filled="f" stroked="f">
                  <v:textbox inset="0,0,0,0">
                    <w:txbxContent>
                      <w:p>
                        <w:pPr>
                          <w:spacing w:before="0" w:after="160" w:line="259" w:lineRule="auto"/>
                          <w:ind w:left="0" w:right="0" w:firstLine="0"/>
                          <w:jc w:val="left"/>
                        </w:pPr>
                        <w:r>
                          <w:rPr>
                            <w:rFonts w:cs="Calibri" w:hAnsi="Calibri" w:eastAsia="Calibri" w:ascii="Calibri"/>
                            <w:sz w:val="24"/>
                          </w:rPr>
                          <w:t xml:space="preserve">A = </w:t>
                        </w:r>
                      </w:p>
                    </w:txbxContent>
                  </v:textbox>
                </v:rect>
                <v:rect id="Rectangle 13535" style="position:absolute;width:614;height:2474;left:3963;top:2368;"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536" style="position:absolute;width:1100;height:2474;left:4425;top:2368;" filled="f" stroked="f">
                  <v:textbox inset="0,0,0,0">
                    <w:txbxContent>
                      <w:p>
                        <w:pPr>
                          <w:spacing w:before="0" w:after="160" w:line="259" w:lineRule="auto"/>
                          <w:ind w:left="0" w:right="0" w:firstLine="0"/>
                          <w:jc w:val="left"/>
                        </w:pPr>
                        <w:r>
                          <w:rPr>
                            <w:rFonts w:cs="Calibri" w:hAnsi="Calibri" w:eastAsia="Calibri" w:ascii="Calibri"/>
                            <w:i w:val="1"/>
                            <w:sz w:val="24"/>
                          </w:rPr>
                          <w:t xml:space="preserve">R</w:t>
                        </w:r>
                      </w:p>
                    </w:txbxContent>
                  </v:textbox>
                </v:rect>
                <v:rect id="Rectangle 13537" style="position:absolute;width:15113;height:2474;left:5253;top:2368;" filled="f" stroked="f">
                  <v:textbox inset="0,0,0,0">
                    <w:txbxContent>
                      <w:p>
                        <w:pPr>
                          <w:spacing w:before="0" w:after="160" w:line="259" w:lineRule="auto"/>
                          <w:ind w:left="0" w:right="0" w:firstLine="0"/>
                          <w:jc w:val="left"/>
                        </w:pPr>
                        <w:r>
                          <w:rPr>
                            <w:rFonts w:cs="Calibri" w:hAnsi="Calibri" w:eastAsia="Calibri" w:ascii="Calibri"/>
                            <w:i w:val="1"/>
                            <w:sz w:val="24"/>
                          </w:rPr>
                          <w:t xml:space="preserve">egion 1 + Region 2</w:t>
                        </w:r>
                      </w:p>
                    </w:txbxContent>
                  </v:textbox>
                </v:rect>
                <v:rect id="Rectangle 13538" style="position:absolute;width:614;height:2474;left:16616;top:2368;"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539" style="position:absolute;width:1832;height:2474;left:17078;top:236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40" style="position:absolute;width:458;height:2474;left:18456;top:236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41" style="position:absolute;width:3028;height:2474;left:18801;top:2368;" filled="f" stroked="f">
                  <v:textbox inset="0,0,0,0">
                    <w:txbxContent>
                      <w:p>
                        <w:pPr>
                          <w:spacing w:before="0" w:after="160" w:line="259" w:lineRule="auto"/>
                          <w:ind w:left="0" w:right="0" w:firstLine="0"/>
                          <w:jc w:val="left"/>
                        </w:pPr>
                        <w:r>
                          <w:rPr>
                            <w:rFonts w:cs="Calibri" w:hAnsi="Calibri" w:eastAsia="Calibri" w:ascii="Calibri"/>
                            <w:sz w:val="24"/>
                          </w:rPr>
                          <w:t xml:space="preserve">B = </w:t>
                        </w:r>
                      </w:p>
                    </w:txbxContent>
                  </v:textbox>
                </v:rect>
                <v:rect id="Rectangle 13542" style="position:absolute;width:614;height:2474;left:21078;top:2368;"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543" style="position:absolute;width:7601;height:2474;left:21540;top:2368;" filled="f" stroked="f">
                  <v:textbox inset="0,0,0,0">
                    <w:txbxContent>
                      <w:p>
                        <w:pPr>
                          <w:spacing w:before="0" w:after="160" w:line="259" w:lineRule="auto"/>
                          <w:ind w:left="0" w:right="0" w:firstLine="0"/>
                          <w:jc w:val="left"/>
                        </w:pPr>
                        <w:r>
                          <w:rPr>
                            <w:rFonts w:cs="Calibri" w:hAnsi="Calibri" w:eastAsia="Calibri" w:ascii="Calibri"/>
                            <w:i w:val="1"/>
                            <w:sz w:val="24"/>
                          </w:rPr>
                          <w:t xml:space="preserve">Region 3 </w:t>
                        </w:r>
                      </w:p>
                    </w:txbxContent>
                  </v:textbox>
                </v:rect>
                <v:rect id="Rectangle 147810" style="position:absolute;width:1009;height:2474;left:27256;top:2368;" filled="f" stroked="f">
                  <v:textbox inset="0,0,0,0">
                    <w:txbxContent>
                      <w:p>
                        <w:pPr>
                          <w:spacing w:before="0" w:after="160" w:line="259" w:lineRule="auto"/>
                          <w:ind w:left="0" w:right="0" w:firstLine="0"/>
                          <w:jc w:val="left"/>
                        </w:pPr>
                        <w:r>
                          <w:rPr>
                            <w:rFonts w:cs="Calibri" w:hAnsi="Calibri" w:eastAsia="Calibri" w:ascii="Calibri"/>
                            <w:i w:val="1"/>
                            <w:sz w:val="24"/>
                          </w:rPr>
                          <w:t xml:space="preserve">+</w:t>
                        </w:r>
                      </w:p>
                    </w:txbxContent>
                  </v:textbox>
                </v:rect>
                <v:rect id="Rectangle 147811" style="position:absolute;width:2527;height:2474;left:28015;top:2368;" filled="f" stroked="f">
                  <v:textbox inset="0,0,0,0">
                    <w:txbxContent>
                      <w:p>
                        <w:pPr>
                          <w:spacing w:before="0" w:after="160" w:line="259" w:lineRule="auto"/>
                          <w:ind w:left="0" w:right="0" w:firstLine="0"/>
                          <w:jc w:val="left"/>
                        </w:pPr>
                        <w:r>
                          <w:rPr>
                            <w:rFonts w:cs="Calibri" w:hAnsi="Calibri" w:eastAsia="Calibri" w:ascii="Calibri"/>
                            <w:i w:val="1"/>
                            <w:sz w:val="24"/>
                          </w:rPr>
                          <w:t xml:space="preserve"> Re</w:t>
                        </w:r>
                      </w:p>
                    </w:txbxContent>
                  </v:textbox>
                </v:rect>
                <v:rect id="Rectangle 13545" style="position:absolute;width:4616;height:2474;left:29915;top:2368;" filled="f" stroked="f">
                  <v:textbox inset="0,0,0,0">
                    <w:txbxContent>
                      <w:p>
                        <w:pPr>
                          <w:spacing w:before="0" w:after="160" w:line="259" w:lineRule="auto"/>
                          <w:ind w:left="0" w:right="0" w:firstLine="0"/>
                          <w:jc w:val="left"/>
                        </w:pPr>
                        <w:r>
                          <w:rPr>
                            <w:rFonts w:cs="Calibri" w:hAnsi="Calibri" w:eastAsia="Calibri" w:ascii="Calibri"/>
                            <w:i w:val="1"/>
                            <w:sz w:val="24"/>
                          </w:rPr>
                          <w:t xml:space="preserve">gion2</w:t>
                        </w:r>
                      </w:p>
                    </w:txbxContent>
                  </v:textbox>
                </v:rect>
                <v:rect id="Rectangle 13546" style="position:absolute;width:614;height:2474;left:33386;top:2368;" filled="f" stroked="f">
                  <v:textbox inset="0,0,0,0">
                    <w:txbxContent>
                      <w:p>
                        <w:pPr>
                          <w:spacing w:before="0" w:after="160" w:line="259" w:lineRule="auto"/>
                          <w:ind w:left="0" w:right="0" w:firstLine="0"/>
                          <w:jc w:val="left"/>
                        </w:pPr>
                        <w:r>
                          <w:rPr>
                            <w:rFonts w:cs="Calibri" w:hAnsi="Calibri" w:eastAsia="Calibri" w:ascii="Calibri"/>
                            <w:sz w:val="24"/>
                          </w:rPr>
                          <w:t xml:space="preserve">)</w:t>
                        </w:r>
                      </w:p>
                    </w:txbxContent>
                  </v:textbox>
                </v:rect>
                <v:rect id="Rectangle 13547" style="position:absolute;width:458;height:2474;left:33848;top:236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48" style="position:absolute;width:458;height:2474;left:34193;top:2368;"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49" style="position:absolute;width:458;height:2474;left:944;top:4227;"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0" style="position:absolute;width:458;height:2474;left:944;top:6086;"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1" style="position:absolute;width:8248;height:2474;left:944;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2" style="position:absolute;width:458;height:2474;left:7146;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3" style="position:absolute;width:458;height:2474;left:10088;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4" style="position:absolute;width:458;height:2474;left:14660;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5" style="position:absolute;width:458;height:2474;left:15005;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6" style="position:absolute;width:458;height:2474;left:15349;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7" style="position:absolute;width:5499;height:2474;left:15694;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8" style="position:absolute;width:458;height:2474;left:19828;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59" style="position:absolute;width:458;height:2474;left:20173;top:794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0" style="position:absolute;width:458;height:2474;left:944;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1" style="position:absolute;width:3666;height:2474;left:5516;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2" style="position:absolute;width:458;height:2474;left:8273;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3" style="position:absolute;width:458;height:2474;left:10088;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4" style="position:absolute;width:458;height:2474;left:14660;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5" style="position:absolute;width:2291;height:2474;left:19232;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6" style="position:absolute;width:458;height:2474;left:20955;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7" style="position:absolute;width:458;height:2474;left:21300;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8" style="position:absolute;width:6874;height:2474;left:23804;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69" style="position:absolute;width:458;height:2474;left:28972;top:9805;"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70" style="position:absolute;width:1538;height:2474;left:8564;top:11664;" filled="f" stroked="f">
                  <v:textbox inset="0,0,0,0">
                    <w:txbxContent>
                      <w:p>
                        <w:pPr>
                          <w:spacing w:before="0" w:after="160" w:line="259" w:lineRule="auto"/>
                          <w:ind w:left="0" w:right="0" w:firstLine="0"/>
                          <w:jc w:val="left"/>
                        </w:pPr>
                        <w:r>
                          <w:rPr>
                            <w:rFonts w:cs="Calibri" w:hAnsi="Calibri" w:eastAsia="Calibri" w:ascii="Calibri"/>
                            <w:sz w:val="24"/>
                          </w:rPr>
                          <w:t xml:space="preserve">1.</w:t>
                        </w:r>
                      </w:p>
                    </w:txbxContent>
                  </v:textbox>
                </v:rect>
                <v:rect id="Rectangle 13571" style="position:absolute;width:563;height:2264;left:9722;top:11735;" filled="f" stroked="f">
                  <v:textbox inset="0,0,0,0">
                    <w:txbxContent>
                      <w:p>
                        <w:pPr>
                          <w:spacing w:before="0" w:after="160" w:line="259" w:lineRule="auto"/>
                          <w:ind w:left="0" w:right="0" w:firstLine="0"/>
                          <w:jc w:val="left"/>
                        </w:pPr>
                        <w:r>
                          <w:rPr>
                            <w:rFonts w:cs="Arial" w:hAnsi="Arial" w:eastAsia="Arial" w:ascii="Arial"/>
                            <w:sz w:val="24"/>
                          </w:rPr>
                          <w:t xml:space="preserve"> </w:t>
                        </w:r>
                      </w:p>
                    </w:txbxContent>
                  </v:textbox>
                </v:rect>
                <v:rect id="Rectangle 13572" style="position:absolute;width:458;height:2474;left:10850;top:11664;"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73" style="position:absolute;width:458;height:2474;left:944;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74" style="position:absolute;width:458;height:2474;left:1289;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75" style="position:absolute;width:6120;height:2474;left:5516;top:13523;" filled="f" stroked="f">
                  <v:textbox inset="0,0,0,0">
                    <w:txbxContent>
                      <w:p>
                        <w:pPr>
                          <w:spacing w:before="0" w:after="160" w:line="259" w:lineRule="auto"/>
                          <w:ind w:left="0" w:right="0" w:firstLine="0"/>
                          <w:jc w:val="left"/>
                        </w:pPr>
                        <w:r>
                          <w:rPr>
                            <w:rFonts w:cs="Calibri" w:hAnsi="Calibri" w:eastAsia="Calibri" w:ascii="Calibri"/>
                            <w:sz w:val="24"/>
                          </w:rPr>
                          <w:t xml:space="preserve">Region </w:t>
                        </w:r>
                      </w:p>
                    </w:txbxContent>
                  </v:textbox>
                </v:rect>
                <v:rect id="Rectangle 13576" style="position:absolute;width:458;height:2474;left:10118;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77" style="position:absolute;width:5499;height:2474;left:10463;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78" style="position:absolute;width:5661;height:2474;left:14597;top:13523;" filled="f" stroked="f">
                  <v:textbox inset="0,0,0,0">
                    <w:txbxContent>
                      <w:p>
                        <w:pPr>
                          <w:spacing w:before="0" w:after="160" w:line="259" w:lineRule="auto"/>
                          <w:ind w:left="0" w:right="0" w:firstLine="0"/>
                          <w:jc w:val="left"/>
                        </w:pPr>
                        <w:r>
                          <w:rPr>
                            <w:rFonts w:cs="Calibri" w:hAnsi="Calibri" w:eastAsia="Calibri" w:ascii="Calibri"/>
                            <w:sz w:val="24"/>
                          </w:rPr>
                          <w:t xml:space="preserve">Region</w:t>
                        </w:r>
                      </w:p>
                    </w:txbxContent>
                  </v:textbox>
                </v:rect>
                <v:rect id="Rectangle 13579" style="position:absolute;width:458;height:2474;left:18854;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0" style="position:absolute;width:2749;height:2474;left:19232;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1" style="position:absolute;width:6120;height:2474;left:21300;top:13523;" filled="f" stroked="f">
                  <v:textbox inset="0,0,0,0">
                    <w:txbxContent>
                      <w:p>
                        <w:pPr>
                          <w:spacing w:before="0" w:after="160" w:line="259" w:lineRule="auto"/>
                          <w:ind w:left="0" w:right="0" w:firstLine="0"/>
                          <w:jc w:val="left"/>
                        </w:pPr>
                        <w:r>
                          <w:rPr>
                            <w:rFonts w:cs="Calibri" w:hAnsi="Calibri" w:eastAsia="Calibri" w:ascii="Calibri"/>
                            <w:sz w:val="24"/>
                          </w:rPr>
                          <w:t xml:space="preserve">Region </w:t>
                        </w:r>
                      </w:p>
                    </w:txbxContent>
                  </v:textbox>
                </v:rect>
                <v:rect id="Rectangle 13582" style="position:absolute;width:458;height:2474;left:25901;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3" style="position:absolute;width:458;height:2474;left:26246;top:1352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4" style="position:absolute;width:8707;height:2474;left:944;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5" style="position:absolute;width:1027;height:2474;left:7491;top:15383;" filled="f" stroked="f">
                  <v:textbox inset="0,0,0,0">
                    <w:txbxContent>
                      <w:p>
                        <w:pPr>
                          <w:spacing w:before="0" w:after="160" w:line="259" w:lineRule="auto"/>
                          <w:ind w:left="0" w:right="0" w:firstLine="0"/>
                          <w:jc w:val="left"/>
                        </w:pPr>
                        <w:r>
                          <w:rPr>
                            <w:rFonts w:cs="Calibri" w:hAnsi="Calibri" w:eastAsia="Calibri" w:ascii="Calibri"/>
                            <w:sz w:val="24"/>
                          </w:rPr>
                          <w:t xml:space="preserve">1</w:t>
                        </w:r>
                      </w:p>
                    </w:txbxContent>
                  </v:textbox>
                </v:rect>
                <v:rect id="Rectangle 13586" style="position:absolute;width:916;height:2474;left:8263;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7" style="position:absolute;width:2291;height:2474;left:8952;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8" style="position:absolute;width:6415;height:2474;left:10675;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89" style="position:absolute;width:1027;height:2474;left:15498;top:15383;" filled="f" stroked="f">
                  <v:textbox inset="0,0,0,0">
                    <w:txbxContent>
                      <w:p>
                        <w:pPr>
                          <w:spacing w:before="0" w:after="160" w:line="259" w:lineRule="auto"/>
                          <w:ind w:left="0" w:right="0" w:firstLine="0"/>
                          <w:jc w:val="left"/>
                        </w:pPr>
                        <w:r>
                          <w:rPr>
                            <w:rFonts w:cs="Calibri" w:hAnsi="Calibri" w:eastAsia="Calibri" w:ascii="Calibri"/>
                            <w:sz w:val="24"/>
                          </w:rPr>
                          <w:t xml:space="preserve">2</w:t>
                        </w:r>
                      </w:p>
                    </w:txbxContent>
                  </v:textbox>
                </v:rect>
                <v:rect id="Rectangle 13590" style="position:absolute;width:458;height:2474;left:16271;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91" style="position:absolute;width:1832;height:2474;left:19232;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92" style="position:absolute;width:3207;height:2474;left:20611;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93" style="position:absolute;width:1027;height:2474;left:23022;top:15383;" filled="f" stroked="f">
                  <v:textbox inset="0,0,0,0">
                    <w:txbxContent>
                      <w:p>
                        <w:pPr>
                          <w:spacing w:before="0" w:after="160" w:line="259" w:lineRule="auto"/>
                          <w:ind w:left="0" w:right="0" w:firstLine="0"/>
                          <w:jc w:val="left"/>
                        </w:pPr>
                        <w:r>
                          <w:rPr>
                            <w:rFonts w:cs="Calibri" w:hAnsi="Calibri" w:eastAsia="Calibri" w:ascii="Calibri"/>
                            <w:sz w:val="24"/>
                          </w:rPr>
                          <w:t xml:space="preserve">3</w:t>
                        </w:r>
                      </w:p>
                    </w:txbxContent>
                  </v:textbox>
                </v:rect>
                <v:rect id="Rectangle 13594" style="position:absolute;width:458;height:2474;left:23795;top:15383;"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95" style="position:absolute;width:458;height:2474;left:944;top:17242;"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96" style="position:absolute;width:458;height:2474;left:944;top:19101;"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rect id="Rectangle 13597" style="position:absolute;width:7148;height:2474;left:944;top:20960;" filled="f" stroked="f">
                  <v:textbox inset="0,0,0,0">
                    <w:txbxContent>
                      <w:p>
                        <w:pPr>
                          <w:spacing w:before="0" w:after="160" w:line="259" w:lineRule="auto"/>
                          <w:ind w:left="0" w:right="0" w:firstLine="0"/>
                          <w:jc w:val="left"/>
                        </w:pPr>
                        <w:r>
                          <w:rPr>
                            <w:rFonts w:cs="Calibri" w:hAnsi="Calibri" w:eastAsia="Calibri" w:ascii="Calibri"/>
                            <w:sz w:val="24"/>
                          </w:rPr>
                          <w:t xml:space="preserve">Region 4</w:t>
                        </w:r>
                      </w:p>
                    </w:txbxContent>
                  </v:textbox>
                </v:rect>
                <v:rect id="Rectangle 13598" style="position:absolute;width:458;height:2474;left:6319;top:20960;" filled="f" stroked="f">
                  <v:textbox inset="0,0,0,0">
                    <w:txbxContent>
                      <w:p>
                        <w:pPr>
                          <w:spacing w:before="0" w:after="160" w:line="259" w:lineRule="auto"/>
                          <w:ind w:left="0" w:right="0" w:firstLine="0"/>
                          <w:jc w:val="left"/>
                        </w:pPr>
                        <w:r>
                          <w:rPr>
                            <w:rFonts w:cs="Calibri" w:hAnsi="Calibri" w:eastAsia="Calibri" w:ascii="Calibri"/>
                            <w:sz w:val="24"/>
                          </w:rPr>
                          <w:t xml:space="preserve"> </w:t>
                        </w:r>
                      </w:p>
                    </w:txbxContent>
                  </v:textbox>
                </v:rect>
                <v:shape id="Shape 13599" style="position:absolute;width:4898;height:9228;left:5813;top:3905;" coordsize="489852,922869" path="m489852,0l487925,85171l457049,68850l5613,922869l0,919900l451434,65882l420558,49561l489852,0x">
                  <v:stroke weight="0pt" endcap="flat" joinstyle="miter" miterlimit="10" on="false" color="#000000" opacity="0"/>
                  <v:fill on="true" color="#000000"/>
                </v:shape>
                <v:shape id="Shape 13600" style="position:absolute;width:4210;height:9220;left:11801;top:4381;" coordsize="421000,922053" path="m3449,0l69479,53834l37635,68175l421000,919445l415210,922053l31845,70783l0,85124l3449,0x">
                  <v:stroke weight="0pt" endcap="flat" joinstyle="miter" miterlimit="10" on="false" color="#000000" opacity="0"/>
                  <v:fill on="true" color="#000000"/>
                </v:shape>
                <v:shape id="Shape 13601" style="position:absolute;width:5063;height:9216;left:18107;top:4381;" coordsize="506340,921639" path="m506340,0l503179,85134l472542,68368l5570,921639l0,918590l466972,65320l436335,48553l506340,0x">
                  <v:stroke weight="0pt" endcap="flat" joinstyle="miter" miterlimit="10" on="false" color="#000000" opacity="0"/>
                  <v:fill on="true" color="#000000"/>
                </v:shape>
                <v:shape id="Shape 13602" style="position:absolute;width:1752;height:9060;left:23532;top:4533;" coordsize="175245,906018" path="m25426,0l75219,69128l40744,74712l175245,905002l168976,906018l34476,75728l0,81312l25426,0x">
                  <v:stroke weight="0pt" endcap="flat" joinstyle="miter" miterlimit="10" on="false" color="#000000" opacity="0"/>
                  <v:fill on="true" color="#000000"/>
                </v:shape>
              </v:group>
            </w:pict>
          </mc:Fallback>
        </mc:AlternateContent>
      </w:r>
    </w:p>
    <w:p w:rsidR="00040794" w:rsidRDefault="005D1784">
      <w:pPr>
        <w:spacing w:after="270" w:line="259" w:lineRule="auto"/>
        <w:ind w:left="0" w:right="0" w:firstLine="0"/>
        <w:jc w:val="left"/>
      </w:pPr>
      <w:r>
        <w:rPr>
          <w:sz w:val="36"/>
        </w:rPr>
        <w:t xml:space="preserve"> </w:t>
      </w:r>
    </w:p>
    <w:p w:rsidR="00040794" w:rsidRDefault="005D1784">
      <w:pPr>
        <w:spacing w:after="257" w:line="259" w:lineRule="auto"/>
        <w:ind w:right="0"/>
        <w:jc w:val="left"/>
      </w:pPr>
      <w:r>
        <w:rPr>
          <w:sz w:val="24"/>
        </w:rPr>
        <w:t xml:space="preserve">We can conclude that, </w:t>
      </w:r>
    </w:p>
    <w:p w:rsidR="00040794" w:rsidRDefault="005D1784">
      <w:pPr>
        <w:spacing w:after="257" w:line="259" w:lineRule="auto"/>
        <w:ind w:right="0"/>
        <w:jc w:val="left"/>
      </w:pPr>
      <w:r>
        <w:rPr>
          <w:sz w:val="24"/>
        </w:rPr>
        <w:t xml:space="preserve"> U = Region 1 + Region 2 + Region 3 + Region 4  </w:t>
      </w:r>
    </w:p>
    <w:p w:rsidR="00040794" w:rsidRDefault="005D1784">
      <w:pPr>
        <w:numPr>
          <w:ilvl w:val="0"/>
          <w:numId w:val="151"/>
        </w:numPr>
        <w:spacing w:after="257" w:line="259" w:lineRule="auto"/>
        <w:ind w:right="0" w:hanging="233"/>
        <w:jc w:val="left"/>
      </w:pPr>
      <w:r>
        <w:rPr>
          <w:sz w:val="24"/>
        </w:rPr>
        <w:t xml:space="preserve">= Region 1 + Region 2 </w:t>
      </w:r>
    </w:p>
    <w:p w:rsidR="00040794" w:rsidRDefault="005D1784">
      <w:pPr>
        <w:numPr>
          <w:ilvl w:val="0"/>
          <w:numId w:val="151"/>
        </w:numPr>
        <w:spacing w:after="257" w:line="259" w:lineRule="auto"/>
        <w:ind w:right="0" w:hanging="233"/>
        <w:jc w:val="left"/>
      </w:pPr>
      <w:r>
        <w:rPr>
          <w:sz w:val="24"/>
        </w:rPr>
        <w:t xml:space="preserve">= Region 3 + Region 2 </w:t>
      </w:r>
    </w:p>
    <w:p w:rsidR="00040794" w:rsidRDefault="005D1784">
      <w:pPr>
        <w:spacing w:after="328" w:line="259" w:lineRule="auto"/>
        <w:ind w:left="0" w:right="0" w:firstLine="0"/>
        <w:jc w:val="left"/>
      </w:pPr>
      <w:r>
        <w:rPr>
          <w:sz w:val="24"/>
        </w:rPr>
        <w:t xml:space="preserve"> </w:t>
      </w:r>
    </w:p>
    <w:p w:rsidR="00040794" w:rsidRDefault="005D1784">
      <w:pPr>
        <w:pStyle w:val="Heading3"/>
        <w:ind w:left="61"/>
      </w:pPr>
      <w:r>
        <w:t>F.</w:t>
      </w:r>
      <w:r>
        <w:rPr>
          <w:rFonts w:ascii="Arial" w:eastAsia="Arial" w:hAnsi="Arial" w:cs="Arial"/>
        </w:rPr>
        <w:t xml:space="preserve"> </w:t>
      </w:r>
      <w:r>
        <w:t xml:space="preserve">Worked Example 2 </w:t>
      </w:r>
    </w:p>
    <w:p w:rsidR="00040794" w:rsidRDefault="005D1784">
      <w:pPr>
        <w:spacing w:after="3" w:line="476" w:lineRule="auto"/>
        <w:ind w:left="715" w:right="0"/>
        <w:jc w:val="left"/>
      </w:pPr>
      <w:r>
        <w:rPr>
          <w:sz w:val="24"/>
        </w:rPr>
        <w:t xml:space="preserve">In a poultry farm of 70 workers, 48 of them like Jollof and 36 of the like banku. of 9 </w:t>
      </w:r>
    </w:p>
    <w:p w:rsidR="00040794" w:rsidRDefault="005D1784">
      <w:pPr>
        <w:spacing w:after="3" w:line="476" w:lineRule="auto"/>
        <w:ind w:left="715" w:right="0"/>
        <w:jc w:val="left"/>
      </w:pPr>
      <w:r>
        <w:rPr>
          <w:sz w:val="24"/>
        </w:rPr>
        <w:t xml:space="preserve">of them do not like either Jollof nor banku.  </w:t>
      </w:r>
    </w:p>
    <w:p w:rsidR="00040794" w:rsidRDefault="005D1784">
      <w:pPr>
        <w:numPr>
          <w:ilvl w:val="0"/>
          <w:numId w:val="152"/>
        </w:numPr>
        <w:spacing w:after="257" w:line="259" w:lineRule="auto"/>
        <w:ind w:right="0" w:hanging="425"/>
        <w:jc w:val="left"/>
      </w:pPr>
      <w:r>
        <w:rPr>
          <w:sz w:val="24"/>
        </w:rPr>
        <w:t xml:space="preserve">Illustrate the information above on a Venn Diagram. </w:t>
      </w:r>
    </w:p>
    <w:p w:rsidR="00040794" w:rsidRDefault="005D1784">
      <w:pPr>
        <w:numPr>
          <w:ilvl w:val="0"/>
          <w:numId w:val="152"/>
        </w:numPr>
        <w:spacing w:after="257" w:line="259" w:lineRule="auto"/>
        <w:ind w:right="0" w:hanging="425"/>
        <w:jc w:val="left"/>
      </w:pPr>
      <w:r>
        <w:rPr>
          <w:sz w:val="24"/>
        </w:rPr>
        <w:t xml:space="preserve">How many workers like both Jollof and banku? </w:t>
      </w:r>
    </w:p>
    <w:p w:rsidR="00040794" w:rsidRDefault="005D1784">
      <w:pPr>
        <w:numPr>
          <w:ilvl w:val="0"/>
          <w:numId w:val="152"/>
        </w:numPr>
        <w:spacing w:after="257" w:line="259" w:lineRule="auto"/>
        <w:ind w:right="0" w:hanging="425"/>
        <w:jc w:val="left"/>
      </w:pPr>
      <w:r>
        <w:rPr>
          <w:sz w:val="24"/>
        </w:rPr>
        <w:t xml:space="preserve">How </w:t>
      </w:r>
      <w:r>
        <w:rPr>
          <w:sz w:val="24"/>
        </w:rPr>
        <w:t xml:space="preserve">many workers like exactly one of the two kinds of food? </w:t>
      </w:r>
    </w:p>
    <w:p w:rsidR="00040794" w:rsidRDefault="005D1784">
      <w:pPr>
        <w:spacing w:after="252" w:line="259" w:lineRule="auto"/>
        <w:ind w:left="1134" w:right="0" w:firstLine="0"/>
        <w:jc w:val="left"/>
      </w:pPr>
      <w:r>
        <w:rPr>
          <w:sz w:val="24"/>
        </w:rPr>
        <w:t xml:space="preserve"> </w:t>
      </w:r>
    </w:p>
    <w:p w:rsidR="00040794" w:rsidRDefault="005D1784">
      <w:pPr>
        <w:spacing w:after="257" w:line="259" w:lineRule="auto"/>
        <w:ind w:left="1149" w:right="0"/>
        <w:jc w:val="center"/>
      </w:pPr>
      <w:r>
        <w:rPr>
          <w:sz w:val="24"/>
        </w:rPr>
        <w:t xml:space="preserve">Solution </w:t>
      </w:r>
    </w:p>
    <w:p w:rsidR="00040794" w:rsidRDefault="005D1784">
      <w:pPr>
        <w:spacing w:after="257" w:line="476" w:lineRule="auto"/>
        <w:ind w:left="1144" w:right="0"/>
        <w:jc w:val="left"/>
      </w:pPr>
      <w:r>
        <w:rPr>
          <w:sz w:val="24"/>
        </w:rPr>
        <w:lastRenderedPageBreak/>
        <w:t xml:space="preserve">Before drawing the Venn diagram, we need to represent the given information mathematically. </w:t>
      </w:r>
    </w:p>
    <w:p w:rsidR="00040794" w:rsidRDefault="005D1784">
      <w:pPr>
        <w:spacing w:after="0" w:line="476" w:lineRule="auto"/>
        <w:ind w:left="1144" w:right="1271"/>
        <w:jc w:val="left"/>
      </w:pPr>
      <w:r>
        <w:rPr>
          <w:sz w:val="24"/>
        </w:rPr>
        <w:t xml:space="preserve">n(U) = Total number of workers on the poultry farm = 70 </w:t>
      </w:r>
      <w:r>
        <w:rPr>
          <w:sz w:val="24"/>
        </w:rPr>
        <w:t xml:space="preserve">n(J) = Number of workers who like Jollof = 48 n(B) = Number of workers who like banku = 36 n(J u B)’ = Number of workers who neither like Jollof nor banku = 9 n(J n B) = Number of workers who like both Jollof and banku = y </w:t>
      </w:r>
    </w:p>
    <w:p w:rsidR="00040794" w:rsidRDefault="005D1784">
      <w:pPr>
        <w:spacing w:after="252" w:line="259" w:lineRule="auto"/>
        <w:ind w:left="1134" w:right="0" w:firstLine="0"/>
        <w:jc w:val="left"/>
      </w:pPr>
      <w:r>
        <w:rPr>
          <w:sz w:val="24"/>
        </w:rPr>
        <w:t xml:space="preserve"> </w:t>
      </w:r>
    </w:p>
    <w:p w:rsidR="00040794" w:rsidRDefault="005D1784">
      <w:pPr>
        <w:spacing w:after="257" w:line="259" w:lineRule="auto"/>
        <w:ind w:left="1144" w:right="0"/>
        <w:jc w:val="left"/>
      </w:pPr>
      <w:r>
        <w:rPr>
          <w:sz w:val="24"/>
        </w:rPr>
        <w:t xml:space="preserve">NB:   </w:t>
      </w:r>
    </w:p>
    <w:p w:rsidR="00040794" w:rsidRDefault="005D1784">
      <w:pPr>
        <w:numPr>
          <w:ilvl w:val="1"/>
          <w:numId w:val="152"/>
        </w:numPr>
        <w:spacing w:after="255" w:line="259" w:lineRule="auto"/>
        <w:ind w:right="0" w:hanging="360"/>
        <w:jc w:val="left"/>
      </w:pPr>
      <w:r>
        <w:rPr>
          <w:i/>
          <w:sz w:val="24"/>
        </w:rPr>
        <w:t>n( )</w:t>
      </w:r>
      <w:r>
        <w:rPr>
          <w:sz w:val="24"/>
        </w:rPr>
        <w:t xml:space="preserve">  means </w:t>
      </w:r>
      <w:r>
        <w:rPr>
          <w:b/>
          <w:i/>
          <w:sz w:val="24"/>
        </w:rPr>
        <w:t xml:space="preserve">number of </w:t>
      </w:r>
    </w:p>
    <w:p w:rsidR="00040794" w:rsidRDefault="005D1784">
      <w:pPr>
        <w:numPr>
          <w:ilvl w:val="1"/>
          <w:numId w:val="152"/>
        </w:numPr>
        <w:spacing w:after="0" w:line="476" w:lineRule="auto"/>
        <w:ind w:right="0" w:hanging="360"/>
        <w:jc w:val="left"/>
      </w:pPr>
      <w:r>
        <w:rPr>
          <w:sz w:val="24"/>
        </w:rPr>
        <w:t>Since the number of workers who like both Jollof and banku wasn’t given in the question, we represented that with a variable ‘</w:t>
      </w:r>
      <w:r>
        <w:rPr>
          <w:i/>
          <w:sz w:val="24"/>
        </w:rPr>
        <w:t>y’</w:t>
      </w:r>
      <w:r>
        <w:rPr>
          <w:sz w:val="24"/>
        </w:rPr>
        <w:t xml:space="preserve"> </w:t>
      </w:r>
    </w:p>
    <w:p w:rsidR="00040794" w:rsidRDefault="005D1784">
      <w:pPr>
        <w:spacing w:after="255" w:line="259" w:lineRule="auto"/>
        <w:ind w:left="0" w:right="0" w:firstLine="0"/>
        <w:jc w:val="left"/>
      </w:pPr>
      <w:r>
        <w:rPr>
          <w:sz w:val="24"/>
        </w:rPr>
        <w:t xml:space="preserve"> </w:t>
      </w:r>
    </w:p>
    <w:p w:rsidR="00040794" w:rsidRDefault="005D1784">
      <w:pPr>
        <w:numPr>
          <w:ilvl w:val="0"/>
          <w:numId w:val="153"/>
        </w:numPr>
        <w:spacing w:after="257" w:line="259" w:lineRule="auto"/>
        <w:ind w:right="0" w:hanging="720"/>
        <w:jc w:val="left"/>
      </w:pPr>
      <w:r>
        <w:rPr>
          <w:sz w:val="24"/>
        </w:rPr>
        <w:t xml:space="preserve">Now let’s represent the information on a Venn Diagram. </w:t>
      </w:r>
    </w:p>
    <w:p w:rsidR="00040794" w:rsidRDefault="005D1784">
      <w:pPr>
        <w:spacing w:after="0" w:line="259" w:lineRule="auto"/>
        <w:ind w:left="6490" w:right="0"/>
        <w:jc w:val="left"/>
      </w:pPr>
      <w:r>
        <w:rPr>
          <w:sz w:val="24"/>
        </w:rPr>
        <w:t xml:space="preserve">n(U) = 70 </w:t>
      </w:r>
    </w:p>
    <w:p w:rsidR="00040794" w:rsidRDefault="005D1784">
      <w:pPr>
        <w:spacing w:after="13" w:line="259" w:lineRule="auto"/>
        <w:ind w:left="0" w:right="0" w:firstLine="0"/>
        <w:jc w:val="left"/>
      </w:pPr>
      <w:r>
        <w:rPr>
          <w:rFonts w:ascii="Calibri" w:eastAsia="Calibri" w:hAnsi="Calibri" w:cs="Calibri"/>
          <w:noProof/>
          <w:sz w:val="22"/>
        </w:rPr>
        <mc:AlternateContent>
          <mc:Choice Requires="wpg">
            <w:drawing>
              <wp:inline distT="0" distB="0" distL="0" distR="0">
                <wp:extent cx="3712209" cy="2604056"/>
                <wp:effectExtent l="0" t="0" r="0" b="0"/>
                <wp:docPr id="148916" name="Group 148916"/>
                <wp:cNvGraphicFramePr/>
                <a:graphic xmlns:a="http://schemas.openxmlformats.org/drawingml/2006/main">
                  <a:graphicData uri="http://schemas.microsoft.com/office/word/2010/wordprocessingGroup">
                    <wpg:wgp>
                      <wpg:cNvGrpSpPr/>
                      <wpg:grpSpPr>
                        <a:xfrm>
                          <a:off x="0" y="0"/>
                          <a:ext cx="3712209" cy="2604056"/>
                          <a:chOff x="0" y="0"/>
                          <a:chExt cx="3712209" cy="2604056"/>
                        </a:xfrm>
                      </wpg:grpSpPr>
                      <wps:wsp>
                        <wps:cNvPr id="13703" name="Rectangle 13703"/>
                        <wps:cNvSpPr/>
                        <wps:spPr>
                          <a:xfrm>
                            <a:off x="0" y="161477"/>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04" name="Rectangle 13704"/>
                        <wps:cNvSpPr/>
                        <wps:spPr>
                          <a:xfrm>
                            <a:off x="0" y="50894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05" name="Rectangle 13705"/>
                        <wps:cNvSpPr/>
                        <wps:spPr>
                          <a:xfrm>
                            <a:off x="0" y="682685"/>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06" name="Rectangle 13706"/>
                        <wps:cNvSpPr/>
                        <wps:spPr>
                          <a:xfrm>
                            <a:off x="0" y="85946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07" name="Rectangle 13707"/>
                        <wps:cNvSpPr/>
                        <wps:spPr>
                          <a:xfrm>
                            <a:off x="0" y="103320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08" name="Rectangle 13708"/>
                        <wps:cNvSpPr/>
                        <wps:spPr>
                          <a:xfrm>
                            <a:off x="0" y="12099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09" name="Rectangle 13709"/>
                        <wps:cNvSpPr/>
                        <wps:spPr>
                          <a:xfrm>
                            <a:off x="0" y="1383725"/>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10" name="Rectangle 13710"/>
                        <wps:cNvSpPr/>
                        <wps:spPr>
                          <a:xfrm>
                            <a:off x="0" y="15605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11" name="Rectangle 13711"/>
                        <wps:cNvSpPr/>
                        <wps:spPr>
                          <a:xfrm>
                            <a:off x="0" y="173424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12" name="Rectangle 13712"/>
                        <wps:cNvSpPr/>
                        <wps:spPr>
                          <a:xfrm>
                            <a:off x="0" y="191102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13" name="Rectangle 13713"/>
                        <wps:cNvSpPr/>
                        <wps:spPr>
                          <a:xfrm>
                            <a:off x="0" y="2084765"/>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14" name="Rectangle 13714"/>
                        <wps:cNvSpPr/>
                        <wps:spPr>
                          <a:xfrm>
                            <a:off x="0" y="226154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15" name="Rectangle 13715"/>
                        <wps:cNvSpPr/>
                        <wps:spPr>
                          <a:xfrm>
                            <a:off x="0" y="2435285"/>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59" name="Shape 13759"/>
                        <wps:cNvSpPr/>
                        <wps:spPr>
                          <a:xfrm>
                            <a:off x="435611" y="338426"/>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13760" name="Shape 13760"/>
                        <wps:cNvSpPr/>
                        <wps:spPr>
                          <a:xfrm>
                            <a:off x="1419861" y="400655"/>
                            <a:ext cx="1550670" cy="1633853"/>
                          </a:xfrm>
                          <a:custGeom>
                            <a:avLst/>
                            <a:gdLst/>
                            <a:ahLst/>
                            <a:cxnLst/>
                            <a:rect l="0" t="0" r="0" b="0"/>
                            <a:pathLst>
                              <a:path w="1550670" h="1633853">
                                <a:moveTo>
                                  <a:pt x="775335" y="0"/>
                                </a:moveTo>
                                <a:cubicBezTo>
                                  <a:pt x="1203541" y="0"/>
                                  <a:pt x="1550670" y="365750"/>
                                  <a:pt x="1550670" y="816927"/>
                                </a:cubicBezTo>
                                <a:cubicBezTo>
                                  <a:pt x="1550670" y="1268104"/>
                                  <a:pt x="1203541" y="1633853"/>
                                  <a:pt x="775335" y="1633853"/>
                                </a:cubicBezTo>
                                <a:cubicBezTo>
                                  <a:pt x="347129" y="1633853"/>
                                  <a:pt x="0" y="1268104"/>
                                  <a:pt x="0" y="816927"/>
                                </a:cubicBezTo>
                                <a:cubicBezTo>
                                  <a:pt x="0" y="365750"/>
                                  <a:pt x="347129" y="0"/>
                                  <a:pt x="775335" y="0"/>
                                </a:cubicBezTo>
                                <a:close/>
                              </a:path>
                            </a:pathLst>
                          </a:custGeom>
                          <a:ln w="0" cap="flat">
                            <a:miter lim="127000"/>
                          </a:ln>
                        </wps:spPr>
                        <wps:style>
                          <a:lnRef idx="0">
                            <a:srgbClr val="000000">
                              <a:alpha val="0"/>
                            </a:srgbClr>
                          </a:lnRef>
                          <a:fillRef idx="1">
                            <a:srgbClr val="FFFFFF">
                              <a:alpha val="7058"/>
                            </a:srgbClr>
                          </a:fillRef>
                          <a:effectRef idx="0">
                            <a:scrgbClr r="0" g="0" b="0"/>
                          </a:effectRef>
                          <a:fontRef idx="none"/>
                        </wps:style>
                        <wps:bodyPr/>
                      </wps:wsp>
                      <wps:wsp>
                        <wps:cNvPr id="13761" name="Shape 13761"/>
                        <wps:cNvSpPr/>
                        <wps:spPr>
                          <a:xfrm>
                            <a:off x="1419861" y="400655"/>
                            <a:ext cx="1550670" cy="1633855"/>
                          </a:xfrm>
                          <a:custGeom>
                            <a:avLst/>
                            <a:gdLst/>
                            <a:ahLst/>
                            <a:cxnLst/>
                            <a:rect l="0" t="0" r="0" b="0"/>
                            <a:pathLst>
                              <a:path w="1550670" h="1633855">
                                <a:moveTo>
                                  <a:pt x="0" y="816927"/>
                                </a:moveTo>
                                <a:cubicBezTo>
                                  <a:pt x="0" y="365751"/>
                                  <a:pt x="347129" y="0"/>
                                  <a:pt x="775335" y="0"/>
                                </a:cubicBezTo>
                                <a:cubicBezTo>
                                  <a:pt x="1203541" y="0"/>
                                  <a:pt x="1550670" y="365751"/>
                                  <a:pt x="1550670" y="816927"/>
                                </a:cubicBezTo>
                                <a:cubicBezTo>
                                  <a:pt x="1550670" y="1268104"/>
                                  <a:pt x="1203541" y="1633855"/>
                                  <a:pt x="775335" y="1633855"/>
                                </a:cubicBezTo>
                                <a:cubicBezTo>
                                  <a:pt x="347129" y="1633855"/>
                                  <a:pt x="0" y="1268104"/>
                                  <a:pt x="0" y="816927"/>
                                </a:cubicBezTo>
                                <a:close/>
                              </a:path>
                            </a:pathLst>
                          </a:custGeom>
                          <a:ln w="12700" cap="flat">
                            <a:miter lim="101600"/>
                          </a:ln>
                        </wps:spPr>
                        <wps:style>
                          <a:lnRef idx="1">
                            <a:srgbClr val="4471C4"/>
                          </a:lnRef>
                          <a:fillRef idx="0">
                            <a:srgbClr val="000000">
                              <a:alpha val="0"/>
                            </a:srgbClr>
                          </a:fillRef>
                          <a:effectRef idx="0">
                            <a:scrgbClr r="0" g="0" b="0"/>
                          </a:effectRef>
                          <a:fontRef idx="none"/>
                        </wps:style>
                        <wps:bodyPr/>
                      </wps:wsp>
                      <wps:wsp>
                        <wps:cNvPr id="13763" name="Shape 13763"/>
                        <wps:cNvSpPr/>
                        <wps:spPr>
                          <a:xfrm>
                            <a:off x="189864" y="0"/>
                            <a:ext cx="3522345" cy="2473325"/>
                          </a:xfrm>
                          <a:custGeom>
                            <a:avLst/>
                            <a:gdLst/>
                            <a:ahLst/>
                            <a:cxnLst/>
                            <a:rect l="0" t="0" r="0" b="0"/>
                            <a:pathLst>
                              <a:path w="3522345" h="2473325">
                                <a:moveTo>
                                  <a:pt x="0" y="0"/>
                                </a:moveTo>
                                <a:lnTo>
                                  <a:pt x="3522345" y="0"/>
                                </a:lnTo>
                                <a:lnTo>
                                  <a:pt x="3522345" y="2473325"/>
                                </a:lnTo>
                                <a:lnTo>
                                  <a:pt x="0" y="2473325"/>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13764" name="Rectangle 13764"/>
                        <wps:cNvSpPr/>
                        <wps:spPr>
                          <a:xfrm>
                            <a:off x="283465" y="51748"/>
                            <a:ext cx="152019"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65" name="Rectangle 13765"/>
                        <wps:cNvSpPr/>
                        <wps:spPr>
                          <a:xfrm>
                            <a:off x="397765" y="5174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66" name="Rectangle 13766"/>
                        <wps:cNvSpPr/>
                        <wps:spPr>
                          <a:xfrm>
                            <a:off x="740665" y="51748"/>
                            <a:ext cx="253365"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67" name="Rectangle 13767"/>
                        <wps:cNvSpPr/>
                        <wps:spPr>
                          <a:xfrm>
                            <a:off x="931165" y="51748"/>
                            <a:ext cx="168842" cy="224466"/>
                          </a:xfrm>
                          <a:prstGeom prst="rect">
                            <a:avLst/>
                          </a:prstGeom>
                          <a:ln>
                            <a:noFill/>
                          </a:ln>
                        </wps:spPr>
                        <wps:txbx>
                          <w:txbxContent>
                            <w:p w:rsidR="00040794" w:rsidRDefault="005D1784">
                              <w:pPr>
                                <w:spacing w:after="160" w:line="259" w:lineRule="auto"/>
                                <w:ind w:left="0" w:right="0" w:firstLine="0"/>
                                <w:jc w:val="left"/>
                              </w:pPr>
                              <w:r>
                                <w:rPr>
                                  <w:sz w:val="24"/>
                                </w:rPr>
                                <w:t>n(</w:t>
                              </w:r>
                            </w:p>
                          </w:txbxContent>
                        </wps:txbx>
                        <wps:bodyPr horzOverflow="overflow" vert="horz" lIns="0" tIns="0" rIns="0" bIns="0" rtlCol="0">
                          <a:noAutofit/>
                        </wps:bodyPr>
                      </wps:wsp>
                      <wps:wsp>
                        <wps:cNvPr id="13768" name="Rectangle 13768"/>
                        <wps:cNvSpPr/>
                        <wps:spPr>
                          <a:xfrm>
                            <a:off x="1058115" y="51748"/>
                            <a:ext cx="78847" cy="224466"/>
                          </a:xfrm>
                          <a:prstGeom prst="rect">
                            <a:avLst/>
                          </a:prstGeom>
                          <a:ln>
                            <a:noFill/>
                          </a:ln>
                        </wps:spPr>
                        <wps:txbx>
                          <w:txbxContent>
                            <w:p w:rsidR="00040794" w:rsidRDefault="005D1784">
                              <w:pPr>
                                <w:spacing w:after="160" w:line="259" w:lineRule="auto"/>
                                <w:ind w:left="0" w:right="0" w:firstLine="0"/>
                                <w:jc w:val="left"/>
                              </w:pPr>
                              <w:r>
                                <w:rPr>
                                  <w:sz w:val="24"/>
                                </w:rPr>
                                <w:t>J</w:t>
                              </w:r>
                            </w:p>
                          </w:txbxContent>
                        </wps:txbx>
                        <wps:bodyPr horzOverflow="overflow" vert="horz" lIns="0" tIns="0" rIns="0" bIns="0" rtlCol="0">
                          <a:noAutofit/>
                        </wps:bodyPr>
                      </wps:wsp>
                      <wps:wsp>
                        <wps:cNvPr id="13769" name="Rectangle 13769"/>
                        <wps:cNvSpPr/>
                        <wps:spPr>
                          <a:xfrm>
                            <a:off x="1117423" y="51748"/>
                            <a:ext cx="67496" cy="224466"/>
                          </a:xfrm>
                          <a:prstGeom prst="rect">
                            <a:avLst/>
                          </a:prstGeom>
                          <a:ln>
                            <a:noFill/>
                          </a:ln>
                        </wps:spPr>
                        <wps:txbx>
                          <w:txbxContent>
                            <w:p w:rsidR="00040794" w:rsidRDefault="005D1784">
                              <w:pPr>
                                <w:spacing w:after="160" w:line="259" w:lineRule="auto"/>
                                <w:ind w:left="0" w:right="0" w:firstLine="0"/>
                                <w:jc w:val="left"/>
                              </w:pPr>
                              <w:r>
                                <w:rPr>
                                  <w:sz w:val="24"/>
                                </w:rPr>
                                <w:t>)</w:t>
                              </w:r>
                            </w:p>
                          </w:txbxContent>
                        </wps:txbx>
                        <wps:bodyPr horzOverflow="overflow" vert="horz" lIns="0" tIns="0" rIns="0" bIns="0" rtlCol="0">
                          <a:noAutofit/>
                        </wps:bodyPr>
                      </wps:wsp>
                      <wps:wsp>
                        <wps:cNvPr id="13770" name="Rectangle 13770"/>
                        <wps:cNvSpPr/>
                        <wps:spPr>
                          <a:xfrm>
                            <a:off x="1168173" y="51748"/>
                            <a:ext cx="317010" cy="224466"/>
                          </a:xfrm>
                          <a:prstGeom prst="rect">
                            <a:avLst/>
                          </a:prstGeom>
                          <a:ln>
                            <a:noFill/>
                          </a:ln>
                        </wps:spPr>
                        <wps:txbx>
                          <w:txbxContent>
                            <w:p w:rsidR="00040794" w:rsidRDefault="005D1784">
                              <w:pPr>
                                <w:spacing w:after="160" w:line="259" w:lineRule="auto"/>
                                <w:ind w:left="0" w:right="0" w:firstLine="0"/>
                                <w:jc w:val="left"/>
                              </w:pPr>
                              <w:r>
                                <w:rPr>
                                  <w:sz w:val="24"/>
                                </w:rPr>
                                <w:t>=48</w:t>
                              </w:r>
                            </w:p>
                          </w:txbxContent>
                        </wps:txbx>
                        <wps:bodyPr horzOverflow="overflow" vert="horz" lIns="0" tIns="0" rIns="0" bIns="0" rtlCol="0">
                          <a:noAutofit/>
                        </wps:bodyPr>
                      </wps:wsp>
                      <wps:wsp>
                        <wps:cNvPr id="13771" name="Rectangle 13771"/>
                        <wps:cNvSpPr/>
                        <wps:spPr>
                          <a:xfrm>
                            <a:off x="1406522" y="5174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2" name="Rectangle 13772"/>
                        <wps:cNvSpPr/>
                        <wps:spPr>
                          <a:xfrm>
                            <a:off x="1655065" y="5174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3" name="Rectangle 13773"/>
                        <wps:cNvSpPr/>
                        <wps:spPr>
                          <a:xfrm>
                            <a:off x="2112265" y="51748"/>
                            <a:ext cx="789891" cy="224466"/>
                          </a:xfrm>
                          <a:prstGeom prst="rect">
                            <a:avLst/>
                          </a:prstGeom>
                          <a:ln>
                            <a:noFill/>
                          </a:ln>
                        </wps:spPr>
                        <wps:txbx>
                          <w:txbxContent>
                            <w:p w:rsidR="00040794" w:rsidRDefault="005D1784">
                              <w:pPr>
                                <w:spacing w:after="160" w:line="259" w:lineRule="auto"/>
                                <w:ind w:left="0" w:right="0" w:firstLine="0"/>
                                <w:jc w:val="left"/>
                              </w:pPr>
                              <w:r>
                                <w:rPr>
                                  <w:sz w:val="24"/>
                                </w:rPr>
                                <w:t>n(B) = 36</w:t>
                              </w:r>
                            </w:p>
                          </w:txbxContent>
                        </wps:txbx>
                        <wps:bodyPr horzOverflow="overflow" vert="horz" lIns="0" tIns="0" rIns="0" bIns="0" rtlCol="0">
                          <a:noAutofit/>
                        </wps:bodyPr>
                      </wps:wsp>
                      <wps:wsp>
                        <wps:cNvPr id="13774" name="Rectangle 13774"/>
                        <wps:cNvSpPr/>
                        <wps:spPr>
                          <a:xfrm>
                            <a:off x="2706164" y="5174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5" name="Rectangle 13775"/>
                        <wps:cNvSpPr/>
                        <wps:spPr>
                          <a:xfrm>
                            <a:off x="3026664" y="51748"/>
                            <a:ext cx="405384"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6" name="Rectangle 13776"/>
                        <wps:cNvSpPr/>
                        <wps:spPr>
                          <a:xfrm>
                            <a:off x="3331464" y="5174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7" name="Rectangle 13777"/>
                        <wps:cNvSpPr/>
                        <wps:spPr>
                          <a:xfrm>
                            <a:off x="283465" y="228533"/>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8" name="Rectangle 13778"/>
                        <wps:cNvSpPr/>
                        <wps:spPr>
                          <a:xfrm>
                            <a:off x="740665" y="228533"/>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79" name="Rectangle 13779"/>
                        <wps:cNvSpPr/>
                        <wps:spPr>
                          <a:xfrm>
                            <a:off x="1197865" y="228533"/>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0" name="Rectangle 13780"/>
                        <wps:cNvSpPr/>
                        <wps:spPr>
                          <a:xfrm>
                            <a:off x="283465" y="402268"/>
                            <a:ext cx="202692"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1" name="Rectangle 13781"/>
                        <wps:cNvSpPr/>
                        <wps:spPr>
                          <a:xfrm>
                            <a:off x="435865" y="40226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2" name="Rectangle 13782"/>
                        <wps:cNvSpPr/>
                        <wps:spPr>
                          <a:xfrm>
                            <a:off x="283465" y="579053"/>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3" name="Rectangle 13783"/>
                        <wps:cNvSpPr/>
                        <wps:spPr>
                          <a:xfrm>
                            <a:off x="283465" y="7527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4" name="Rectangle 13784"/>
                        <wps:cNvSpPr/>
                        <wps:spPr>
                          <a:xfrm>
                            <a:off x="283465" y="981389"/>
                            <a:ext cx="506730"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5" name="Rectangle 13785"/>
                        <wps:cNvSpPr/>
                        <wps:spPr>
                          <a:xfrm>
                            <a:off x="664465" y="981389"/>
                            <a:ext cx="202692" cy="224466"/>
                          </a:xfrm>
                          <a:prstGeom prst="rect">
                            <a:avLst/>
                          </a:prstGeom>
                          <a:ln>
                            <a:noFill/>
                          </a:ln>
                        </wps:spPr>
                        <wps:txbx>
                          <w:txbxContent>
                            <w:p w:rsidR="00040794" w:rsidRDefault="005D1784">
                              <w:pPr>
                                <w:spacing w:after="160" w:line="259" w:lineRule="auto"/>
                                <w:ind w:left="0" w:right="0" w:firstLine="0"/>
                                <w:jc w:val="left"/>
                              </w:pPr>
                              <w:r>
                                <w:rPr>
                                  <w:sz w:val="24"/>
                                </w:rPr>
                                <w:t>48</w:t>
                              </w:r>
                            </w:p>
                          </w:txbxContent>
                        </wps:txbx>
                        <wps:bodyPr horzOverflow="overflow" vert="horz" lIns="0" tIns="0" rIns="0" bIns="0" rtlCol="0">
                          <a:noAutofit/>
                        </wps:bodyPr>
                      </wps:wsp>
                      <wps:wsp>
                        <wps:cNvPr id="13786" name="Rectangle 13786"/>
                        <wps:cNvSpPr/>
                        <wps:spPr>
                          <a:xfrm>
                            <a:off x="816865" y="981389"/>
                            <a:ext cx="67496" cy="224466"/>
                          </a:xfrm>
                          <a:prstGeom prst="rect">
                            <a:avLst/>
                          </a:prstGeom>
                          <a:ln>
                            <a:noFill/>
                          </a:ln>
                        </wps:spPr>
                        <wps:txbx>
                          <w:txbxContent>
                            <w:p w:rsidR="00040794" w:rsidRDefault="005D1784">
                              <w:pPr>
                                <w:spacing w:after="160" w:line="259" w:lineRule="auto"/>
                                <w:ind w:left="0" w:right="0" w:firstLine="0"/>
                                <w:jc w:val="left"/>
                              </w:pPr>
                              <w:r>
                                <w:rPr>
                                  <w:sz w:val="24"/>
                                </w:rPr>
                                <w:t>-</w:t>
                              </w:r>
                            </w:p>
                          </w:txbxContent>
                        </wps:txbx>
                        <wps:bodyPr horzOverflow="overflow" vert="horz" lIns="0" tIns="0" rIns="0" bIns="0" rtlCol="0">
                          <a:noAutofit/>
                        </wps:bodyPr>
                      </wps:wsp>
                      <wps:wsp>
                        <wps:cNvPr id="13787" name="Rectangle 13787"/>
                        <wps:cNvSpPr/>
                        <wps:spPr>
                          <a:xfrm>
                            <a:off x="867615" y="981389"/>
                            <a:ext cx="101346" cy="224466"/>
                          </a:xfrm>
                          <a:prstGeom prst="rect">
                            <a:avLst/>
                          </a:prstGeom>
                          <a:ln>
                            <a:noFill/>
                          </a:ln>
                        </wps:spPr>
                        <wps:txbx>
                          <w:txbxContent>
                            <w:p w:rsidR="00040794" w:rsidRDefault="005D1784">
                              <w:pPr>
                                <w:spacing w:after="160" w:line="259" w:lineRule="auto"/>
                                <w:ind w:left="0" w:right="0" w:firstLine="0"/>
                                <w:jc w:val="left"/>
                              </w:pPr>
                              <w:r>
                                <w:rPr>
                                  <w:sz w:val="24"/>
                                </w:rPr>
                                <w:t>y</w:t>
                              </w:r>
                            </w:p>
                          </w:txbxContent>
                        </wps:txbx>
                        <wps:bodyPr horzOverflow="overflow" vert="horz" lIns="0" tIns="0" rIns="0" bIns="0" rtlCol="0">
                          <a:noAutofit/>
                        </wps:bodyPr>
                      </wps:wsp>
                      <wps:wsp>
                        <wps:cNvPr id="13788" name="Rectangle 13788"/>
                        <wps:cNvSpPr/>
                        <wps:spPr>
                          <a:xfrm>
                            <a:off x="943815" y="981389"/>
                            <a:ext cx="405384"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89" name="Rectangle 13789"/>
                        <wps:cNvSpPr/>
                        <wps:spPr>
                          <a:xfrm>
                            <a:off x="1248615" y="9813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790" name="Rectangle 13790"/>
                        <wps:cNvSpPr/>
                        <wps:spPr>
                          <a:xfrm>
                            <a:off x="1655065" y="935215"/>
                            <a:ext cx="120594" cy="300784"/>
                          </a:xfrm>
                          <a:prstGeom prst="rect">
                            <a:avLst/>
                          </a:prstGeom>
                          <a:ln>
                            <a:noFill/>
                          </a:ln>
                        </wps:spPr>
                        <wps:txbx>
                          <w:txbxContent>
                            <w:p w:rsidR="00040794" w:rsidRDefault="005D1784">
                              <w:pPr>
                                <w:spacing w:after="160" w:line="259" w:lineRule="auto"/>
                                <w:ind w:left="0" w:right="0" w:firstLine="0"/>
                                <w:jc w:val="left"/>
                              </w:pPr>
                              <w:r>
                                <w:rPr>
                                  <w:i/>
                                  <w:sz w:val="32"/>
                                </w:rPr>
                                <w:t>y</w:t>
                              </w:r>
                            </w:p>
                          </w:txbxContent>
                        </wps:txbx>
                        <wps:bodyPr horzOverflow="overflow" vert="horz" lIns="0" tIns="0" rIns="0" bIns="0" rtlCol="0">
                          <a:noAutofit/>
                        </wps:bodyPr>
                      </wps:wsp>
                      <wps:wsp>
                        <wps:cNvPr id="13791" name="Rectangle 13791"/>
                        <wps:cNvSpPr/>
                        <wps:spPr>
                          <a:xfrm>
                            <a:off x="1745255" y="935215"/>
                            <a:ext cx="67902" cy="300784"/>
                          </a:xfrm>
                          <a:prstGeom prst="rect">
                            <a:avLst/>
                          </a:prstGeom>
                          <a:ln>
                            <a:noFill/>
                          </a:ln>
                        </wps:spPr>
                        <wps:txbx>
                          <w:txbxContent>
                            <w:p w:rsidR="00040794" w:rsidRDefault="005D1784">
                              <w:pPr>
                                <w:spacing w:after="160" w:line="259" w:lineRule="auto"/>
                                <w:ind w:left="0" w:right="0" w:firstLine="0"/>
                                <w:jc w:val="left"/>
                              </w:pPr>
                              <w:r>
                                <w:rPr>
                                  <w:i/>
                                  <w:sz w:val="32"/>
                                </w:rPr>
                                <w:t xml:space="preserve"> </w:t>
                              </w:r>
                            </w:p>
                          </w:txbxContent>
                        </wps:txbx>
                        <wps:bodyPr horzOverflow="overflow" vert="horz" lIns="0" tIns="0" rIns="0" bIns="0" rtlCol="0">
                          <a:noAutofit/>
                        </wps:bodyPr>
                      </wps:wsp>
                      <wps:wsp>
                        <wps:cNvPr id="13792" name="Rectangle 13792"/>
                        <wps:cNvSpPr/>
                        <wps:spPr>
                          <a:xfrm>
                            <a:off x="1796055" y="981389"/>
                            <a:ext cx="50673"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793" name="Rectangle 13793"/>
                        <wps:cNvSpPr/>
                        <wps:spPr>
                          <a:xfrm>
                            <a:off x="1834155" y="981389"/>
                            <a:ext cx="50673"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794" name="Rectangle 13794"/>
                        <wps:cNvSpPr/>
                        <wps:spPr>
                          <a:xfrm>
                            <a:off x="1872255" y="981389"/>
                            <a:ext cx="608076"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795" name="Rectangle 13795"/>
                        <wps:cNvSpPr/>
                        <wps:spPr>
                          <a:xfrm>
                            <a:off x="2329455" y="981389"/>
                            <a:ext cx="50673"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796" name="Rectangle 13796"/>
                        <wps:cNvSpPr/>
                        <wps:spPr>
                          <a:xfrm>
                            <a:off x="2367556" y="981389"/>
                            <a:ext cx="202692" cy="224466"/>
                          </a:xfrm>
                          <a:prstGeom prst="rect">
                            <a:avLst/>
                          </a:prstGeom>
                          <a:ln>
                            <a:noFill/>
                          </a:ln>
                        </wps:spPr>
                        <wps:txbx>
                          <w:txbxContent>
                            <w:p w:rsidR="00040794" w:rsidRDefault="005D1784">
                              <w:pPr>
                                <w:spacing w:after="160" w:line="259" w:lineRule="auto"/>
                                <w:ind w:left="0" w:right="0" w:firstLine="0"/>
                                <w:jc w:val="left"/>
                              </w:pPr>
                              <w:r>
                                <w:rPr>
                                  <w:sz w:val="24"/>
                                </w:rPr>
                                <w:t>36</w:t>
                              </w:r>
                            </w:p>
                          </w:txbxContent>
                        </wps:txbx>
                        <wps:bodyPr horzOverflow="overflow" vert="horz" lIns="0" tIns="0" rIns="0" bIns="0" rtlCol="0">
                          <a:noAutofit/>
                        </wps:bodyPr>
                      </wps:wsp>
                      <wps:wsp>
                        <wps:cNvPr id="13797" name="Rectangle 13797"/>
                        <wps:cNvSpPr/>
                        <wps:spPr>
                          <a:xfrm>
                            <a:off x="2519955" y="981389"/>
                            <a:ext cx="67496" cy="224466"/>
                          </a:xfrm>
                          <a:prstGeom prst="rect">
                            <a:avLst/>
                          </a:prstGeom>
                          <a:ln>
                            <a:noFill/>
                          </a:ln>
                        </wps:spPr>
                        <wps:txbx>
                          <w:txbxContent>
                            <w:p w:rsidR="00040794" w:rsidRDefault="005D1784">
                              <w:pPr>
                                <w:spacing w:after="160" w:line="259" w:lineRule="auto"/>
                                <w:ind w:left="0" w:right="0" w:firstLine="0"/>
                                <w:jc w:val="left"/>
                              </w:pPr>
                              <w:r>
                                <w:rPr>
                                  <w:sz w:val="24"/>
                                </w:rPr>
                                <w:t>-</w:t>
                              </w:r>
                            </w:p>
                          </w:txbxContent>
                        </wps:txbx>
                        <wps:bodyPr horzOverflow="overflow" vert="horz" lIns="0" tIns="0" rIns="0" bIns="0" rtlCol="0">
                          <a:noAutofit/>
                        </wps:bodyPr>
                      </wps:wsp>
                      <wps:wsp>
                        <wps:cNvPr id="13798" name="Rectangle 13798"/>
                        <wps:cNvSpPr/>
                        <wps:spPr>
                          <a:xfrm>
                            <a:off x="2570704" y="981389"/>
                            <a:ext cx="101346" cy="224466"/>
                          </a:xfrm>
                          <a:prstGeom prst="rect">
                            <a:avLst/>
                          </a:prstGeom>
                          <a:ln>
                            <a:noFill/>
                          </a:ln>
                        </wps:spPr>
                        <wps:txbx>
                          <w:txbxContent>
                            <w:p w:rsidR="00040794" w:rsidRDefault="005D1784">
                              <w:pPr>
                                <w:spacing w:after="160" w:line="259" w:lineRule="auto"/>
                                <w:ind w:left="0" w:right="0" w:firstLine="0"/>
                                <w:jc w:val="left"/>
                              </w:pPr>
                              <w:r>
                                <w:rPr>
                                  <w:sz w:val="24"/>
                                </w:rPr>
                                <w:t>y</w:t>
                              </w:r>
                            </w:p>
                          </w:txbxContent>
                        </wps:txbx>
                        <wps:bodyPr horzOverflow="overflow" vert="horz" lIns="0" tIns="0" rIns="0" bIns="0" rtlCol="0">
                          <a:noAutofit/>
                        </wps:bodyPr>
                      </wps:wsp>
                      <wps:wsp>
                        <wps:cNvPr id="13799" name="Rectangle 13799"/>
                        <wps:cNvSpPr/>
                        <wps:spPr>
                          <a:xfrm>
                            <a:off x="2646904" y="9813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0" name="Rectangle 13800"/>
                        <wps:cNvSpPr/>
                        <wps:spPr>
                          <a:xfrm>
                            <a:off x="283465"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1" name="Rectangle 13801"/>
                        <wps:cNvSpPr/>
                        <wps:spPr>
                          <a:xfrm>
                            <a:off x="740665" y="1164269"/>
                            <a:ext cx="405384"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2" name="Rectangle 13802"/>
                        <wps:cNvSpPr/>
                        <wps:spPr>
                          <a:xfrm>
                            <a:off x="1045465"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3" name="Rectangle 13803"/>
                        <wps:cNvSpPr/>
                        <wps:spPr>
                          <a:xfrm>
                            <a:off x="1197865"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4" name="Rectangle 13804"/>
                        <wps:cNvSpPr/>
                        <wps:spPr>
                          <a:xfrm>
                            <a:off x="1655065"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5" name="Rectangle 13805"/>
                        <wps:cNvSpPr/>
                        <wps:spPr>
                          <a:xfrm>
                            <a:off x="2112265" y="1164269"/>
                            <a:ext cx="253365"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6" name="Rectangle 13806"/>
                        <wps:cNvSpPr/>
                        <wps:spPr>
                          <a:xfrm>
                            <a:off x="2302765"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7" name="Rectangle 13807"/>
                        <wps:cNvSpPr/>
                        <wps:spPr>
                          <a:xfrm>
                            <a:off x="2340865"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8" name="Rectangle 13808"/>
                        <wps:cNvSpPr/>
                        <wps:spPr>
                          <a:xfrm>
                            <a:off x="2569464" y="1164269"/>
                            <a:ext cx="760095"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09" name="Rectangle 13809"/>
                        <wps:cNvSpPr/>
                        <wps:spPr>
                          <a:xfrm>
                            <a:off x="3140964" y="1164269"/>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0" name="Rectangle 13810"/>
                        <wps:cNvSpPr/>
                        <wps:spPr>
                          <a:xfrm>
                            <a:off x="1045465" y="1338005"/>
                            <a:ext cx="152019" cy="224466"/>
                          </a:xfrm>
                          <a:prstGeom prst="rect">
                            <a:avLst/>
                          </a:prstGeom>
                          <a:ln>
                            <a:noFill/>
                          </a:ln>
                        </wps:spPr>
                        <wps:txbx>
                          <w:txbxContent>
                            <w:p w:rsidR="00040794" w:rsidRDefault="005D1784">
                              <w:pPr>
                                <w:spacing w:after="160" w:line="259" w:lineRule="auto"/>
                                <w:ind w:left="0" w:right="0" w:firstLine="0"/>
                                <w:jc w:val="left"/>
                              </w:pPr>
                              <w:r>
                                <w:rPr>
                                  <w:sz w:val="24"/>
                                </w:rPr>
                                <w:t>3.</w:t>
                              </w:r>
                            </w:p>
                          </w:txbxContent>
                        </wps:txbx>
                        <wps:bodyPr horzOverflow="overflow" vert="horz" lIns="0" tIns="0" rIns="0" bIns="0" rtlCol="0">
                          <a:noAutofit/>
                        </wps:bodyPr>
                      </wps:wsp>
                      <wps:wsp>
                        <wps:cNvPr id="13811" name="Rectangle 13811"/>
                        <wps:cNvSpPr/>
                        <wps:spPr>
                          <a:xfrm>
                            <a:off x="1159765" y="1335847"/>
                            <a:ext cx="56348" cy="226445"/>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sz w:val="24"/>
                                </w:rPr>
                                <w:t xml:space="preserve"> </w:t>
                              </w:r>
                            </w:p>
                          </w:txbxContent>
                        </wps:txbx>
                        <wps:bodyPr horzOverflow="overflow" vert="horz" lIns="0" tIns="0" rIns="0" bIns="0" rtlCol="0">
                          <a:noAutofit/>
                        </wps:bodyPr>
                      </wps:wsp>
                      <wps:wsp>
                        <wps:cNvPr id="13812" name="Rectangle 13812"/>
                        <wps:cNvSpPr/>
                        <wps:spPr>
                          <a:xfrm>
                            <a:off x="1274065" y="1338005"/>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3" name="Rectangle 13813"/>
                        <wps:cNvSpPr/>
                        <wps:spPr>
                          <a:xfrm>
                            <a:off x="283465" y="15147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4" name="Rectangle 13814"/>
                        <wps:cNvSpPr/>
                        <wps:spPr>
                          <a:xfrm>
                            <a:off x="321565" y="15147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5" name="Rectangle 13815"/>
                        <wps:cNvSpPr/>
                        <wps:spPr>
                          <a:xfrm>
                            <a:off x="740665" y="151478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6" name="Rectangle 13816"/>
                        <wps:cNvSpPr/>
                        <wps:spPr>
                          <a:xfrm>
                            <a:off x="283465" y="1688525"/>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7" name="Rectangle 13817"/>
                        <wps:cNvSpPr/>
                        <wps:spPr>
                          <a:xfrm>
                            <a:off x="283465" y="1865309"/>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818" name="Rectangle 13818"/>
                        <wps:cNvSpPr/>
                        <wps:spPr>
                          <a:xfrm>
                            <a:off x="3026664" y="2042092"/>
                            <a:ext cx="101346" cy="224466"/>
                          </a:xfrm>
                          <a:prstGeom prst="rect">
                            <a:avLst/>
                          </a:prstGeom>
                          <a:ln>
                            <a:noFill/>
                          </a:ln>
                        </wps:spPr>
                        <wps:txbx>
                          <w:txbxContent>
                            <w:p w:rsidR="00040794" w:rsidRDefault="005D1784">
                              <w:pPr>
                                <w:spacing w:after="160" w:line="259" w:lineRule="auto"/>
                                <w:ind w:left="0" w:right="0" w:firstLine="0"/>
                                <w:jc w:val="left"/>
                              </w:pPr>
                              <w:r>
                                <w:rPr>
                                  <w:sz w:val="24"/>
                                </w:rPr>
                                <w:t>9</w:t>
                              </w:r>
                            </w:p>
                          </w:txbxContent>
                        </wps:txbx>
                        <wps:bodyPr horzOverflow="overflow" vert="horz" lIns="0" tIns="0" rIns="0" bIns="0" rtlCol="0">
                          <a:noAutofit/>
                        </wps:bodyPr>
                      </wps:wsp>
                      <wps:wsp>
                        <wps:cNvPr id="13819" name="Rectangle 13819"/>
                        <wps:cNvSpPr/>
                        <wps:spPr>
                          <a:xfrm>
                            <a:off x="3102864" y="204209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8916" style="width:292.3pt;height:205.044pt;mso-position-horizontal-relative:char;mso-position-vertical-relative:line" coordsize="37122,26040">
                <v:rect id="Rectangle 13703" style="position:absolute;width:506;height:2244;left:0;top:161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04" style="position:absolute;width:506;height:2244;left:0;top:508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05" style="position:absolute;width:506;height:2244;left:0;top:682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06" style="position:absolute;width:506;height:2244;left:0;top:859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07" style="position:absolute;width:506;height:2244;left:0;top:1033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08" style="position:absolute;width:506;height:2244;left:0;top:1209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09" style="position:absolute;width:506;height:2244;left:0;top:1383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10" style="position:absolute;width:506;height:2244;left:0;top:1560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11" style="position:absolute;width:506;height:2244;left:0;top:173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12" style="position:absolute;width:506;height:2244;left:0;top:1911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13" style="position:absolute;width:506;height:2244;left:0;top:2084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14" style="position:absolute;width:506;height:2244;left:0;top:226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15" style="position:absolute;width:506;height:2244;left:0;top:2435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shape id="Shape 13759" style="position:absolute;width:15506;height:16338;left:4356;top:3384;" coordsize="1550670,1633855" path="m0,816928c0,365751,347129,0,775335,0c1203541,0,1550670,365751,1550670,816928c1550670,1268104,1203541,1633855,775335,1633855c347129,1633855,0,1268104,0,816928x">
                  <v:stroke weight="1pt" endcap="flat" joinstyle="miter" miterlimit="8" on="true" color="#70ad47"/>
                  <v:fill on="false" color="#000000" opacity="0"/>
                </v:shape>
                <v:shape id="Shape 13760" style="position:absolute;width:15506;height:16338;left:14198;top:4006;" coordsize="1550670,1633853" path="m775335,0c1203541,0,1550670,365750,1550670,816927c1550670,1268104,1203541,1633853,775335,1633853c347129,1633853,0,1268104,0,816927c0,365750,347129,0,775335,0x">
                  <v:stroke weight="0pt" endcap="flat" joinstyle="miter" miterlimit="10" on="false" color="#000000" opacity="0"/>
                  <v:fill on="true" color="#ffffff" opacity="0.0705882"/>
                </v:shape>
                <v:shape id="Shape 13761" style="position:absolute;width:15506;height:16338;left:14198;top:4006;" coordsize="1550670,1633855" path="m0,816927c0,365751,347129,0,775335,0c1203541,0,1550670,365751,1550670,816927c1550670,1268104,1203541,1633855,775335,1633855c347129,1633855,0,1268104,0,816927x">
                  <v:stroke weight="1pt" endcap="flat" joinstyle="miter" miterlimit="8" on="true" color="#4471c4"/>
                  <v:fill on="false" color="#000000" opacity="0"/>
                </v:shape>
                <v:shape id="Shape 13763" style="position:absolute;width:35223;height:24733;left:1898;top:0;" coordsize="3522345,2473325" path="m0,0l3522345,0l3522345,2473325l0,2473325x">
                  <v:stroke weight="0.5pt" endcap="flat" joinstyle="round" on="true" color="#000000"/>
                  <v:fill on="false" color="#000000" opacity="0"/>
                </v:shape>
                <v:rect id="Rectangle 13764" style="position:absolute;width:1520;height:2244;left:2834;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65" style="position:absolute;width:506;height:2244;left:3977;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66" style="position:absolute;width:2533;height:2244;left:7406;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67" style="position:absolute;width:1688;height:2244;left:9311;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n(</w:t>
                        </w:r>
                      </w:p>
                    </w:txbxContent>
                  </v:textbox>
                </v:rect>
                <v:rect id="Rectangle 13768" style="position:absolute;width:788;height:2244;left:10581;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J</w:t>
                        </w:r>
                      </w:p>
                    </w:txbxContent>
                  </v:textbox>
                </v:rect>
                <v:rect id="Rectangle 13769" style="position:absolute;width:674;height:2244;left:11174;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w:t>
                        </w:r>
                      </w:p>
                    </w:txbxContent>
                  </v:textbox>
                </v:rect>
                <v:rect id="Rectangle 13770" style="position:absolute;width:3170;height:2244;left:11681;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=48</w:t>
                        </w:r>
                      </w:p>
                    </w:txbxContent>
                  </v:textbox>
                </v:rect>
                <v:rect id="Rectangle 13771" style="position:absolute;width:506;height:2244;left:14065;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2" style="position:absolute;width:506;height:2244;left:16550;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3" style="position:absolute;width:7898;height:2244;left:21122;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n(B) = 36</w:t>
                        </w:r>
                      </w:p>
                    </w:txbxContent>
                  </v:textbox>
                </v:rect>
                <v:rect id="Rectangle 13774" style="position:absolute;width:506;height:2244;left:27061;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5" style="position:absolute;width:4053;height:2244;left:30266;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6" style="position:absolute;width:506;height:2244;left:33314;top:51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7" style="position:absolute;width:506;height:2244;left:2834;top:228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8" style="position:absolute;width:506;height:2244;left:7406;top:228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79" style="position:absolute;width:506;height:2244;left:11978;top:228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0" style="position:absolute;width:2026;height:2244;left:2834;top:402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1" style="position:absolute;width:506;height:2244;left:4358;top:402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2" style="position:absolute;width:506;height:2244;left:2834;top:579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3" style="position:absolute;width:506;height:2244;left:2834;top:752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4" style="position:absolute;width:5067;height:2244;left:2834;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5" style="position:absolute;width:2026;height:2244;left:6644;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48</w:t>
                        </w:r>
                      </w:p>
                    </w:txbxContent>
                  </v:textbox>
                </v:rect>
                <v:rect id="Rectangle 13786" style="position:absolute;width:674;height:2244;left:8168;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w:t>
                        </w:r>
                      </w:p>
                    </w:txbxContent>
                  </v:textbox>
                </v:rect>
                <v:rect id="Rectangle 13787" style="position:absolute;width:1013;height:2244;left:8676;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y</w:t>
                        </w:r>
                      </w:p>
                    </w:txbxContent>
                  </v:textbox>
                </v:rect>
                <v:rect id="Rectangle 13788" style="position:absolute;width:4053;height:2244;left:9438;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89" style="position:absolute;width:506;height:2244;left:12486;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790" style="position:absolute;width:1205;height:3007;left:16550;top:9352;"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32"/>
                          </w:rPr>
                          <w:t xml:space="preserve">y</w:t>
                        </w:r>
                      </w:p>
                    </w:txbxContent>
                  </v:textbox>
                </v:rect>
                <v:rect id="Rectangle 13791" style="position:absolute;width:679;height:3007;left:17452;top:9352;"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32"/>
                          </w:rPr>
                          <w:t xml:space="preserve"> </w:t>
                        </w:r>
                      </w:p>
                    </w:txbxContent>
                  </v:textbox>
                </v:rect>
                <v:rect id="Rectangle 13792" style="position:absolute;width:506;height:2244;left:17960;top:9813;"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793" style="position:absolute;width:506;height:2244;left:18341;top:9813;"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794" style="position:absolute;width:6080;height:2244;left:18722;top:9813;"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795" style="position:absolute;width:506;height:2244;left:23294;top:9813;"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796" style="position:absolute;width:2026;height:2244;left:23675;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36</w:t>
                        </w:r>
                      </w:p>
                    </w:txbxContent>
                  </v:textbox>
                </v:rect>
                <v:rect id="Rectangle 13797" style="position:absolute;width:674;height:2244;left:25199;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w:t>
                        </w:r>
                      </w:p>
                    </w:txbxContent>
                  </v:textbox>
                </v:rect>
                <v:rect id="Rectangle 13798" style="position:absolute;width:1013;height:2244;left:25707;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y</w:t>
                        </w:r>
                      </w:p>
                    </w:txbxContent>
                  </v:textbox>
                </v:rect>
                <v:rect id="Rectangle 13799" style="position:absolute;width:506;height:2244;left:26469;top:981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0" style="position:absolute;width:506;height:2244;left:2834;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1" style="position:absolute;width:4053;height:2244;left:7406;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2" style="position:absolute;width:506;height:2244;left:10454;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3" style="position:absolute;width:506;height:2244;left:11978;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4" style="position:absolute;width:506;height:2244;left:16550;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5" style="position:absolute;width:2533;height:2244;left:21122;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6" style="position:absolute;width:506;height:2244;left:23027;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7" style="position:absolute;width:506;height:2244;left:23408;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8" style="position:absolute;width:7600;height:2244;left:25694;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09" style="position:absolute;width:506;height:2244;left:31409;top:1164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0" style="position:absolute;width:1520;height:2244;left:10454;top:1338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3.</w:t>
                        </w:r>
                      </w:p>
                    </w:txbxContent>
                  </v:textbox>
                </v:rect>
                <v:rect id="Rectangle 13811" style="position:absolute;width:563;height:2264;left:11597;top:13358;" filled="f" stroked="f">
                  <v:textbox inset="0,0,0,0">
                    <w:txbxContent>
                      <w:p>
                        <w:pPr>
                          <w:spacing w:before="0" w:after="160" w:line="259" w:lineRule="auto"/>
                          <w:ind w:left="0" w:right="0" w:firstLine="0"/>
                          <w:jc w:val="left"/>
                        </w:pPr>
                        <w:r>
                          <w:rPr>
                            <w:rFonts w:cs="Arial" w:hAnsi="Arial" w:eastAsia="Arial" w:ascii="Arial"/>
                            <w:sz w:val="24"/>
                          </w:rPr>
                          <w:t xml:space="preserve"> </w:t>
                        </w:r>
                      </w:p>
                    </w:txbxContent>
                  </v:textbox>
                </v:rect>
                <v:rect id="Rectangle 13812" style="position:absolute;width:506;height:2244;left:12740;top:1338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3" style="position:absolute;width:506;height:2244;left:2834;top:1514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4" style="position:absolute;width:506;height:2244;left:3215;top:1514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5" style="position:absolute;width:506;height:2244;left:7406;top:15147;"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6" style="position:absolute;width:506;height:2244;left:2834;top:1688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7" style="position:absolute;width:506;height:2244;left:2834;top:1865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818" style="position:absolute;width:1013;height:2244;left:30266;top:2042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9</w:t>
                        </w:r>
                      </w:p>
                    </w:txbxContent>
                  </v:textbox>
                </v:rect>
                <v:rect id="Rectangle 13819" style="position:absolute;width:506;height:2244;left:31028;top:2042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p w:rsidR="00040794" w:rsidRDefault="005D1784">
      <w:pPr>
        <w:spacing w:after="0" w:line="259" w:lineRule="auto"/>
        <w:ind w:left="0" w:right="0" w:firstLine="0"/>
        <w:jc w:val="left"/>
      </w:pPr>
      <w:r>
        <w:rPr>
          <w:sz w:val="24"/>
        </w:rPr>
        <w:t xml:space="preserve"> </w:t>
      </w:r>
    </w:p>
    <w:p w:rsidR="00040794" w:rsidRDefault="005D1784">
      <w:pPr>
        <w:spacing w:after="0" w:line="259" w:lineRule="auto"/>
        <w:ind w:left="0" w:right="0" w:firstLine="0"/>
        <w:jc w:val="left"/>
      </w:pPr>
      <w:r>
        <w:rPr>
          <w:sz w:val="24"/>
        </w:rPr>
        <w:t xml:space="preserve"> </w:t>
      </w:r>
    </w:p>
    <w:p w:rsidR="00040794" w:rsidRDefault="005D1784">
      <w:pPr>
        <w:numPr>
          <w:ilvl w:val="0"/>
          <w:numId w:val="153"/>
        </w:numPr>
        <w:spacing w:after="0" w:line="259" w:lineRule="auto"/>
        <w:ind w:right="0" w:hanging="720"/>
        <w:jc w:val="left"/>
      </w:pPr>
      <w:r>
        <w:rPr>
          <w:sz w:val="24"/>
        </w:rPr>
        <w:t xml:space="preserve">From the above it is seen that; </w:t>
      </w:r>
    </w:p>
    <w:p w:rsidR="00040794" w:rsidRDefault="005D1784">
      <w:pPr>
        <w:spacing w:after="0" w:line="259" w:lineRule="auto"/>
        <w:ind w:left="720" w:right="0" w:firstLine="0"/>
        <w:jc w:val="left"/>
      </w:pPr>
      <w:r>
        <w:rPr>
          <w:sz w:val="24"/>
        </w:rPr>
        <w:t xml:space="preserve"> </w:t>
      </w:r>
    </w:p>
    <w:p w:rsidR="00040794" w:rsidRDefault="005D1784">
      <w:pPr>
        <w:spacing w:after="0" w:line="259" w:lineRule="auto"/>
        <w:ind w:left="715" w:right="0"/>
        <w:jc w:val="left"/>
      </w:pPr>
      <w:r>
        <w:rPr>
          <w:sz w:val="24"/>
        </w:rPr>
        <w:lastRenderedPageBreak/>
        <w:t xml:space="preserve">Workers who like Jollof ONLY = 48 – y </w:t>
      </w:r>
    </w:p>
    <w:p w:rsidR="00040794" w:rsidRDefault="005D1784">
      <w:pPr>
        <w:spacing w:after="0" w:line="259" w:lineRule="auto"/>
        <w:ind w:left="720" w:right="0" w:firstLine="0"/>
        <w:jc w:val="left"/>
      </w:pPr>
      <w:r>
        <w:rPr>
          <w:sz w:val="24"/>
        </w:rPr>
        <w:t xml:space="preserve"> </w:t>
      </w:r>
    </w:p>
    <w:p w:rsidR="00040794" w:rsidRDefault="005D1784">
      <w:pPr>
        <w:spacing w:after="0" w:line="259" w:lineRule="auto"/>
        <w:ind w:left="720" w:right="0" w:firstLine="0"/>
        <w:jc w:val="left"/>
      </w:pPr>
      <w:r>
        <w:rPr>
          <w:sz w:val="24"/>
        </w:rPr>
        <w:t xml:space="preserve"> </w:t>
      </w:r>
    </w:p>
    <w:p w:rsidR="00040794" w:rsidRDefault="005D1784">
      <w:pPr>
        <w:spacing w:after="257" w:line="259" w:lineRule="auto"/>
        <w:ind w:left="715" w:right="0"/>
        <w:jc w:val="left"/>
      </w:pPr>
      <w:r>
        <w:rPr>
          <w:sz w:val="24"/>
        </w:rPr>
        <w:t xml:space="preserve">Workers who like banku ONLY = 36 -y </w:t>
      </w:r>
    </w:p>
    <w:p w:rsidR="00040794" w:rsidRDefault="005D1784">
      <w:pPr>
        <w:spacing w:after="248" w:line="259" w:lineRule="auto"/>
        <w:ind w:left="715" w:right="0"/>
        <w:jc w:val="left"/>
      </w:pPr>
      <w:r>
        <w:rPr>
          <w:sz w:val="24"/>
        </w:rPr>
        <w:t xml:space="preserve"> (</w:t>
      </w:r>
      <w:r>
        <w:rPr>
          <w:i/>
          <w:sz w:val="24"/>
        </w:rPr>
        <w:t>Read previous explanations again in case you do not understand</w:t>
      </w:r>
      <w:r>
        <w:rPr>
          <w:sz w:val="24"/>
        </w:rPr>
        <w:t xml:space="preserve">) </w:t>
      </w:r>
    </w:p>
    <w:p w:rsidR="00040794" w:rsidRDefault="005D1784">
      <w:pPr>
        <w:spacing w:after="0" w:line="479" w:lineRule="auto"/>
        <w:ind w:left="1150" w:right="1164"/>
        <w:jc w:val="left"/>
      </w:pPr>
      <w:r>
        <w:rPr>
          <w:rFonts w:ascii="Wingdings" w:eastAsia="Wingdings" w:hAnsi="Wingdings" w:cs="Wingdings"/>
          <w:sz w:val="24"/>
        </w:rPr>
        <w:t></w:t>
      </w:r>
      <w:r>
        <w:rPr>
          <w:rFonts w:ascii="Arial" w:eastAsia="Arial" w:hAnsi="Arial" w:cs="Arial"/>
          <w:sz w:val="24"/>
        </w:rPr>
        <w:t xml:space="preserve"> </w:t>
      </w:r>
      <w:r>
        <w:rPr>
          <w:sz w:val="24"/>
        </w:rPr>
        <w:t xml:space="preserve">(48 – </w:t>
      </w:r>
      <w:r>
        <w:rPr>
          <w:sz w:val="24"/>
        </w:rPr>
        <w:t xml:space="preserve">y) + y + (36-y) + 9 = 70 </w:t>
      </w:r>
      <w:r>
        <w:rPr>
          <w:rFonts w:ascii="Wingdings" w:eastAsia="Wingdings" w:hAnsi="Wingdings" w:cs="Wingdings"/>
          <w:sz w:val="24"/>
        </w:rPr>
        <w:t></w:t>
      </w:r>
      <w:r>
        <w:rPr>
          <w:rFonts w:ascii="Arial" w:eastAsia="Arial" w:hAnsi="Arial" w:cs="Arial"/>
          <w:sz w:val="24"/>
        </w:rPr>
        <w:t xml:space="preserve"> </w:t>
      </w:r>
      <w:r>
        <w:rPr>
          <w:sz w:val="24"/>
        </w:rPr>
        <w:t>48 + 36 +9 - y = 70 (</w:t>
      </w:r>
      <w:r>
        <w:rPr>
          <w:i/>
          <w:sz w:val="24"/>
        </w:rPr>
        <w:t>the positive ‘y’ has eliminated a negative ‘y’</w:t>
      </w:r>
      <w:r>
        <w:rPr>
          <w:sz w:val="24"/>
        </w:rPr>
        <w:t xml:space="preserve">) </w:t>
      </w:r>
      <w:r>
        <w:rPr>
          <w:rFonts w:ascii="Wingdings" w:eastAsia="Wingdings" w:hAnsi="Wingdings" w:cs="Wingdings"/>
          <w:sz w:val="24"/>
        </w:rPr>
        <w:t></w:t>
      </w:r>
      <w:r>
        <w:rPr>
          <w:rFonts w:ascii="Arial" w:eastAsia="Arial" w:hAnsi="Arial" w:cs="Arial"/>
          <w:sz w:val="24"/>
        </w:rPr>
        <w:t xml:space="preserve"> </w:t>
      </w:r>
      <w:r>
        <w:rPr>
          <w:sz w:val="24"/>
        </w:rPr>
        <w:t xml:space="preserve">93 - y = 70  </w:t>
      </w:r>
      <w:r>
        <w:rPr>
          <w:rFonts w:ascii="Wingdings" w:eastAsia="Wingdings" w:hAnsi="Wingdings" w:cs="Wingdings"/>
          <w:sz w:val="24"/>
        </w:rPr>
        <w:t></w:t>
      </w:r>
      <w:r>
        <w:rPr>
          <w:rFonts w:ascii="Arial" w:eastAsia="Arial" w:hAnsi="Arial" w:cs="Arial"/>
          <w:sz w:val="24"/>
        </w:rPr>
        <w:t xml:space="preserve"> </w:t>
      </w:r>
      <w:r>
        <w:rPr>
          <w:sz w:val="24"/>
        </w:rPr>
        <w:t xml:space="preserve">93 – 70 = y </w:t>
      </w:r>
      <w:r>
        <w:rPr>
          <w:rFonts w:ascii="Wingdings" w:eastAsia="Wingdings" w:hAnsi="Wingdings" w:cs="Wingdings"/>
          <w:sz w:val="24"/>
        </w:rPr>
        <w:t></w:t>
      </w:r>
      <w:r>
        <w:rPr>
          <w:rFonts w:ascii="Arial" w:eastAsia="Arial" w:hAnsi="Arial" w:cs="Arial"/>
          <w:sz w:val="24"/>
        </w:rPr>
        <w:t xml:space="preserve"> </w:t>
      </w:r>
      <w:r>
        <w:rPr>
          <w:sz w:val="24"/>
        </w:rPr>
        <w:t xml:space="preserve">23 = y </w:t>
      </w:r>
      <w:r>
        <w:rPr>
          <w:rFonts w:ascii="Wingdings" w:eastAsia="Wingdings" w:hAnsi="Wingdings" w:cs="Wingdings"/>
          <w:sz w:val="24"/>
        </w:rPr>
        <w:t></w:t>
      </w:r>
      <w:r>
        <w:rPr>
          <w:rFonts w:ascii="Arial" w:eastAsia="Arial" w:hAnsi="Arial" w:cs="Arial"/>
          <w:sz w:val="24"/>
        </w:rPr>
        <w:t xml:space="preserve"> </w:t>
      </w:r>
      <w:r>
        <w:rPr>
          <w:sz w:val="24"/>
        </w:rPr>
        <w:t xml:space="preserve">y = 23 </w:t>
      </w:r>
    </w:p>
    <w:p w:rsidR="00040794" w:rsidRDefault="005D1784">
      <w:pPr>
        <w:spacing w:after="252" w:line="259" w:lineRule="auto"/>
        <w:ind w:left="1500" w:right="0" w:firstLine="0"/>
        <w:jc w:val="left"/>
      </w:pPr>
      <w:r>
        <w:rPr>
          <w:sz w:val="24"/>
        </w:rPr>
        <w:t xml:space="preserve"> </w:t>
      </w:r>
    </w:p>
    <w:p w:rsidR="00040794" w:rsidRDefault="005D1784">
      <w:pPr>
        <w:spacing w:after="257" w:line="259" w:lineRule="auto"/>
        <w:ind w:right="1316"/>
        <w:jc w:val="center"/>
      </w:pPr>
      <w:r>
        <w:rPr>
          <w:sz w:val="24"/>
        </w:rPr>
        <w:t xml:space="preserve">Therefore 23 workers like both Jollof and banku. </w:t>
      </w:r>
    </w:p>
    <w:p w:rsidR="00040794" w:rsidRDefault="005D1784">
      <w:pPr>
        <w:spacing w:after="257" w:line="259" w:lineRule="auto"/>
        <w:ind w:right="0"/>
        <w:jc w:val="left"/>
      </w:pPr>
      <w:r>
        <w:rPr>
          <w:sz w:val="24"/>
        </w:rPr>
        <w:t xml:space="preserve">Now let’s draw the Venn diagram again, </w:t>
      </w:r>
    </w:p>
    <w:p w:rsidR="00040794" w:rsidRDefault="005D1784">
      <w:pPr>
        <w:spacing w:after="0" w:line="259" w:lineRule="auto"/>
        <w:ind w:left="1500" w:right="0" w:firstLine="0"/>
        <w:jc w:val="left"/>
      </w:pPr>
      <w:r>
        <w:rPr>
          <w:sz w:val="24"/>
        </w:rPr>
        <w:t xml:space="preserve"> </w:t>
      </w:r>
    </w:p>
    <w:p w:rsidR="00040794" w:rsidRDefault="005D1784">
      <w:pPr>
        <w:spacing w:after="0" w:line="259" w:lineRule="auto"/>
        <w:ind w:left="0" w:right="0" w:firstLine="0"/>
        <w:jc w:val="left"/>
      </w:pPr>
      <w:r>
        <w:rPr>
          <w:rFonts w:ascii="Calibri" w:eastAsia="Calibri" w:hAnsi="Calibri" w:cs="Calibri"/>
          <w:noProof/>
          <w:sz w:val="22"/>
        </w:rPr>
        <mc:AlternateContent>
          <mc:Choice Requires="wpg">
            <w:drawing>
              <wp:inline distT="0" distB="0" distL="0" distR="0">
                <wp:extent cx="3522345" cy="2473325"/>
                <wp:effectExtent l="0" t="0" r="0" b="0"/>
                <wp:docPr id="148635" name="Group 148635"/>
                <wp:cNvGraphicFramePr/>
                <a:graphic xmlns:a="http://schemas.openxmlformats.org/drawingml/2006/main">
                  <a:graphicData uri="http://schemas.microsoft.com/office/word/2010/wordprocessingGroup">
                    <wpg:wgp>
                      <wpg:cNvGrpSpPr/>
                      <wpg:grpSpPr>
                        <a:xfrm>
                          <a:off x="0" y="0"/>
                          <a:ext cx="3522345" cy="2473325"/>
                          <a:chOff x="0" y="0"/>
                          <a:chExt cx="3522345" cy="2473325"/>
                        </a:xfrm>
                      </wpg:grpSpPr>
                      <wps:wsp>
                        <wps:cNvPr id="13930" name="Rectangle 13930"/>
                        <wps:cNvSpPr/>
                        <wps:spPr>
                          <a:xfrm>
                            <a:off x="952500" y="1533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31" name="Rectangle 13931"/>
                        <wps:cNvSpPr/>
                        <wps:spPr>
                          <a:xfrm>
                            <a:off x="952500" y="36585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32" name="Rectangle 13932"/>
                        <wps:cNvSpPr/>
                        <wps:spPr>
                          <a:xfrm>
                            <a:off x="952500" y="71637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33" name="Rectangle 13933"/>
                        <wps:cNvSpPr/>
                        <wps:spPr>
                          <a:xfrm>
                            <a:off x="952500" y="106689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34" name="Rectangle 13934"/>
                        <wps:cNvSpPr/>
                        <wps:spPr>
                          <a:xfrm>
                            <a:off x="952500" y="1417417"/>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35" name="Rectangle 13935"/>
                        <wps:cNvSpPr/>
                        <wps:spPr>
                          <a:xfrm>
                            <a:off x="952500" y="1767937"/>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36" name="Rectangle 13936"/>
                        <wps:cNvSpPr/>
                        <wps:spPr>
                          <a:xfrm>
                            <a:off x="952500" y="211845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46" name="Shape 13946"/>
                        <wps:cNvSpPr/>
                        <wps:spPr>
                          <a:xfrm>
                            <a:off x="245746" y="361287"/>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70AD47"/>
                          </a:lnRef>
                          <a:fillRef idx="0">
                            <a:srgbClr val="000000">
                              <a:alpha val="0"/>
                            </a:srgbClr>
                          </a:fillRef>
                          <a:effectRef idx="0">
                            <a:scrgbClr r="0" g="0" b="0"/>
                          </a:effectRef>
                          <a:fontRef idx="none"/>
                        </wps:style>
                        <wps:bodyPr/>
                      </wps:wsp>
                      <wps:wsp>
                        <wps:cNvPr id="13947" name="Shape 13947"/>
                        <wps:cNvSpPr/>
                        <wps:spPr>
                          <a:xfrm>
                            <a:off x="1229996" y="423514"/>
                            <a:ext cx="1550670" cy="1633855"/>
                          </a:xfrm>
                          <a:custGeom>
                            <a:avLst/>
                            <a:gdLst/>
                            <a:ahLst/>
                            <a:cxnLst/>
                            <a:rect l="0" t="0" r="0" b="0"/>
                            <a:pathLst>
                              <a:path w="1550670" h="1633855">
                                <a:moveTo>
                                  <a:pt x="775335" y="0"/>
                                </a:moveTo>
                                <a:cubicBezTo>
                                  <a:pt x="1203541" y="0"/>
                                  <a:pt x="1550670" y="365751"/>
                                  <a:pt x="1550670" y="816928"/>
                                </a:cubicBezTo>
                                <a:cubicBezTo>
                                  <a:pt x="1550670" y="1268104"/>
                                  <a:pt x="1203541" y="1633855"/>
                                  <a:pt x="775335" y="1633855"/>
                                </a:cubicBezTo>
                                <a:cubicBezTo>
                                  <a:pt x="347129" y="1633855"/>
                                  <a:pt x="0" y="1268104"/>
                                  <a:pt x="0" y="816928"/>
                                </a:cubicBezTo>
                                <a:cubicBezTo>
                                  <a:pt x="0" y="365751"/>
                                  <a:pt x="347129" y="0"/>
                                  <a:pt x="775335" y="0"/>
                                </a:cubicBezTo>
                                <a:close/>
                              </a:path>
                            </a:pathLst>
                          </a:custGeom>
                          <a:ln w="0" cap="flat">
                            <a:miter lim="127000"/>
                          </a:ln>
                        </wps:spPr>
                        <wps:style>
                          <a:lnRef idx="0">
                            <a:srgbClr val="000000">
                              <a:alpha val="0"/>
                            </a:srgbClr>
                          </a:lnRef>
                          <a:fillRef idx="1">
                            <a:srgbClr val="FFFFFF">
                              <a:alpha val="7058"/>
                            </a:srgbClr>
                          </a:fillRef>
                          <a:effectRef idx="0">
                            <a:scrgbClr r="0" g="0" b="0"/>
                          </a:effectRef>
                          <a:fontRef idx="none"/>
                        </wps:style>
                        <wps:bodyPr/>
                      </wps:wsp>
                      <wps:wsp>
                        <wps:cNvPr id="13948" name="Shape 13948"/>
                        <wps:cNvSpPr/>
                        <wps:spPr>
                          <a:xfrm>
                            <a:off x="1229996" y="423514"/>
                            <a:ext cx="1550670" cy="1633855"/>
                          </a:xfrm>
                          <a:custGeom>
                            <a:avLst/>
                            <a:gdLst/>
                            <a:ahLst/>
                            <a:cxnLst/>
                            <a:rect l="0" t="0" r="0" b="0"/>
                            <a:pathLst>
                              <a:path w="1550670" h="1633855">
                                <a:moveTo>
                                  <a:pt x="0" y="816928"/>
                                </a:moveTo>
                                <a:cubicBezTo>
                                  <a:pt x="0" y="365751"/>
                                  <a:pt x="347129" y="0"/>
                                  <a:pt x="775335" y="0"/>
                                </a:cubicBezTo>
                                <a:cubicBezTo>
                                  <a:pt x="1203541" y="0"/>
                                  <a:pt x="1550670" y="365751"/>
                                  <a:pt x="1550670" y="816928"/>
                                </a:cubicBezTo>
                                <a:cubicBezTo>
                                  <a:pt x="1550670" y="1268104"/>
                                  <a:pt x="1203541" y="1633855"/>
                                  <a:pt x="775335" y="1633855"/>
                                </a:cubicBezTo>
                                <a:cubicBezTo>
                                  <a:pt x="347129" y="1633855"/>
                                  <a:pt x="0" y="1268104"/>
                                  <a:pt x="0" y="816928"/>
                                </a:cubicBezTo>
                                <a:close/>
                              </a:path>
                            </a:pathLst>
                          </a:custGeom>
                          <a:ln w="12700" cap="flat">
                            <a:miter lim="101600"/>
                          </a:ln>
                        </wps:spPr>
                        <wps:style>
                          <a:lnRef idx="1">
                            <a:srgbClr val="4471C4"/>
                          </a:lnRef>
                          <a:fillRef idx="0">
                            <a:srgbClr val="000000">
                              <a:alpha val="0"/>
                            </a:srgbClr>
                          </a:fillRef>
                          <a:effectRef idx="0">
                            <a:scrgbClr r="0" g="0" b="0"/>
                          </a:effectRef>
                          <a:fontRef idx="none"/>
                        </wps:style>
                        <wps:bodyPr/>
                      </wps:wsp>
                      <wps:wsp>
                        <wps:cNvPr id="13950" name="Shape 13950"/>
                        <wps:cNvSpPr/>
                        <wps:spPr>
                          <a:xfrm>
                            <a:off x="0" y="0"/>
                            <a:ext cx="3522345" cy="2473325"/>
                          </a:xfrm>
                          <a:custGeom>
                            <a:avLst/>
                            <a:gdLst/>
                            <a:ahLst/>
                            <a:cxnLst/>
                            <a:rect l="0" t="0" r="0" b="0"/>
                            <a:pathLst>
                              <a:path w="3522345" h="2473325">
                                <a:moveTo>
                                  <a:pt x="0" y="0"/>
                                </a:moveTo>
                                <a:lnTo>
                                  <a:pt x="3522345" y="0"/>
                                </a:lnTo>
                                <a:lnTo>
                                  <a:pt x="3522345" y="2473325"/>
                                </a:lnTo>
                                <a:lnTo>
                                  <a:pt x="0" y="2473325"/>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13951" name="Rectangle 13951"/>
                        <wps:cNvSpPr/>
                        <wps:spPr>
                          <a:xfrm>
                            <a:off x="94487" y="54962"/>
                            <a:ext cx="152019"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52" name="Rectangle 13952"/>
                        <wps:cNvSpPr/>
                        <wps:spPr>
                          <a:xfrm>
                            <a:off x="208787" y="5496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53" name="Rectangle 13953"/>
                        <wps:cNvSpPr/>
                        <wps:spPr>
                          <a:xfrm>
                            <a:off x="551687" y="54962"/>
                            <a:ext cx="253365"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54" name="Rectangle 13954"/>
                        <wps:cNvSpPr/>
                        <wps:spPr>
                          <a:xfrm>
                            <a:off x="742187" y="54962"/>
                            <a:ext cx="168842" cy="224466"/>
                          </a:xfrm>
                          <a:prstGeom prst="rect">
                            <a:avLst/>
                          </a:prstGeom>
                          <a:ln>
                            <a:noFill/>
                          </a:ln>
                        </wps:spPr>
                        <wps:txbx>
                          <w:txbxContent>
                            <w:p w:rsidR="00040794" w:rsidRDefault="005D1784">
                              <w:pPr>
                                <w:spacing w:after="160" w:line="259" w:lineRule="auto"/>
                                <w:ind w:left="0" w:right="0" w:firstLine="0"/>
                                <w:jc w:val="left"/>
                              </w:pPr>
                              <w:r>
                                <w:rPr>
                                  <w:sz w:val="24"/>
                                </w:rPr>
                                <w:t>n(</w:t>
                              </w:r>
                            </w:p>
                          </w:txbxContent>
                        </wps:txbx>
                        <wps:bodyPr horzOverflow="overflow" vert="horz" lIns="0" tIns="0" rIns="0" bIns="0" rtlCol="0">
                          <a:noAutofit/>
                        </wps:bodyPr>
                      </wps:wsp>
                      <wps:wsp>
                        <wps:cNvPr id="13955" name="Rectangle 13955"/>
                        <wps:cNvSpPr/>
                        <wps:spPr>
                          <a:xfrm>
                            <a:off x="869138" y="54962"/>
                            <a:ext cx="78847" cy="224466"/>
                          </a:xfrm>
                          <a:prstGeom prst="rect">
                            <a:avLst/>
                          </a:prstGeom>
                          <a:ln>
                            <a:noFill/>
                          </a:ln>
                        </wps:spPr>
                        <wps:txbx>
                          <w:txbxContent>
                            <w:p w:rsidR="00040794" w:rsidRDefault="005D1784">
                              <w:pPr>
                                <w:spacing w:after="160" w:line="259" w:lineRule="auto"/>
                                <w:ind w:left="0" w:right="0" w:firstLine="0"/>
                                <w:jc w:val="left"/>
                              </w:pPr>
                              <w:r>
                                <w:rPr>
                                  <w:sz w:val="24"/>
                                </w:rPr>
                                <w:t>J</w:t>
                              </w:r>
                            </w:p>
                          </w:txbxContent>
                        </wps:txbx>
                        <wps:bodyPr horzOverflow="overflow" vert="horz" lIns="0" tIns="0" rIns="0" bIns="0" rtlCol="0">
                          <a:noAutofit/>
                        </wps:bodyPr>
                      </wps:wsp>
                      <wps:wsp>
                        <wps:cNvPr id="13956" name="Rectangle 13956"/>
                        <wps:cNvSpPr/>
                        <wps:spPr>
                          <a:xfrm>
                            <a:off x="928446" y="54962"/>
                            <a:ext cx="67496" cy="224466"/>
                          </a:xfrm>
                          <a:prstGeom prst="rect">
                            <a:avLst/>
                          </a:prstGeom>
                          <a:ln>
                            <a:noFill/>
                          </a:ln>
                        </wps:spPr>
                        <wps:txbx>
                          <w:txbxContent>
                            <w:p w:rsidR="00040794" w:rsidRDefault="005D1784">
                              <w:pPr>
                                <w:spacing w:after="160" w:line="259" w:lineRule="auto"/>
                                <w:ind w:left="0" w:right="0" w:firstLine="0"/>
                                <w:jc w:val="left"/>
                              </w:pPr>
                              <w:r>
                                <w:rPr>
                                  <w:sz w:val="24"/>
                                </w:rPr>
                                <w:t>)</w:t>
                              </w:r>
                            </w:p>
                          </w:txbxContent>
                        </wps:txbx>
                        <wps:bodyPr horzOverflow="overflow" vert="horz" lIns="0" tIns="0" rIns="0" bIns="0" rtlCol="0">
                          <a:noAutofit/>
                        </wps:bodyPr>
                      </wps:wsp>
                      <wps:wsp>
                        <wps:cNvPr id="13957" name="Rectangle 13957"/>
                        <wps:cNvSpPr/>
                        <wps:spPr>
                          <a:xfrm>
                            <a:off x="979196" y="54962"/>
                            <a:ext cx="317010" cy="224466"/>
                          </a:xfrm>
                          <a:prstGeom prst="rect">
                            <a:avLst/>
                          </a:prstGeom>
                          <a:ln>
                            <a:noFill/>
                          </a:ln>
                        </wps:spPr>
                        <wps:txbx>
                          <w:txbxContent>
                            <w:p w:rsidR="00040794" w:rsidRDefault="005D1784">
                              <w:pPr>
                                <w:spacing w:after="160" w:line="259" w:lineRule="auto"/>
                                <w:ind w:left="0" w:right="0" w:firstLine="0"/>
                                <w:jc w:val="left"/>
                              </w:pPr>
                              <w:r>
                                <w:rPr>
                                  <w:sz w:val="24"/>
                                </w:rPr>
                                <w:t>=48</w:t>
                              </w:r>
                            </w:p>
                          </w:txbxContent>
                        </wps:txbx>
                        <wps:bodyPr horzOverflow="overflow" vert="horz" lIns="0" tIns="0" rIns="0" bIns="0" rtlCol="0">
                          <a:noAutofit/>
                        </wps:bodyPr>
                      </wps:wsp>
                      <wps:wsp>
                        <wps:cNvPr id="13958" name="Rectangle 13958"/>
                        <wps:cNvSpPr/>
                        <wps:spPr>
                          <a:xfrm>
                            <a:off x="1217544" y="5496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59" name="Rectangle 13959"/>
                        <wps:cNvSpPr/>
                        <wps:spPr>
                          <a:xfrm>
                            <a:off x="1466088" y="5496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0" name="Rectangle 13960"/>
                        <wps:cNvSpPr/>
                        <wps:spPr>
                          <a:xfrm>
                            <a:off x="1923288" y="54962"/>
                            <a:ext cx="789891" cy="224466"/>
                          </a:xfrm>
                          <a:prstGeom prst="rect">
                            <a:avLst/>
                          </a:prstGeom>
                          <a:ln>
                            <a:noFill/>
                          </a:ln>
                        </wps:spPr>
                        <wps:txbx>
                          <w:txbxContent>
                            <w:p w:rsidR="00040794" w:rsidRDefault="005D1784">
                              <w:pPr>
                                <w:spacing w:after="160" w:line="259" w:lineRule="auto"/>
                                <w:ind w:left="0" w:right="0" w:firstLine="0"/>
                                <w:jc w:val="left"/>
                              </w:pPr>
                              <w:r>
                                <w:rPr>
                                  <w:sz w:val="24"/>
                                </w:rPr>
                                <w:t>n(B) = 36</w:t>
                              </w:r>
                            </w:p>
                          </w:txbxContent>
                        </wps:txbx>
                        <wps:bodyPr horzOverflow="overflow" vert="horz" lIns="0" tIns="0" rIns="0" bIns="0" rtlCol="0">
                          <a:noAutofit/>
                        </wps:bodyPr>
                      </wps:wsp>
                      <wps:wsp>
                        <wps:cNvPr id="13961" name="Rectangle 13961"/>
                        <wps:cNvSpPr/>
                        <wps:spPr>
                          <a:xfrm>
                            <a:off x="2517185" y="5496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2" name="Rectangle 13962"/>
                        <wps:cNvSpPr/>
                        <wps:spPr>
                          <a:xfrm>
                            <a:off x="2837688" y="54962"/>
                            <a:ext cx="405384"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3" name="Rectangle 13963"/>
                        <wps:cNvSpPr/>
                        <wps:spPr>
                          <a:xfrm>
                            <a:off x="3142488" y="5496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4" name="Rectangle 13964"/>
                        <wps:cNvSpPr/>
                        <wps:spPr>
                          <a:xfrm>
                            <a:off x="94487" y="22869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5" name="Rectangle 13965"/>
                        <wps:cNvSpPr/>
                        <wps:spPr>
                          <a:xfrm>
                            <a:off x="551687" y="22869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6" name="Rectangle 13966"/>
                        <wps:cNvSpPr/>
                        <wps:spPr>
                          <a:xfrm>
                            <a:off x="1008887" y="22869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7" name="Rectangle 13967"/>
                        <wps:cNvSpPr/>
                        <wps:spPr>
                          <a:xfrm>
                            <a:off x="94487" y="405481"/>
                            <a:ext cx="202692"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8" name="Rectangle 13968"/>
                        <wps:cNvSpPr/>
                        <wps:spPr>
                          <a:xfrm>
                            <a:off x="246887" y="405481"/>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69" name="Rectangle 13969"/>
                        <wps:cNvSpPr/>
                        <wps:spPr>
                          <a:xfrm>
                            <a:off x="94487" y="579218"/>
                            <a:ext cx="50673" cy="224465"/>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70" name="Rectangle 13970"/>
                        <wps:cNvSpPr/>
                        <wps:spPr>
                          <a:xfrm>
                            <a:off x="94487" y="756002"/>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71" name="Rectangle 13971"/>
                        <wps:cNvSpPr/>
                        <wps:spPr>
                          <a:xfrm>
                            <a:off x="94487" y="981554"/>
                            <a:ext cx="506730"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72" name="Rectangle 13972"/>
                        <wps:cNvSpPr/>
                        <wps:spPr>
                          <a:xfrm>
                            <a:off x="475487" y="981554"/>
                            <a:ext cx="202692" cy="224466"/>
                          </a:xfrm>
                          <a:prstGeom prst="rect">
                            <a:avLst/>
                          </a:prstGeom>
                          <a:ln>
                            <a:noFill/>
                          </a:ln>
                        </wps:spPr>
                        <wps:txbx>
                          <w:txbxContent>
                            <w:p w:rsidR="00040794" w:rsidRDefault="005D1784">
                              <w:pPr>
                                <w:spacing w:after="160" w:line="259" w:lineRule="auto"/>
                                <w:ind w:left="0" w:right="0" w:firstLine="0"/>
                                <w:jc w:val="left"/>
                              </w:pPr>
                              <w:r>
                                <w:rPr>
                                  <w:sz w:val="24"/>
                                </w:rPr>
                                <w:t>48</w:t>
                              </w:r>
                            </w:p>
                          </w:txbxContent>
                        </wps:txbx>
                        <wps:bodyPr horzOverflow="overflow" vert="horz" lIns="0" tIns="0" rIns="0" bIns="0" rtlCol="0">
                          <a:noAutofit/>
                        </wps:bodyPr>
                      </wps:wsp>
                      <wps:wsp>
                        <wps:cNvPr id="13973" name="Rectangle 13973"/>
                        <wps:cNvSpPr/>
                        <wps:spPr>
                          <a:xfrm>
                            <a:off x="627887" y="981554"/>
                            <a:ext cx="67496" cy="224466"/>
                          </a:xfrm>
                          <a:prstGeom prst="rect">
                            <a:avLst/>
                          </a:prstGeom>
                          <a:ln>
                            <a:noFill/>
                          </a:ln>
                        </wps:spPr>
                        <wps:txbx>
                          <w:txbxContent>
                            <w:p w:rsidR="00040794" w:rsidRDefault="005D1784">
                              <w:pPr>
                                <w:spacing w:after="160" w:line="259" w:lineRule="auto"/>
                                <w:ind w:left="0" w:right="0" w:firstLine="0"/>
                                <w:jc w:val="left"/>
                              </w:pPr>
                              <w:r>
                                <w:rPr>
                                  <w:sz w:val="24"/>
                                </w:rPr>
                                <w:t>-</w:t>
                              </w:r>
                            </w:p>
                          </w:txbxContent>
                        </wps:txbx>
                        <wps:bodyPr horzOverflow="overflow" vert="horz" lIns="0" tIns="0" rIns="0" bIns="0" rtlCol="0">
                          <a:noAutofit/>
                        </wps:bodyPr>
                      </wps:wsp>
                      <wps:wsp>
                        <wps:cNvPr id="148348" name="Rectangle 148348"/>
                        <wps:cNvSpPr/>
                        <wps:spPr>
                          <a:xfrm>
                            <a:off x="678637" y="981554"/>
                            <a:ext cx="202692" cy="224466"/>
                          </a:xfrm>
                          <a:prstGeom prst="rect">
                            <a:avLst/>
                          </a:prstGeom>
                          <a:ln>
                            <a:noFill/>
                          </a:ln>
                        </wps:spPr>
                        <wps:txbx>
                          <w:txbxContent>
                            <w:p w:rsidR="00040794" w:rsidRDefault="005D1784">
                              <w:pPr>
                                <w:spacing w:after="160" w:line="259" w:lineRule="auto"/>
                                <w:ind w:left="0" w:right="0" w:firstLine="0"/>
                                <w:jc w:val="left"/>
                              </w:pPr>
                              <w:r>
                                <w:rPr>
                                  <w:sz w:val="24"/>
                                </w:rPr>
                                <w:t>23</w:t>
                              </w:r>
                            </w:p>
                          </w:txbxContent>
                        </wps:txbx>
                        <wps:bodyPr horzOverflow="overflow" vert="horz" lIns="0" tIns="0" rIns="0" bIns="0" rtlCol="0">
                          <a:noAutofit/>
                        </wps:bodyPr>
                      </wps:wsp>
                      <wps:wsp>
                        <wps:cNvPr id="148350" name="Rectangle 148350"/>
                        <wps:cNvSpPr/>
                        <wps:spPr>
                          <a:xfrm>
                            <a:off x="831037" y="981554"/>
                            <a:ext cx="215664" cy="224466"/>
                          </a:xfrm>
                          <a:prstGeom prst="rect">
                            <a:avLst/>
                          </a:prstGeom>
                          <a:ln>
                            <a:noFill/>
                          </a:ln>
                        </wps:spPr>
                        <wps:txbx>
                          <w:txbxContent>
                            <w:p w:rsidR="00040794" w:rsidRDefault="005D1784">
                              <w:pPr>
                                <w:spacing w:after="160" w:line="259" w:lineRule="auto"/>
                                <w:ind w:left="0" w:right="0" w:firstLine="0"/>
                                <w:jc w:val="left"/>
                              </w:pPr>
                              <w:r>
                                <w:rPr>
                                  <w:sz w:val="24"/>
                                </w:rPr>
                                <w:t xml:space="preserve"> = </w:t>
                              </w:r>
                            </w:p>
                          </w:txbxContent>
                        </wps:txbx>
                        <wps:bodyPr horzOverflow="overflow" vert="horz" lIns="0" tIns="0" rIns="0" bIns="0" rtlCol="0">
                          <a:noAutofit/>
                        </wps:bodyPr>
                      </wps:wsp>
                      <wps:wsp>
                        <wps:cNvPr id="148349" name="Rectangle 148349"/>
                        <wps:cNvSpPr/>
                        <wps:spPr>
                          <a:xfrm>
                            <a:off x="993191" y="981554"/>
                            <a:ext cx="202692" cy="224466"/>
                          </a:xfrm>
                          <a:prstGeom prst="rect">
                            <a:avLst/>
                          </a:prstGeom>
                          <a:ln>
                            <a:noFill/>
                          </a:ln>
                        </wps:spPr>
                        <wps:txbx>
                          <w:txbxContent>
                            <w:p w:rsidR="00040794" w:rsidRDefault="005D1784">
                              <w:pPr>
                                <w:spacing w:after="160" w:line="259" w:lineRule="auto"/>
                                <w:ind w:left="0" w:right="0" w:firstLine="0"/>
                                <w:jc w:val="left"/>
                              </w:pPr>
                              <w:r>
                                <w:rPr>
                                  <w:sz w:val="24"/>
                                </w:rPr>
                                <w:t>15</w:t>
                              </w:r>
                            </w:p>
                          </w:txbxContent>
                        </wps:txbx>
                        <wps:bodyPr horzOverflow="overflow" vert="horz" lIns="0" tIns="0" rIns="0" bIns="0" rtlCol="0">
                          <a:noAutofit/>
                        </wps:bodyPr>
                      </wps:wsp>
                      <wps:wsp>
                        <wps:cNvPr id="13975" name="Rectangle 13975"/>
                        <wps:cNvSpPr/>
                        <wps:spPr>
                          <a:xfrm>
                            <a:off x="1145586" y="981554"/>
                            <a:ext cx="405384"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76" name="Rectangle 13976"/>
                        <wps:cNvSpPr/>
                        <wps:spPr>
                          <a:xfrm>
                            <a:off x="1450386" y="98155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77" name="Rectangle 13977"/>
                        <wps:cNvSpPr/>
                        <wps:spPr>
                          <a:xfrm>
                            <a:off x="1466088" y="935380"/>
                            <a:ext cx="270928" cy="300784"/>
                          </a:xfrm>
                          <a:prstGeom prst="rect">
                            <a:avLst/>
                          </a:prstGeom>
                          <a:ln>
                            <a:noFill/>
                          </a:ln>
                        </wps:spPr>
                        <wps:txbx>
                          <w:txbxContent>
                            <w:p w:rsidR="00040794" w:rsidRDefault="005D1784">
                              <w:pPr>
                                <w:spacing w:after="160" w:line="259" w:lineRule="auto"/>
                                <w:ind w:left="0" w:right="0" w:firstLine="0"/>
                                <w:jc w:val="left"/>
                              </w:pPr>
                              <w:r>
                                <w:rPr>
                                  <w:sz w:val="32"/>
                                </w:rPr>
                                <w:t>23</w:t>
                              </w:r>
                            </w:p>
                          </w:txbxContent>
                        </wps:txbx>
                        <wps:bodyPr horzOverflow="overflow" vert="horz" lIns="0" tIns="0" rIns="0" bIns="0" rtlCol="0">
                          <a:noAutofit/>
                        </wps:bodyPr>
                      </wps:wsp>
                      <wps:wsp>
                        <wps:cNvPr id="13978" name="Rectangle 13978"/>
                        <wps:cNvSpPr/>
                        <wps:spPr>
                          <a:xfrm>
                            <a:off x="1669287" y="935380"/>
                            <a:ext cx="67902" cy="300784"/>
                          </a:xfrm>
                          <a:prstGeom prst="rect">
                            <a:avLst/>
                          </a:prstGeom>
                          <a:ln>
                            <a:noFill/>
                          </a:ln>
                        </wps:spPr>
                        <wps:txbx>
                          <w:txbxContent>
                            <w:p w:rsidR="00040794" w:rsidRDefault="005D1784">
                              <w:pPr>
                                <w:spacing w:after="160" w:line="259" w:lineRule="auto"/>
                                <w:ind w:left="0" w:right="0" w:firstLine="0"/>
                                <w:jc w:val="left"/>
                              </w:pPr>
                              <w:r>
                                <w:rPr>
                                  <w:i/>
                                  <w:sz w:val="32"/>
                                </w:rPr>
                                <w:t xml:space="preserve"> </w:t>
                              </w:r>
                            </w:p>
                          </w:txbxContent>
                        </wps:txbx>
                        <wps:bodyPr horzOverflow="overflow" vert="horz" lIns="0" tIns="0" rIns="0" bIns="0" rtlCol="0">
                          <a:noAutofit/>
                        </wps:bodyPr>
                      </wps:wsp>
                      <wps:wsp>
                        <wps:cNvPr id="13979" name="Rectangle 13979"/>
                        <wps:cNvSpPr/>
                        <wps:spPr>
                          <a:xfrm>
                            <a:off x="1720087" y="981554"/>
                            <a:ext cx="50673"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980" name="Rectangle 13980"/>
                        <wps:cNvSpPr/>
                        <wps:spPr>
                          <a:xfrm>
                            <a:off x="1758187" y="981554"/>
                            <a:ext cx="50673"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981" name="Rectangle 13981"/>
                        <wps:cNvSpPr/>
                        <wps:spPr>
                          <a:xfrm>
                            <a:off x="1796287" y="981554"/>
                            <a:ext cx="202692" cy="224466"/>
                          </a:xfrm>
                          <a:prstGeom prst="rect">
                            <a:avLst/>
                          </a:prstGeom>
                          <a:ln>
                            <a:noFill/>
                          </a:ln>
                        </wps:spPr>
                        <wps:txbx>
                          <w:txbxContent>
                            <w:p w:rsidR="00040794" w:rsidRDefault="005D1784">
                              <w:pPr>
                                <w:spacing w:after="160" w:line="259" w:lineRule="auto"/>
                                <w:ind w:left="0" w:right="0" w:firstLine="0"/>
                                <w:jc w:val="left"/>
                              </w:pPr>
                              <w:r>
                                <w:rPr>
                                  <w:i/>
                                  <w:sz w:val="24"/>
                                </w:rPr>
                                <w:t xml:space="preserve">    </w:t>
                              </w:r>
                            </w:p>
                          </w:txbxContent>
                        </wps:txbx>
                        <wps:bodyPr horzOverflow="overflow" vert="horz" lIns="0" tIns="0" rIns="0" bIns="0" rtlCol="0">
                          <a:noAutofit/>
                        </wps:bodyPr>
                      </wps:wsp>
                      <wps:wsp>
                        <wps:cNvPr id="13982" name="Rectangle 13982"/>
                        <wps:cNvSpPr/>
                        <wps:spPr>
                          <a:xfrm>
                            <a:off x="1948687" y="981554"/>
                            <a:ext cx="202692" cy="224466"/>
                          </a:xfrm>
                          <a:prstGeom prst="rect">
                            <a:avLst/>
                          </a:prstGeom>
                          <a:ln>
                            <a:noFill/>
                          </a:ln>
                        </wps:spPr>
                        <wps:txbx>
                          <w:txbxContent>
                            <w:p w:rsidR="00040794" w:rsidRDefault="005D1784">
                              <w:pPr>
                                <w:spacing w:after="160" w:line="259" w:lineRule="auto"/>
                                <w:ind w:left="0" w:right="0" w:firstLine="0"/>
                                <w:jc w:val="left"/>
                              </w:pPr>
                              <w:r>
                                <w:rPr>
                                  <w:sz w:val="24"/>
                                </w:rPr>
                                <w:t>36</w:t>
                              </w:r>
                            </w:p>
                          </w:txbxContent>
                        </wps:txbx>
                        <wps:bodyPr horzOverflow="overflow" vert="horz" lIns="0" tIns="0" rIns="0" bIns="0" rtlCol="0">
                          <a:noAutofit/>
                        </wps:bodyPr>
                      </wps:wsp>
                      <wps:wsp>
                        <wps:cNvPr id="13983" name="Rectangle 13983"/>
                        <wps:cNvSpPr/>
                        <wps:spPr>
                          <a:xfrm>
                            <a:off x="2101087" y="981554"/>
                            <a:ext cx="67496" cy="224466"/>
                          </a:xfrm>
                          <a:prstGeom prst="rect">
                            <a:avLst/>
                          </a:prstGeom>
                          <a:ln>
                            <a:noFill/>
                          </a:ln>
                        </wps:spPr>
                        <wps:txbx>
                          <w:txbxContent>
                            <w:p w:rsidR="00040794" w:rsidRDefault="005D1784">
                              <w:pPr>
                                <w:spacing w:after="160" w:line="259" w:lineRule="auto"/>
                                <w:ind w:left="0" w:right="0" w:firstLine="0"/>
                                <w:jc w:val="left"/>
                              </w:pPr>
                              <w:r>
                                <w:rPr>
                                  <w:sz w:val="24"/>
                                </w:rPr>
                                <w:t>-</w:t>
                              </w:r>
                            </w:p>
                          </w:txbxContent>
                        </wps:txbx>
                        <wps:bodyPr horzOverflow="overflow" vert="horz" lIns="0" tIns="0" rIns="0" bIns="0" rtlCol="0">
                          <a:noAutofit/>
                        </wps:bodyPr>
                      </wps:wsp>
                      <wps:wsp>
                        <wps:cNvPr id="13984" name="Rectangle 13984"/>
                        <wps:cNvSpPr/>
                        <wps:spPr>
                          <a:xfrm>
                            <a:off x="2151838" y="981554"/>
                            <a:ext cx="570375" cy="224466"/>
                          </a:xfrm>
                          <a:prstGeom prst="rect">
                            <a:avLst/>
                          </a:prstGeom>
                          <a:ln>
                            <a:noFill/>
                          </a:ln>
                        </wps:spPr>
                        <wps:txbx>
                          <w:txbxContent>
                            <w:p w:rsidR="00040794" w:rsidRDefault="005D1784">
                              <w:pPr>
                                <w:spacing w:after="160" w:line="259" w:lineRule="auto"/>
                                <w:ind w:left="0" w:right="0" w:firstLine="0"/>
                                <w:jc w:val="left"/>
                              </w:pPr>
                              <w:r>
                                <w:rPr>
                                  <w:sz w:val="24"/>
                                </w:rPr>
                                <w:t>23 =13</w:t>
                              </w:r>
                            </w:p>
                          </w:txbxContent>
                        </wps:txbx>
                        <wps:bodyPr horzOverflow="overflow" vert="horz" lIns="0" tIns="0" rIns="0" bIns="0" rtlCol="0">
                          <a:noAutofit/>
                        </wps:bodyPr>
                      </wps:wsp>
                      <wps:wsp>
                        <wps:cNvPr id="13985" name="Rectangle 13985"/>
                        <wps:cNvSpPr/>
                        <wps:spPr>
                          <a:xfrm>
                            <a:off x="2580687" y="98155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86" name="Rectangle 13986"/>
                        <wps:cNvSpPr/>
                        <wps:spPr>
                          <a:xfrm>
                            <a:off x="94487"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87" name="Rectangle 13987"/>
                        <wps:cNvSpPr/>
                        <wps:spPr>
                          <a:xfrm>
                            <a:off x="551687" y="1164434"/>
                            <a:ext cx="405384"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88" name="Rectangle 13988"/>
                        <wps:cNvSpPr/>
                        <wps:spPr>
                          <a:xfrm>
                            <a:off x="856487"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89" name="Rectangle 13989"/>
                        <wps:cNvSpPr/>
                        <wps:spPr>
                          <a:xfrm>
                            <a:off x="1008887"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0" name="Rectangle 13990"/>
                        <wps:cNvSpPr/>
                        <wps:spPr>
                          <a:xfrm>
                            <a:off x="1466088"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1" name="Rectangle 13991"/>
                        <wps:cNvSpPr/>
                        <wps:spPr>
                          <a:xfrm>
                            <a:off x="1923288" y="1164434"/>
                            <a:ext cx="253365"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2" name="Rectangle 13992"/>
                        <wps:cNvSpPr/>
                        <wps:spPr>
                          <a:xfrm>
                            <a:off x="2113788"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3" name="Rectangle 13993"/>
                        <wps:cNvSpPr/>
                        <wps:spPr>
                          <a:xfrm>
                            <a:off x="2151888"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4" name="Rectangle 13994"/>
                        <wps:cNvSpPr/>
                        <wps:spPr>
                          <a:xfrm>
                            <a:off x="2380488" y="1164434"/>
                            <a:ext cx="760095"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5" name="Rectangle 13995"/>
                        <wps:cNvSpPr/>
                        <wps:spPr>
                          <a:xfrm>
                            <a:off x="2951988" y="116443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6" name="Rectangle 13996"/>
                        <wps:cNvSpPr/>
                        <wps:spPr>
                          <a:xfrm>
                            <a:off x="856487" y="1338170"/>
                            <a:ext cx="152019" cy="224466"/>
                          </a:xfrm>
                          <a:prstGeom prst="rect">
                            <a:avLst/>
                          </a:prstGeom>
                          <a:ln>
                            <a:noFill/>
                          </a:ln>
                        </wps:spPr>
                        <wps:txbx>
                          <w:txbxContent>
                            <w:p w:rsidR="00040794" w:rsidRDefault="005D1784">
                              <w:pPr>
                                <w:spacing w:after="160" w:line="259" w:lineRule="auto"/>
                                <w:ind w:left="0" w:right="0" w:firstLine="0"/>
                                <w:jc w:val="left"/>
                              </w:pPr>
                              <w:r>
                                <w:rPr>
                                  <w:sz w:val="24"/>
                                </w:rPr>
                                <w:t>2.</w:t>
                              </w:r>
                            </w:p>
                          </w:txbxContent>
                        </wps:txbx>
                        <wps:bodyPr horzOverflow="overflow" vert="horz" lIns="0" tIns="0" rIns="0" bIns="0" rtlCol="0">
                          <a:noAutofit/>
                        </wps:bodyPr>
                      </wps:wsp>
                      <wps:wsp>
                        <wps:cNvPr id="13997" name="Rectangle 13997"/>
                        <wps:cNvSpPr/>
                        <wps:spPr>
                          <a:xfrm>
                            <a:off x="970787" y="1336012"/>
                            <a:ext cx="56348" cy="226445"/>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sz w:val="24"/>
                                </w:rPr>
                                <w:t xml:space="preserve"> </w:t>
                              </w:r>
                            </w:p>
                          </w:txbxContent>
                        </wps:txbx>
                        <wps:bodyPr horzOverflow="overflow" vert="horz" lIns="0" tIns="0" rIns="0" bIns="0" rtlCol="0">
                          <a:noAutofit/>
                        </wps:bodyPr>
                      </wps:wsp>
                      <wps:wsp>
                        <wps:cNvPr id="13998" name="Rectangle 13998"/>
                        <wps:cNvSpPr/>
                        <wps:spPr>
                          <a:xfrm>
                            <a:off x="1085088" y="133817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3999" name="Rectangle 13999"/>
                        <wps:cNvSpPr/>
                        <wps:spPr>
                          <a:xfrm>
                            <a:off x="94487" y="151495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4000" name="Rectangle 14000"/>
                        <wps:cNvSpPr/>
                        <wps:spPr>
                          <a:xfrm>
                            <a:off x="132587" y="151495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4001" name="Rectangle 14001"/>
                        <wps:cNvSpPr/>
                        <wps:spPr>
                          <a:xfrm>
                            <a:off x="551687" y="151495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4002" name="Rectangle 14002"/>
                        <wps:cNvSpPr/>
                        <wps:spPr>
                          <a:xfrm>
                            <a:off x="94487" y="1688690"/>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4003" name="Rectangle 14003"/>
                        <wps:cNvSpPr/>
                        <wps:spPr>
                          <a:xfrm>
                            <a:off x="94487" y="1865474"/>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14004" name="Rectangle 14004"/>
                        <wps:cNvSpPr/>
                        <wps:spPr>
                          <a:xfrm>
                            <a:off x="2837688" y="2042258"/>
                            <a:ext cx="101346" cy="224466"/>
                          </a:xfrm>
                          <a:prstGeom prst="rect">
                            <a:avLst/>
                          </a:prstGeom>
                          <a:ln>
                            <a:noFill/>
                          </a:ln>
                        </wps:spPr>
                        <wps:txbx>
                          <w:txbxContent>
                            <w:p w:rsidR="00040794" w:rsidRDefault="005D1784">
                              <w:pPr>
                                <w:spacing w:after="160" w:line="259" w:lineRule="auto"/>
                                <w:ind w:left="0" w:right="0" w:firstLine="0"/>
                                <w:jc w:val="left"/>
                              </w:pPr>
                              <w:r>
                                <w:rPr>
                                  <w:sz w:val="24"/>
                                </w:rPr>
                                <w:t>9</w:t>
                              </w:r>
                            </w:p>
                          </w:txbxContent>
                        </wps:txbx>
                        <wps:bodyPr horzOverflow="overflow" vert="horz" lIns="0" tIns="0" rIns="0" bIns="0" rtlCol="0">
                          <a:noAutofit/>
                        </wps:bodyPr>
                      </wps:wsp>
                      <wps:wsp>
                        <wps:cNvPr id="14005" name="Rectangle 14005"/>
                        <wps:cNvSpPr/>
                        <wps:spPr>
                          <a:xfrm>
                            <a:off x="2913888" y="2042258"/>
                            <a:ext cx="50673" cy="224466"/>
                          </a:xfrm>
                          <a:prstGeom prst="rect">
                            <a:avLst/>
                          </a:prstGeom>
                          <a:ln>
                            <a:noFill/>
                          </a:ln>
                        </wps:spPr>
                        <wps:txbx>
                          <w:txbxContent>
                            <w:p w:rsidR="00040794" w:rsidRDefault="005D1784">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48635" style="width:277.35pt;height:194.75pt;mso-position-horizontal-relative:char;mso-position-vertical-relative:line" coordsize="35223,24733">
                <v:rect id="Rectangle 13930" style="position:absolute;width:506;height:2244;left:9525;top:15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31" style="position:absolute;width:506;height:2244;left:9525;top:3658;"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32" style="position:absolute;width:506;height:2244;left:9525;top:7163;"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33" style="position:absolute;width:506;height:2244;left:9525;top:10668;"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34" style="position:absolute;width:506;height:2244;left:9525;top:1417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35" style="position:absolute;width:506;height:2244;left:9525;top:1767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36" style="position:absolute;width:506;height:2244;left:9525;top:2118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shape id="Shape 13946" style="position:absolute;width:15506;height:16338;left:2457;top:3612;" coordsize="1550670,1633855" path="m0,816928c0,365751,347129,0,775335,0c1203541,0,1550670,365751,1550670,816928c1550670,1268104,1203541,1633855,775335,1633855c347129,1633855,0,1268104,0,816928x">
                  <v:stroke weight="1pt" endcap="flat" joinstyle="miter" miterlimit="8" on="true" color="#70ad47"/>
                  <v:fill on="false" color="#000000" opacity="0"/>
                </v:shape>
                <v:shape id="Shape 13947" style="position:absolute;width:15506;height:16338;left:12299;top:4235;" coordsize="1550670,1633855" path="m775335,0c1203541,0,1550670,365751,1550670,816928c1550670,1268104,1203541,1633855,775335,1633855c347129,1633855,0,1268104,0,816928c0,365751,347129,0,775335,0x">
                  <v:stroke weight="0pt" endcap="flat" joinstyle="miter" miterlimit="10" on="false" color="#000000" opacity="0"/>
                  <v:fill on="true" color="#ffffff" opacity="0.0705882"/>
                </v:shape>
                <v:shape id="Shape 13948" style="position:absolute;width:15506;height:16338;left:12299;top:4235;" coordsize="1550670,1633855" path="m0,816928c0,365751,347129,0,775335,0c1203541,0,1550670,365751,1550670,816928c1550670,1268104,1203541,1633855,775335,1633855c347129,1633855,0,1268104,0,816928x">
                  <v:stroke weight="1pt" endcap="flat" joinstyle="miter" miterlimit="8" on="true" color="#4471c4"/>
                  <v:fill on="false" color="#000000" opacity="0"/>
                </v:shape>
                <v:shape id="Shape 13950" style="position:absolute;width:35223;height:24733;left:0;top:0;" coordsize="3522345,2473325" path="m0,0l3522345,0l3522345,2473325l0,2473325x">
                  <v:stroke weight="0.5pt" endcap="flat" joinstyle="round" on="true" color="#000000"/>
                  <v:fill on="false" color="#000000" opacity="0"/>
                </v:shape>
                <v:rect id="Rectangle 13951" style="position:absolute;width:1520;height:2244;left:944;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52" style="position:absolute;width:506;height:2244;left:2087;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53" style="position:absolute;width:2533;height:2244;left:5516;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54" style="position:absolute;width:1688;height:2244;left:7421;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n(</w:t>
                        </w:r>
                      </w:p>
                    </w:txbxContent>
                  </v:textbox>
                </v:rect>
                <v:rect id="Rectangle 13955" style="position:absolute;width:788;height:2244;left:8691;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J</w:t>
                        </w:r>
                      </w:p>
                    </w:txbxContent>
                  </v:textbox>
                </v:rect>
                <v:rect id="Rectangle 13956" style="position:absolute;width:674;height:2244;left:9284;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w:t>
                        </w:r>
                      </w:p>
                    </w:txbxContent>
                  </v:textbox>
                </v:rect>
                <v:rect id="Rectangle 13957" style="position:absolute;width:3170;height:2244;left:9791;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=48</w:t>
                        </w:r>
                      </w:p>
                    </w:txbxContent>
                  </v:textbox>
                </v:rect>
                <v:rect id="Rectangle 13958" style="position:absolute;width:506;height:2244;left:12175;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59" style="position:absolute;width:506;height:2244;left:14660;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0" style="position:absolute;width:7898;height:2244;left:19232;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n(B) = 36</w:t>
                        </w:r>
                      </w:p>
                    </w:txbxContent>
                  </v:textbox>
                </v:rect>
                <v:rect id="Rectangle 13961" style="position:absolute;width:506;height:2244;left:25171;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2" style="position:absolute;width:4053;height:2244;left:28376;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3" style="position:absolute;width:506;height:2244;left:31424;top:5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4" style="position:absolute;width:506;height:2244;left:944;top:228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5" style="position:absolute;width:506;height:2244;left:5516;top:228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6" style="position:absolute;width:506;height:2244;left:10088;top:228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7" style="position:absolute;width:2026;height:2244;left:944;top:405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8" style="position:absolute;width:506;height:2244;left:2468;top:405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69" style="position:absolute;width:506;height:2244;left:944;top:579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70" style="position:absolute;width:506;height:2244;left:944;top:7560;"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71" style="position:absolute;width:5067;height:2244;left:944;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72" style="position:absolute;width:2026;height:2244;left:4754;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48</w:t>
                        </w:r>
                      </w:p>
                    </w:txbxContent>
                  </v:textbox>
                </v:rect>
                <v:rect id="Rectangle 13973" style="position:absolute;width:674;height:2244;left:6278;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w:t>
                        </w:r>
                      </w:p>
                    </w:txbxContent>
                  </v:textbox>
                </v:rect>
                <v:rect id="Rectangle 148348" style="position:absolute;width:2026;height:2244;left:6786;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23</w:t>
                        </w:r>
                      </w:p>
                    </w:txbxContent>
                  </v:textbox>
                </v:rect>
                <v:rect id="Rectangle 148350" style="position:absolute;width:2156;height:2244;left:8310;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 </w:t>
                        </w:r>
                      </w:p>
                    </w:txbxContent>
                  </v:textbox>
                </v:rect>
                <v:rect id="Rectangle 148349" style="position:absolute;width:2026;height:2244;left:9931;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15</w:t>
                        </w:r>
                      </w:p>
                    </w:txbxContent>
                  </v:textbox>
                </v:rect>
                <v:rect id="Rectangle 13975" style="position:absolute;width:4053;height:2244;left:11455;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76" style="position:absolute;width:506;height:2244;left:14503;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77" style="position:absolute;width:2709;height:3007;left:14660;top:9353;" filled="f" stroked="f">
                  <v:textbox inset="0,0,0,0">
                    <w:txbxContent>
                      <w:p>
                        <w:pPr>
                          <w:spacing w:before="0" w:after="160" w:line="259" w:lineRule="auto"/>
                          <w:ind w:left="0" w:right="0" w:firstLine="0"/>
                          <w:jc w:val="left"/>
                        </w:pPr>
                        <w:r>
                          <w:rPr>
                            <w:rFonts w:cs="Times New Roman" w:hAnsi="Times New Roman" w:eastAsia="Times New Roman" w:ascii="Times New Roman"/>
                            <w:sz w:val="32"/>
                          </w:rPr>
                          <w:t xml:space="preserve">23</w:t>
                        </w:r>
                      </w:p>
                    </w:txbxContent>
                  </v:textbox>
                </v:rect>
                <v:rect id="Rectangle 13978" style="position:absolute;width:679;height:3007;left:16692;top:9353;"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32"/>
                          </w:rPr>
                          <w:t xml:space="preserve"> </w:t>
                        </w:r>
                      </w:p>
                    </w:txbxContent>
                  </v:textbox>
                </v:rect>
                <v:rect id="Rectangle 13979" style="position:absolute;width:506;height:2244;left:17200;top:9815;"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980" style="position:absolute;width:506;height:2244;left:17581;top:9815;"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981" style="position:absolute;width:2026;height:2244;left:17962;top:9815;" filled="f" stroked="f">
                  <v:textbox inset="0,0,0,0">
                    <w:txbxContent>
                      <w:p>
                        <w:pPr>
                          <w:spacing w:before="0" w:after="160" w:line="259" w:lineRule="auto"/>
                          <w:ind w:left="0" w:right="0" w:firstLine="0"/>
                          <w:jc w:val="left"/>
                        </w:pPr>
                        <w:r>
                          <w:rPr>
                            <w:rFonts w:cs="Times New Roman" w:hAnsi="Times New Roman" w:eastAsia="Times New Roman" w:ascii="Times New Roman"/>
                            <w:i w:val="1"/>
                            <w:sz w:val="24"/>
                          </w:rPr>
                          <w:t xml:space="preserve">    </w:t>
                        </w:r>
                      </w:p>
                    </w:txbxContent>
                  </v:textbox>
                </v:rect>
                <v:rect id="Rectangle 13982" style="position:absolute;width:2026;height:2244;left:19486;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36</w:t>
                        </w:r>
                      </w:p>
                    </w:txbxContent>
                  </v:textbox>
                </v:rect>
                <v:rect id="Rectangle 13983" style="position:absolute;width:674;height:2244;left:21010;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w:t>
                        </w:r>
                      </w:p>
                    </w:txbxContent>
                  </v:textbox>
                </v:rect>
                <v:rect id="Rectangle 13984" style="position:absolute;width:5703;height:2244;left:21518;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23 =13</w:t>
                        </w:r>
                      </w:p>
                    </w:txbxContent>
                  </v:textbox>
                </v:rect>
                <v:rect id="Rectangle 13985" style="position:absolute;width:506;height:2244;left:25806;top:9815;"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86" style="position:absolute;width:506;height:2244;left:944;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87" style="position:absolute;width:4053;height:2244;left:5516;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88" style="position:absolute;width:506;height:2244;left:8564;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89" style="position:absolute;width:506;height:2244;left:10088;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0" style="position:absolute;width:506;height:2244;left:14660;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1" style="position:absolute;width:2533;height:2244;left:19232;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2" style="position:absolute;width:506;height:2244;left:21137;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3" style="position:absolute;width:506;height:2244;left:21518;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4" style="position:absolute;width:7600;height:2244;left:23804;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5" style="position:absolute;width:506;height:2244;left:29519;top:1164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6" style="position:absolute;width:1520;height:2244;left:8564;top:13381;"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2.</w:t>
                        </w:r>
                      </w:p>
                    </w:txbxContent>
                  </v:textbox>
                </v:rect>
                <v:rect id="Rectangle 13997" style="position:absolute;width:563;height:2264;left:9707;top:13360;" filled="f" stroked="f">
                  <v:textbox inset="0,0,0,0">
                    <w:txbxContent>
                      <w:p>
                        <w:pPr>
                          <w:spacing w:before="0" w:after="160" w:line="259" w:lineRule="auto"/>
                          <w:ind w:left="0" w:right="0" w:firstLine="0"/>
                          <w:jc w:val="left"/>
                        </w:pPr>
                        <w:r>
                          <w:rPr>
                            <w:rFonts w:cs="Arial" w:hAnsi="Arial" w:eastAsia="Arial" w:ascii="Arial"/>
                            <w:sz w:val="24"/>
                          </w:rPr>
                          <w:t xml:space="preserve"> </w:t>
                        </w:r>
                      </w:p>
                    </w:txbxContent>
                  </v:textbox>
                </v:rect>
                <v:rect id="Rectangle 13998" style="position:absolute;width:506;height:2244;left:10850;top:13381;"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3999" style="position:absolute;width:506;height:2244;left:944;top:151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4000" style="position:absolute;width:506;height:2244;left:1325;top:151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4001" style="position:absolute;width:506;height:2244;left:5516;top:15149;"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4002" style="position:absolute;width:506;height:2244;left:944;top:16886;"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4003" style="position:absolute;width:506;height:2244;left:944;top:18654;"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rect id="Rectangle 14004" style="position:absolute;width:1013;height:2244;left:28376;top:2042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9</w:t>
                        </w:r>
                      </w:p>
                    </w:txbxContent>
                  </v:textbox>
                </v:rect>
                <v:rect id="Rectangle 14005" style="position:absolute;width:506;height:2244;left:29138;top:20422;" filled="f" stroked="f">
                  <v:textbox inset="0,0,0,0">
                    <w:txbxContent>
                      <w:p>
                        <w:pPr>
                          <w:spacing w:before="0" w:after="160" w:line="259" w:lineRule="auto"/>
                          <w:ind w:left="0" w:right="0" w:firstLine="0"/>
                          <w:jc w:val="left"/>
                        </w:pPr>
                        <w:r>
                          <w:rPr>
                            <w:rFonts w:cs="Times New Roman" w:hAnsi="Times New Roman" w:eastAsia="Times New Roman" w:ascii="Times New Roman"/>
                            <w:sz w:val="24"/>
                          </w:rPr>
                          <w:t xml:space="preserve"> </w:t>
                        </w:r>
                      </w:p>
                    </w:txbxContent>
                  </v:textbox>
                </v:rect>
              </v:group>
            </w:pict>
          </mc:Fallback>
        </mc:AlternateContent>
      </w:r>
    </w:p>
    <w:p w:rsidR="00040794" w:rsidRDefault="005D1784">
      <w:pPr>
        <w:spacing w:after="252" w:line="259" w:lineRule="auto"/>
        <w:ind w:left="1500" w:right="0" w:firstLine="0"/>
        <w:jc w:val="left"/>
      </w:pPr>
      <w:r>
        <w:rPr>
          <w:sz w:val="24"/>
        </w:rPr>
        <w:t xml:space="preserve"> </w:t>
      </w:r>
    </w:p>
    <w:p w:rsidR="00040794" w:rsidRDefault="005D1784">
      <w:pPr>
        <w:spacing w:after="3" w:line="476" w:lineRule="auto"/>
        <w:ind w:left="0" w:right="7461" w:firstLine="0"/>
        <w:jc w:val="left"/>
      </w:pPr>
      <w:r>
        <w:rPr>
          <w:sz w:val="24"/>
        </w:rPr>
        <w:t xml:space="preserve">  </w:t>
      </w:r>
    </w:p>
    <w:p w:rsidR="00040794" w:rsidRDefault="005D1784">
      <w:pPr>
        <w:numPr>
          <w:ilvl w:val="0"/>
          <w:numId w:val="153"/>
        </w:numPr>
        <w:spacing w:after="257" w:line="259" w:lineRule="auto"/>
        <w:ind w:right="0" w:hanging="720"/>
        <w:jc w:val="left"/>
      </w:pPr>
      <w:r>
        <w:rPr>
          <w:sz w:val="24"/>
        </w:rPr>
        <w:t xml:space="preserve">38 people like exactly one of the two kinds of food. (Work it out) </w:t>
      </w:r>
    </w:p>
    <w:p w:rsidR="00040794" w:rsidRDefault="00040794">
      <w:pPr>
        <w:sectPr w:rsidR="00040794">
          <w:headerReference w:type="even" r:id="rId153"/>
          <w:headerReference w:type="default" r:id="rId154"/>
          <w:footerReference w:type="even" r:id="rId155"/>
          <w:footerReference w:type="default" r:id="rId156"/>
          <w:headerReference w:type="first" r:id="rId157"/>
          <w:footerReference w:type="first" r:id="rId158"/>
          <w:pgSz w:w="11900" w:h="16840"/>
          <w:pgMar w:top="1440" w:right="1439" w:bottom="1510" w:left="1440" w:header="720" w:footer="705" w:gutter="0"/>
          <w:pgNumType w:start="1"/>
          <w:cols w:space="720"/>
          <w:titlePg/>
        </w:sectPr>
      </w:pPr>
    </w:p>
    <w:p w:rsidR="00040794" w:rsidRDefault="005D1784">
      <w:pPr>
        <w:spacing w:after="385" w:line="259" w:lineRule="auto"/>
        <w:ind w:left="0" w:right="0" w:firstLine="0"/>
        <w:jc w:val="left"/>
      </w:pPr>
      <w:r>
        <w:rPr>
          <w:color w:val="2F5496"/>
        </w:rPr>
        <w:lastRenderedPageBreak/>
        <w:t xml:space="preserve"> </w:t>
      </w:r>
    </w:p>
    <w:p w:rsidR="00040794" w:rsidRDefault="005D1784">
      <w:pPr>
        <w:pStyle w:val="Heading2"/>
        <w:spacing w:after="0" w:line="259" w:lineRule="auto"/>
        <w:ind w:left="4" w:firstLine="0"/>
        <w:jc w:val="center"/>
      </w:pPr>
      <w:r>
        <w:rPr>
          <w:b w:val="0"/>
          <w:color w:val="2F5496"/>
          <w:sz w:val="44"/>
        </w:rPr>
        <w:t xml:space="preserve">OPERATIONS ON FRACTIONS </w:t>
      </w:r>
    </w:p>
    <w:p w:rsidR="00040794" w:rsidRDefault="005D1784">
      <w:pPr>
        <w:pStyle w:val="Heading3"/>
        <w:spacing w:after="0"/>
        <w:ind w:left="-5"/>
      </w:pPr>
      <w:r>
        <w:rPr>
          <w:color w:val="2F5496"/>
          <w:sz w:val="36"/>
        </w:rPr>
        <w:t xml:space="preserve">Introduction </w:t>
      </w:r>
    </w:p>
    <w:p w:rsidR="00040794" w:rsidRDefault="005D1784">
      <w:pPr>
        <w:spacing w:after="188" w:line="266" w:lineRule="auto"/>
        <w:ind w:right="9"/>
        <w:jc w:val="left"/>
      </w:pPr>
      <w:r>
        <w:rPr>
          <w:sz w:val="24"/>
        </w:rPr>
        <w:t xml:space="preserve">A fraction is simply a rational number with a </w:t>
      </w:r>
      <w:r>
        <w:rPr>
          <w:b/>
          <w:sz w:val="24"/>
        </w:rPr>
        <w:t>numerator</w:t>
      </w:r>
      <w:r>
        <w:rPr>
          <w:sz w:val="24"/>
        </w:rPr>
        <w:t xml:space="preserve">, the number on top, and a </w:t>
      </w:r>
      <w:r>
        <w:rPr>
          <w:b/>
          <w:sz w:val="24"/>
        </w:rPr>
        <w:t>denominator</w:t>
      </w:r>
      <w:r>
        <w:rPr>
          <w:sz w:val="24"/>
        </w:rPr>
        <w:t xml:space="preserve"> the number beneath. A fraction denotes the division of two numbers, and hence can be expressed in a decimal form. </w:t>
      </w:r>
    </w:p>
    <w:p w:rsidR="00040794" w:rsidRDefault="005D1784">
      <w:pPr>
        <w:spacing w:after="149" w:line="259" w:lineRule="auto"/>
        <w:ind w:left="-5" w:right="0"/>
        <w:jc w:val="left"/>
      </w:pPr>
      <w:r>
        <w:rPr>
          <w:color w:val="1F3763"/>
        </w:rPr>
        <w:t>Examples</w:t>
      </w:r>
      <w:r>
        <w:rPr>
          <w:color w:val="1F3763"/>
        </w:rPr>
        <w:t xml:space="preserve"> </w:t>
      </w:r>
    </w:p>
    <w:p w:rsidR="00040794" w:rsidRDefault="005D1784">
      <w:pPr>
        <w:spacing w:after="4" w:line="266" w:lineRule="auto"/>
        <w:ind w:left="370" w:right="2057"/>
        <w:jc w:val="left"/>
      </w:pPr>
      <w:r>
        <w:rPr>
          <w:rFonts w:ascii="Calibri" w:eastAsia="Calibri" w:hAnsi="Calibri" w:cs="Calibri"/>
          <w:sz w:val="44"/>
        </w:rPr>
        <w:t>i.</w:t>
      </w:r>
      <w:r>
        <w:rPr>
          <w:rFonts w:ascii="Arial" w:eastAsia="Arial" w:hAnsi="Arial" w:cs="Arial"/>
          <w:sz w:val="44"/>
        </w:rPr>
        <w:t xml:space="preserve"> </w:t>
      </w:r>
      <w:r>
        <w:rPr>
          <w:rFonts w:ascii="Arial" w:eastAsia="Arial" w:hAnsi="Arial" w:cs="Arial"/>
          <w:sz w:val="44"/>
        </w:rPr>
        <w:tab/>
      </w:r>
      <w:r>
        <w:rPr>
          <w:noProof/>
        </w:rPr>
        <w:drawing>
          <wp:inline distT="0" distB="0" distL="0" distR="0">
            <wp:extent cx="124968" cy="630936"/>
            <wp:effectExtent l="0" t="0" r="0" b="0"/>
            <wp:docPr id="153437" name="Picture 153437"/>
            <wp:cNvGraphicFramePr/>
            <a:graphic xmlns:a="http://schemas.openxmlformats.org/drawingml/2006/main">
              <a:graphicData uri="http://schemas.openxmlformats.org/drawingml/2006/picture">
                <pic:pic xmlns:pic="http://schemas.openxmlformats.org/drawingml/2006/picture">
                  <pic:nvPicPr>
                    <pic:cNvPr id="153437" name="Picture 153437"/>
                    <pic:cNvPicPr/>
                  </pic:nvPicPr>
                  <pic:blipFill>
                    <a:blip r:embed="rId159"/>
                    <a:stretch>
                      <a:fillRect/>
                    </a:stretch>
                  </pic:blipFill>
                  <pic:spPr>
                    <a:xfrm>
                      <a:off x="0" y="0"/>
                      <a:ext cx="124968" cy="630936"/>
                    </a:xfrm>
                    <a:prstGeom prst="rect">
                      <a:avLst/>
                    </a:prstGeom>
                  </pic:spPr>
                </pic:pic>
              </a:graphicData>
            </a:graphic>
          </wp:inline>
        </w:drawing>
      </w:r>
      <w:r>
        <w:rPr>
          <w:sz w:val="44"/>
        </w:rPr>
        <w:t xml:space="preserve"> </w:t>
      </w:r>
      <w:r>
        <w:rPr>
          <w:sz w:val="24"/>
        </w:rPr>
        <w:t xml:space="preserve">is a fraction that has ‘1’ as the numerator and ‘4’ as the denominator.  </w:t>
      </w:r>
      <w:r>
        <w:rPr>
          <w:rFonts w:ascii="Calibri" w:eastAsia="Calibri" w:hAnsi="Calibri" w:cs="Calibri"/>
          <w:sz w:val="44"/>
        </w:rPr>
        <w:t>ii.</w:t>
      </w:r>
      <w:r>
        <w:rPr>
          <w:rFonts w:ascii="Arial" w:eastAsia="Arial" w:hAnsi="Arial" w:cs="Arial"/>
          <w:sz w:val="44"/>
        </w:rPr>
        <w:t xml:space="preserve"> </w:t>
      </w:r>
      <w:r>
        <w:rPr>
          <w:sz w:val="44"/>
        </w:rPr>
        <w:t xml:space="preserve"> </w:t>
      </w:r>
      <w:r>
        <w:rPr>
          <w:sz w:val="24"/>
        </w:rPr>
        <w:t xml:space="preserve">is read as ‘1 divided by 4’ or in a more casual form as ‘4 goes into 1’  </w:t>
      </w:r>
    </w:p>
    <w:p w:rsidR="00040794" w:rsidRDefault="005D1784">
      <w:pPr>
        <w:spacing w:after="0" w:line="259" w:lineRule="auto"/>
        <w:ind w:left="1075" w:right="0"/>
        <w:jc w:val="left"/>
      </w:pPr>
      <w:r>
        <w:rPr>
          <w:rFonts w:ascii="Cambria Math" w:eastAsia="Cambria Math" w:hAnsi="Cambria Math" w:cs="Cambria Math"/>
          <w:sz w:val="32"/>
        </w:rPr>
        <w:t>4</w:t>
      </w:r>
    </w:p>
    <w:p w:rsidR="00040794" w:rsidRDefault="005D1784">
      <w:pPr>
        <w:spacing w:after="39" w:line="259" w:lineRule="auto"/>
        <w:ind w:left="1075" w:right="0"/>
        <w:jc w:val="left"/>
      </w:pPr>
      <w:r>
        <w:rPr>
          <w:rFonts w:ascii="Cambria Math" w:eastAsia="Cambria Math" w:hAnsi="Cambria Math" w:cs="Cambria Math"/>
          <w:sz w:val="32"/>
        </w:rPr>
        <w:t>1</w:t>
      </w:r>
    </w:p>
    <w:p w:rsidR="00040794" w:rsidRDefault="005D1784">
      <w:pPr>
        <w:tabs>
          <w:tab w:val="center" w:pos="558"/>
          <w:tab w:val="center" w:pos="5759"/>
        </w:tabs>
        <w:spacing w:after="0" w:line="259" w:lineRule="auto"/>
        <w:ind w:left="0" w:right="0" w:firstLine="0"/>
        <w:jc w:val="left"/>
      </w:pPr>
      <w:r>
        <w:rPr>
          <w:rFonts w:ascii="Calibri" w:eastAsia="Calibri" w:hAnsi="Calibri" w:cs="Calibri"/>
          <w:sz w:val="22"/>
        </w:rPr>
        <w:tab/>
      </w:r>
      <w:r>
        <w:rPr>
          <w:rFonts w:ascii="Calibri" w:eastAsia="Calibri" w:hAnsi="Calibri" w:cs="Calibri"/>
          <w:sz w:val="44"/>
        </w:rPr>
        <w:t>iii.</w:t>
      </w:r>
      <w:r>
        <w:rPr>
          <w:rFonts w:ascii="Arial" w:eastAsia="Arial" w:hAnsi="Arial" w:cs="Arial"/>
          <w:sz w:val="44"/>
        </w:rPr>
        <w:t xml:space="preserve"> </w:t>
      </w:r>
      <w:r>
        <w:rPr>
          <w:rFonts w:ascii="Arial" w:eastAsia="Arial" w:hAnsi="Arial" w:cs="Arial"/>
          <w:sz w:val="44"/>
        </w:rPr>
        <w:tab/>
      </w:r>
      <w:r>
        <w:rPr>
          <w:sz w:val="44"/>
        </w:rPr>
        <w:t xml:space="preserve"> </w:t>
      </w:r>
      <w:r>
        <w:rPr>
          <w:sz w:val="24"/>
        </w:rPr>
        <w:t xml:space="preserve">can also be expressed in decimal form by punching ‘1 </w:t>
      </w:r>
      <w:r>
        <w:rPr>
          <w:rFonts w:ascii="Cambria Math" w:eastAsia="Cambria Math" w:hAnsi="Cambria Math" w:cs="Cambria Math"/>
          <w:sz w:val="24"/>
        </w:rPr>
        <w:t>÷</w:t>
      </w:r>
      <w:r>
        <w:rPr>
          <w:sz w:val="24"/>
        </w:rPr>
        <w:t xml:space="preserve"> 4’ on your calculator. (</w:t>
      </w:r>
      <w:r>
        <w:rPr>
          <w:b/>
          <w:sz w:val="24"/>
        </w:rPr>
        <w:t xml:space="preserve">The answer </w:t>
      </w:r>
    </w:p>
    <w:p w:rsidR="00040794" w:rsidRDefault="005D1784">
      <w:pPr>
        <w:spacing w:after="0" w:line="259" w:lineRule="auto"/>
        <w:ind w:left="1075" w:right="4378"/>
        <w:jc w:val="left"/>
      </w:pPr>
      <w:r>
        <w:rPr>
          <w:rFonts w:ascii="Cambria Math" w:eastAsia="Cambria Math" w:hAnsi="Cambria Math" w:cs="Cambria Math"/>
          <w:sz w:val="32"/>
        </w:rPr>
        <w:t>4</w:t>
      </w:r>
    </w:p>
    <w:p w:rsidR="00040794" w:rsidRDefault="005D1784">
      <w:pPr>
        <w:spacing w:after="104" w:line="258" w:lineRule="auto"/>
        <w:ind w:left="1090" w:right="343"/>
        <w:jc w:val="left"/>
      </w:pPr>
      <w:r>
        <w:rPr>
          <w:b/>
          <w:sz w:val="24"/>
        </w:rPr>
        <w:t xml:space="preserve">0.25 you got is the decimal form of the fraction </w:t>
      </w:r>
      <w:r>
        <w:rPr>
          <w:noProof/>
        </w:rPr>
        <w:drawing>
          <wp:inline distT="0" distB="0" distL="0" distR="0">
            <wp:extent cx="121920" cy="438912"/>
            <wp:effectExtent l="0" t="0" r="0" b="0"/>
            <wp:docPr id="153438" name="Picture 153438"/>
            <wp:cNvGraphicFramePr/>
            <a:graphic xmlns:a="http://schemas.openxmlformats.org/drawingml/2006/main">
              <a:graphicData uri="http://schemas.openxmlformats.org/drawingml/2006/picture">
                <pic:pic xmlns:pic="http://schemas.openxmlformats.org/drawingml/2006/picture">
                  <pic:nvPicPr>
                    <pic:cNvPr id="153438" name="Picture 153438"/>
                    <pic:cNvPicPr/>
                  </pic:nvPicPr>
                  <pic:blipFill>
                    <a:blip r:embed="rId160"/>
                    <a:stretch>
                      <a:fillRect/>
                    </a:stretch>
                  </pic:blipFill>
                  <pic:spPr>
                    <a:xfrm>
                      <a:off x="0" y="0"/>
                      <a:ext cx="121920" cy="438912"/>
                    </a:xfrm>
                    <a:prstGeom prst="rect">
                      <a:avLst/>
                    </a:prstGeom>
                  </pic:spPr>
                </pic:pic>
              </a:graphicData>
            </a:graphic>
          </wp:inline>
        </w:drawing>
      </w:r>
      <w:r>
        <w:rPr>
          <w:b/>
          <w:sz w:val="24"/>
        </w:rPr>
        <w:t xml:space="preserve"> </w:t>
      </w:r>
      <w:r>
        <w:rPr>
          <w:sz w:val="24"/>
        </w:rPr>
        <w:t xml:space="preserve">) </w:t>
      </w:r>
    </w:p>
    <w:p w:rsidR="00040794" w:rsidRDefault="005D1784">
      <w:pPr>
        <w:spacing w:after="271" w:line="259" w:lineRule="auto"/>
        <w:ind w:left="720" w:right="0" w:firstLine="0"/>
        <w:jc w:val="left"/>
      </w:pPr>
      <w:r>
        <w:rPr>
          <w:sz w:val="24"/>
        </w:rPr>
        <w:t xml:space="preserve"> </w:t>
      </w:r>
    </w:p>
    <w:p w:rsidR="00040794" w:rsidRDefault="005D1784">
      <w:pPr>
        <w:pStyle w:val="Heading3"/>
        <w:spacing w:after="0"/>
        <w:ind w:left="-5"/>
      </w:pPr>
      <w:r>
        <w:rPr>
          <w:color w:val="2F5496"/>
          <w:sz w:val="36"/>
        </w:rPr>
        <w:t xml:space="preserve">Types of Fractions  </w:t>
      </w:r>
    </w:p>
    <w:p w:rsidR="00040794" w:rsidRDefault="005D1784">
      <w:pPr>
        <w:spacing w:after="217" w:line="259" w:lineRule="auto"/>
        <w:ind w:left="0" w:right="0" w:firstLine="0"/>
        <w:jc w:val="left"/>
      </w:pPr>
      <w:r>
        <w:rPr>
          <w:sz w:val="22"/>
        </w:rPr>
        <w:t xml:space="preserve"> </w:t>
      </w:r>
    </w:p>
    <w:p w:rsidR="00040794" w:rsidRDefault="005D1784">
      <w:pPr>
        <w:numPr>
          <w:ilvl w:val="0"/>
          <w:numId w:val="154"/>
        </w:numPr>
        <w:spacing w:after="45" w:line="266" w:lineRule="auto"/>
        <w:ind w:right="480" w:hanging="360"/>
        <w:jc w:val="left"/>
      </w:pPr>
      <w:r>
        <w:rPr>
          <w:color w:val="1F3763"/>
        </w:rPr>
        <w:t xml:space="preserve">Proper Fractions </w:t>
      </w:r>
      <w:r>
        <w:rPr>
          <w:sz w:val="24"/>
        </w:rPr>
        <w:t xml:space="preserve">These are fractions that have the numerator to be less weighty or ‘smaller’ that the denominator. </w:t>
      </w:r>
    </w:p>
    <w:p w:rsidR="00040794" w:rsidRDefault="005D1784">
      <w:pPr>
        <w:tabs>
          <w:tab w:val="center" w:pos="2207"/>
          <w:tab w:val="center" w:pos="2852"/>
          <w:tab w:val="center" w:pos="3551"/>
          <w:tab w:val="center" w:pos="4159"/>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1</w:t>
      </w:r>
      <w:r>
        <w:rPr>
          <w:rFonts w:ascii="Cambria Math" w:eastAsia="Cambria Math" w:hAnsi="Cambria Math" w:cs="Cambria Math"/>
          <w:sz w:val="32"/>
        </w:rPr>
        <w:tab/>
        <w:t>17</w:t>
      </w:r>
      <w:r>
        <w:rPr>
          <w:rFonts w:ascii="Cambria Math" w:eastAsia="Cambria Math" w:hAnsi="Cambria Math" w:cs="Cambria Math"/>
          <w:sz w:val="32"/>
        </w:rPr>
        <w:tab/>
        <w:t>13</w:t>
      </w:r>
      <w:r>
        <w:rPr>
          <w:rFonts w:ascii="Cambria Math" w:eastAsia="Cambria Math" w:hAnsi="Cambria Math" w:cs="Cambria Math"/>
          <w:sz w:val="32"/>
        </w:rPr>
        <w:tab/>
        <w:t>1</w:t>
      </w:r>
    </w:p>
    <w:p w:rsidR="00040794" w:rsidRDefault="005D1784">
      <w:pPr>
        <w:tabs>
          <w:tab w:val="center" w:pos="1638"/>
          <w:tab w:val="center" w:pos="3147"/>
          <w:tab w:val="center" w:pos="4931"/>
        </w:tabs>
        <w:spacing w:after="4" w:line="266" w:lineRule="auto"/>
        <w:ind w:left="0" w:right="0" w:firstLine="0"/>
        <w:jc w:val="left"/>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column">
                  <wp:posOffset>1320038</wp:posOffset>
                </wp:positionH>
                <wp:positionV relativeFrom="paragraph">
                  <wp:posOffset>74834</wp:posOffset>
                </wp:positionV>
                <wp:extent cx="608381" cy="18289"/>
                <wp:effectExtent l="0" t="0" r="0" b="0"/>
                <wp:wrapNone/>
                <wp:docPr id="149330" name="Group 149330"/>
                <wp:cNvGraphicFramePr/>
                <a:graphic xmlns:a="http://schemas.openxmlformats.org/drawingml/2006/main">
                  <a:graphicData uri="http://schemas.microsoft.com/office/word/2010/wordprocessingGroup">
                    <wpg:wgp>
                      <wpg:cNvGrpSpPr/>
                      <wpg:grpSpPr>
                        <a:xfrm>
                          <a:off x="0" y="0"/>
                          <a:ext cx="608381" cy="18289"/>
                          <a:chOff x="0" y="0"/>
                          <a:chExt cx="608381" cy="18289"/>
                        </a:xfrm>
                      </wpg:grpSpPr>
                      <wps:wsp>
                        <wps:cNvPr id="159206" name="Shape 159206"/>
                        <wps:cNvSpPr/>
                        <wps:spPr>
                          <a:xfrm>
                            <a:off x="0" y="0"/>
                            <a:ext cx="163068" cy="18289"/>
                          </a:xfrm>
                          <a:custGeom>
                            <a:avLst/>
                            <a:gdLst/>
                            <a:ahLst/>
                            <a:cxnLst/>
                            <a:rect l="0" t="0" r="0" b="0"/>
                            <a:pathLst>
                              <a:path w="163068" h="18289">
                                <a:moveTo>
                                  <a:pt x="0" y="0"/>
                                </a:moveTo>
                                <a:lnTo>
                                  <a:pt x="163068" y="0"/>
                                </a:lnTo>
                                <a:lnTo>
                                  <a:pt x="163068"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07" name="Shape 159207"/>
                        <wps:cNvSpPr/>
                        <wps:spPr>
                          <a:xfrm>
                            <a:off x="373380" y="0"/>
                            <a:ext cx="235001" cy="18289"/>
                          </a:xfrm>
                          <a:custGeom>
                            <a:avLst/>
                            <a:gdLst/>
                            <a:ahLst/>
                            <a:cxnLst/>
                            <a:rect l="0" t="0" r="0" b="0"/>
                            <a:pathLst>
                              <a:path w="235001" h="18289">
                                <a:moveTo>
                                  <a:pt x="0" y="0"/>
                                </a:moveTo>
                                <a:lnTo>
                                  <a:pt x="235001" y="0"/>
                                </a:lnTo>
                                <a:lnTo>
                                  <a:pt x="235001"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49330" style="width:47.904pt;height:1.44006pt;position:absolute;z-index:112;mso-position-horizontal-relative:text;mso-position-horizontal:absolute;margin-left:103.94pt;mso-position-vertical-relative:text;margin-top:5.89246pt;" coordsize="6083,182">
                <v:shape id="Shape 159208" style="position:absolute;width:1630;height:182;left:0;top:0;" coordsize="163068,18289" path="m0,0l163068,0l163068,18289l0,18289l0,0">
                  <v:stroke weight="0pt" endcap="flat" joinstyle="miter" miterlimit="10" on="false" color="#000000" opacity="0"/>
                  <v:fill on="true" color="#000000"/>
                </v:shape>
                <v:shape id="Shape 159209" style="position:absolute;width:2350;height:182;left:3733;top:0;" coordsize="235001,18289" path="m0,0l235001,0l235001,18289l0,18289l0,0">
                  <v:stroke weight="0pt" endcap="flat" joinstyle="miter" miterlimit="10" on="false" color="#000000" opacity="0"/>
                  <v:fill on="true" color="#000000"/>
                </v:shape>
              </v:group>
            </w:pict>
          </mc:Fallback>
        </mc:AlternateContent>
      </w:r>
      <w:r>
        <w:rPr>
          <w:rFonts w:ascii="Calibri" w:eastAsia="Calibri" w:hAnsi="Calibri" w:cs="Calibri"/>
          <w:sz w:val="22"/>
        </w:rPr>
        <w:tab/>
      </w:r>
      <w:r>
        <w:rPr>
          <w:sz w:val="24"/>
        </w:rPr>
        <w:t xml:space="preserve">Examples are </w:t>
      </w:r>
      <w:r>
        <w:rPr>
          <w:sz w:val="44"/>
        </w:rPr>
        <w:t xml:space="preserve"> , </w:t>
      </w:r>
      <w:r>
        <w:rPr>
          <w:sz w:val="44"/>
        </w:rPr>
        <w:tab/>
        <w:t xml:space="preserve"> , </w:t>
      </w:r>
      <w:r>
        <w:rPr>
          <w:sz w:val="44"/>
        </w:rPr>
        <w:tab/>
        <w:t xml:space="preserve"> ,  </w:t>
      </w:r>
      <w:r>
        <w:rPr>
          <w:sz w:val="24"/>
        </w:rPr>
        <w:t>and among</w:t>
      </w:r>
      <w:r>
        <w:rPr>
          <w:sz w:val="24"/>
        </w:rPr>
        <w:t xml:space="preserve"> others. </w:t>
      </w:r>
    </w:p>
    <w:p w:rsidR="00040794" w:rsidRDefault="005D1784">
      <w:pPr>
        <w:tabs>
          <w:tab w:val="center" w:pos="2171"/>
          <w:tab w:val="center" w:pos="2852"/>
          <w:tab w:val="center" w:pos="3551"/>
          <w:tab w:val="center" w:pos="4159"/>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 xml:space="preserve">4 </w:t>
      </w:r>
      <w:r>
        <w:rPr>
          <w:rFonts w:ascii="Cambria Math" w:eastAsia="Cambria Math" w:hAnsi="Cambria Math" w:cs="Cambria Math"/>
          <w:sz w:val="32"/>
        </w:rPr>
        <w:tab/>
        <w:t>54</w:t>
      </w:r>
      <w:r>
        <w:rPr>
          <w:rFonts w:ascii="Cambria Math" w:eastAsia="Cambria Math" w:hAnsi="Cambria Math" w:cs="Cambria Math"/>
          <w:sz w:val="32"/>
        </w:rPr>
        <w:tab/>
        <w:t>33</w:t>
      </w:r>
      <w:r>
        <w:rPr>
          <w:rFonts w:ascii="Cambria Math" w:eastAsia="Cambria Math" w:hAnsi="Cambria Math" w:cs="Cambria Math"/>
          <w:sz w:val="32"/>
        </w:rPr>
        <w:tab/>
        <w:t>7</w:t>
      </w:r>
    </w:p>
    <w:p w:rsidR="00040794" w:rsidRDefault="005D1784">
      <w:pPr>
        <w:spacing w:after="200" w:line="259" w:lineRule="auto"/>
        <w:ind w:left="720" w:right="0" w:firstLine="0"/>
        <w:jc w:val="left"/>
      </w:pPr>
      <w:r>
        <w:rPr>
          <w:sz w:val="24"/>
        </w:rPr>
        <w:t xml:space="preserve"> </w:t>
      </w:r>
    </w:p>
    <w:p w:rsidR="00040794" w:rsidRDefault="005D1784">
      <w:pPr>
        <w:numPr>
          <w:ilvl w:val="0"/>
          <w:numId w:val="154"/>
        </w:numPr>
        <w:spacing w:after="46" w:line="266" w:lineRule="auto"/>
        <w:ind w:right="480" w:hanging="360"/>
        <w:jc w:val="left"/>
      </w:pPr>
      <w:r>
        <w:rPr>
          <w:color w:val="1F3763"/>
        </w:rPr>
        <w:t xml:space="preserve">Improper Fractions </w:t>
      </w:r>
      <w:r>
        <w:rPr>
          <w:sz w:val="24"/>
        </w:rPr>
        <w:t xml:space="preserve">These are fractions that have the numerator to be more weighty or ‘bigger’ that the denominator. </w:t>
      </w:r>
    </w:p>
    <w:p w:rsidR="00040794" w:rsidRDefault="005D1784">
      <w:pPr>
        <w:tabs>
          <w:tab w:val="center" w:pos="2264"/>
          <w:tab w:val="center" w:pos="2872"/>
          <w:tab w:val="center" w:pos="3479"/>
          <w:tab w:val="center" w:pos="4179"/>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17</w:t>
      </w:r>
      <w:r>
        <w:rPr>
          <w:rFonts w:ascii="Cambria Math" w:eastAsia="Cambria Math" w:hAnsi="Cambria Math" w:cs="Cambria Math"/>
          <w:sz w:val="32"/>
        </w:rPr>
        <w:tab/>
        <w:t>4</w:t>
      </w:r>
      <w:r>
        <w:rPr>
          <w:rFonts w:ascii="Cambria Math" w:eastAsia="Cambria Math" w:hAnsi="Cambria Math" w:cs="Cambria Math"/>
          <w:sz w:val="32"/>
        </w:rPr>
        <w:tab/>
        <w:t>13</w:t>
      </w:r>
      <w:r>
        <w:rPr>
          <w:rFonts w:ascii="Cambria Math" w:eastAsia="Cambria Math" w:hAnsi="Cambria Math" w:cs="Cambria Math"/>
          <w:sz w:val="32"/>
        </w:rPr>
        <w:tab/>
        <w:t>11</w:t>
      </w:r>
    </w:p>
    <w:p w:rsidR="00040794" w:rsidRDefault="005D1784">
      <w:pPr>
        <w:tabs>
          <w:tab w:val="center" w:pos="1369"/>
          <w:tab w:val="center" w:pos="2817"/>
          <w:tab w:val="center" w:pos="3773"/>
          <w:tab w:val="right" w:pos="10478"/>
        </w:tabs>
        <w:spacing w:after="4" w:line="266" w:lineRule="auto"/>
        <w:ind w:left="0" w:right="0" w:firstLine="0"/>
        <w:jc w:val="left"/>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column">
                  <wp:posOffset>1320038</wp:posOffset>
                </wp:positionH>
                <wp:positionV relativeFrom="paragraph">
                  <wp:posOffset>54865</wp:posOffset>
                </wp:positionV>
                <wp:extent cx="1451229" cy="18289"/>
                <wp:effectExtent l="0" t="0" r="0" b="0"/>
                <wp:wrapNone/>
                <wp:docPr id="149331" name="Group 149331"/>
                <wp:cNvGraphicFramePr/>
                <a:graphic xmlns:a="http://schemas.openxmlformats.org/drawingml/2006/main">
                  <a:graphicData uri="http://schemas.microsoft.com/office/word/2010/wordprocessingGroup">
                    <wpg:wgp>
                      <wpg:cNvGrpSpPr/>
                      <wpg:grpSpPr>
                        <a:xfrm>
                          <a:off x="0" y="0"/>
                          <a:ext cx="1451229" cy="18289"/>
                          <a:chOff x="0" y="0"/>
                          <a:chExt cx="1451229" cy="18289"/>
                        </a:xfrm>
                      </wpg:grpSpPr>
                      <wps:wsp>
                        <wps:cNvPr id="159210" name="Shape 159210"/>
                        <wps:cNvSpPr/>
                        <wps:spPr>
                          <a:xfrm>
                            <a:off x="0" y="0"/>
                            <a:ext cx="234696" cy="18289"/>
                          </a:xfrm>
                          <a:custGeom>
                            <a:avLst/>
                            <a:gdLst/>
                            <a:ahLst/>
                            <a:cxnLst/>
                            <a:rect l="0" t="0" r="0" b="0"/>
                            <a:pathLst>
                              <a:path w="234696" h="18289">
                                <a:moveTo>
                                  <a:pt x="0" y="0"/>
                                </a:moveTo>
                                <a:lnTo>
                                  <a:pt x="234696" y="0"/>
                                </a:lnTo>
                                <a:lnTo>
                                  <a:pt x="234696"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11" name="Shape 159211"/>
                        <wps:cNvSpPr/>
                        <wps:spPr>
                          <a:xfrm>
                            <a:off x="445008" y="0"/>
                            <a:ext cx="117653" cy="18289"/>
                          </a:xfrm>
                          <a:custGeom>
                            <a:avLst/>
                            <a:gdLst/>
                            <a:ahLst/>
                            <a:cxnLst/>
                            <a:rect l="0" t="0" r="0" b="0"/>
                            <a:pathLst>
                              <a:path w="117653" h="18289">
                                <a:moveTo>
                                  <a:pt x="0" y="0"/>
                                </a:moveTo>
                                <a:lnTo>
                                  <a:pt x="117653" y="0"/>
                                </a:lnTo>
                                <a:lnTo>
                                  <a:pt x="117653"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12" name="Shape 159212"/>
                        <wps:cNvSpPr/>
                        <wps:spPr>
                          <a:xfrm>
                            <a:off x="771525" y="0"/>
                            <a:ext cx="234696" cy="18289"/>
                          </a:xfrm>
                          <a:custGeom>
                            <a:avLst/>
                            <a:gdLst/>
                            <a:ahLst/>
                            <a:cxnLst/>
                            <a:rect l="0" t="0" r="0" b="0"/>
                            <a:pathLst>
                              <a:path w="234696" h="18289">
                                <a:moveTo>
                                  <a:pt x="0" y="0"/>
                                </a:moveTo>
                                <a:lnTo>
                                  <a:pt x="234696" y="0"/>
                                </a:lnTo>
                                <a:lnTo>
                                  <a:pt x="234696"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13" name="Shape 159213"/>
                        <wps:cNvSpPr/>
                        <wps:spPr>
                          <a:xfrm>
                            <a:off x="1216533" y="0"/>
                            <a:ext cx="234696" cy="18289"/>
                          </a:xfrm>
                          <a:custGeom>
                            <a:avLst/>
                            <a:gdLst/>
                            <a:ahLst/>
                            <a:cxnLst/>
                            <a:rect l="0" t="0" r="0" b="0"/>
                            <a:pathLst>
                              <a:path w="234696" h="18289">
                                <a:moveTo>
                                  <a:pt x="0" y="0"/>
                                </a:moveTo>
                                <a:lnTo>
                                  <a:pt x="234696" y="0"/>
                                </a:lnTo>
                                <a:lnTo>
                                  <a:pt x="234696"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49331" style="width:114.27pt;height:1.44006pt;position:absolute;z-index:168;mso-position-horizontal-relative:text;mso-position-horizontal:absolute;margin-left:103.94pt;mso-position-vertical-relative:text;margin-top:4.32007pt;" coordsize="14512,182">
                <v:shape id="Shape 159214" style="position:absolute;width:2346;height:182;left:0;top:0;" coordsize="234696,18289" path="m0,0l234696,0l234696,18289l0,18289l0,0">
                  <v:stroke weight="0pt" endcap="flat" joinstyle="miter" miterlimit="10" on="false" color="#000000" opacity="0"/>
                  <v:fill on="true" color="#000000"/>
                </v:shape>
                <v:shape id="Shape 159215" style="position:absolute;width:1176;height:182;left:4450;top:0;" coordsize="117653,18289" path="m0,0l117653,0l117653,18289l0,18289l0,0">
                  <v:stroke weight="0pt" endcap="flat" joinstyle="miter" miterlimit="10" on="false" color="#000000" opacity="0"/>
                  <v:fill on="true" color="#000000"/>
                </v:shape>
                <v:shape id="Shape 159216" style="position:absolute;width:2346;height:182;left:7715;top:0;" coordsize="234696,18289" path="m0,0l234696,0l234696,18289l0,18289l0,0">
                  <v:stroke weight="0pt" endcap="flat" joinstyle="miter" miterlimit="10" on="false" color="#000000" opacity="0"/>
                  <v:fill on="true" color="#000000"/>
                </v:shape>
                <v:shape id="Shape 159217" style="position:absolute;width:2346;height:182;left:12165;top:0;" coordsize="234696,18289" path="m0,0l234696,0l234696,18289l0,18289l0,0">
                  <v:stroke weight="0pt" endcap="flat" joinstyle="miter" miterlimit="10" on="false" color="#000000" opacity="0"/>
                  <v:fill on="true" color="#000000"/>
                </v:shape>
              </v:group>
            </w:pict>
          </mc:Fallback>
        </mc:AlternateContent>
      </w:r>
      <w:r>
        <w:rPr>
          <w:rFonts w:ascii="Calibri" w:eastAsia="Calibri" w:hAnsi="Calibri" w:cs="Calibri"/>
          <w:sz w:val="22"/>
        </w:rPr>
        <w:tab/>
      </w:r>
      <w:r>
        <w:rPr>
          <w:sz w:val="24"/>
        </w:rPr>
        <w:t xml:space="preserve">Examples are </w:t>
      </w:r>
      <w:r>
        <w:rPr>
          <w:sz w:val="24"/>
        </w:rPr>
        <w:tab/>
      </w:r>
      <w:r>
        <w:rPr>
          <w:sz w:val="44"/>
        </w:rPr>
        <w:t xml:space="preserve"> ,  , </w:t>
      </w:r>
      <w:r>
        <w:rPr>
          <w:sz w:val="44"/>
        </w:rPr>
        <w:tab/>
        <w:t xml:space="preserve"> , </w:t>
      </w:r>
      <w:r>
        <w:rPr>
          <w:sz w:val="44"/>
        </w:rPr>
        <w:tab/>
        <w:t xml:space="preserve"> </w:t>
      </w:r>
      <w:r>
        <w:rPr>
          <w:sz w:val="24"/>
        </w:rPr>
        <w:t xml:space="preserve">and among others. Because these fractions are ‘improper’ they </w:t>
      </w:r>
    </w:p>
    <w:p w:rsidR="00040794" w:rsidRDefault="005D1784">
      <w:pPr>
        <w:tabs>
          <w:tab w:val="center" w:pos="2226"/>
          <w:tab w:val="center" w:pos="2872"/>
          <w:tab w:val="center" w:pos="3477"/>
          <w:tab w:val="center" w:pos="4178"/>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 xml:space="preserve">4 </w:t>
      </w:r>
      <w:r>
        <w:rPr>
          <w:rFonts w:ascii="Cambria Math" w:eastAsia="Cambria Math" w:hAnsi="Cambria Math" w:cs="Cambria Math"/>
          <w:sz w:val="32"/>
        </w:rPr>
        <w:tab/>
        <w:t>3</w:t>
      </w:r>
      <w:r>
        <w:rPr>
          <w:rFonts w:ascii="Cambria Math" w:eastAsia="Cambria Math" w:hAnsi="Cambria Math" w:cs="Cambria Math"/>
          <w:sz w:val="32"/>
        </w:rPr>
        <w:tab/>
        <w:t>3</w:t>
      </w:r>
      <w:r>
        <w:rPr>
          <w:rFonts w:ascii="Cambria Math" w:eastAsia="Cambria Math" w:hAnsi="Cambria Math" w:cs="Cambria Math"/>
          <w:sz w:val="32"/>
        </w:rPr>
        <w:tab/>
        <w:t>7</w:t>
      </w:r>
    </w:p>
    <w:p w:rsidR="00040794" w:rsidRDefault="005D1784">
      <w:pPr>
        <w:spacing w:line="266" w:lineRule="auto"/>
        <w:ind w:left="730" w:right="9"/>
        <w:jc w:val="left"/>
      </w:pPr>
      <w:r>
        <w:rPr>
          <w:sz w:val="24"/>
        </w:rPr>
        <w:lastRenderedPageBreak/>
        <w:t xml:space="preserve">need to me ‘appropriated’, and that is done by either converting them to decimal numbers (as shown earlier) or by expressing them in a form of a MIXED FRACTION. </w:t>
      </w:r>
    </w:p>
    <w:p w:rsidR="00040794" w:rsidRDefault="005D1784">
      <w:pPr>
        <w:spacing w:after="156" w:line="259" w:lineRule="auto"/>
        <w:ind w:left="730" w:right="0"/>
        <w:jc w:val="left"/>
      </w:pPr>
      <w:r>
        <w:rPr>
          <w:sz w:val="24"/>
        </w:rPr>
        <w:t xml:space="preserve">P. S.: </w:t>
      </w:r>
      <w:r>
        <w:rPr>
          <w:b/>
          <w:i/>
          <w:sz w:val="24"/>
        </w:rPr>
        <w:t>Never leave your final answers in a form of an Improper Fraction.</w:t>
      </w:r>
      <w:r>
        <w:rPr>
          <w:sz w:val="24"/>
        </w:rPr>
        <w:t xml:space="preserve">  </w:t>
      </w:r>
    </w:p>
    <w:p w:rsidR="00040794" w:rsidRDefault="005D1784">
      <w:pPr>
        <w:spacing w:after="0" w:line="259" w:lineRule="auto"/>
        <w:ind w:left="720" w:right="0" w:firstLine="0"/>
        <w:jc w:val="left"/>
      </w:pPr>
      <w:r>
        <w:rPr>
          <w:sz w:val="24"/>
        </w:rPr>
        <w:t xml:space="preserve"> </w:t>
      </w:r>
    </w:p>
    <w:p w:rsidR="00040794" w:rsidRDefault="005D1784">
      <w:pPr>
        <w:numPr>
          <w:ilvl w:val="0"/>
          <w:numId w:val="154"/>
        </w:numPr>
        <w:spacing w:after="0" w:line="259" w:lineRule="auto"/>
        <w:ind w:right="480" w:hanging="360"/>
        <w:jc w:val="left"/>
      </w:pPr>
      <w:r>
        <w:rPr>
          <w:color w:val="1F3763"/>
        </w:rPr>
        <w:t xml:space="preserve">Mixed Fractions </w:t>
      </w:r>
    </w:p>
    <w:p w:rsidR="00040794" w:rsidRDefault="005D1784">
      <w:pPr>
        <w:spacing w:after="46" w:line="266" w:lineRule="auto"/>
        <w:ind w:left="730" w:right="9"/>
        <w:jc w:val="left"/>
      </w:pPr>
      <w:r>
        <w:rPr>
          <w:sz w:val="24"/>
        </w:rPr>
        <w:t xml:space="preserve">These are fractions that are made of a whole number and a proper fraction. As said earlier, mixed </w:t>
      </w:r>
    </w:p>
    <w:p w:rsidR="00040794" w:rsidRDefault="005D1784">
      <w:pPr>
        <w:tabs>
          <w:tab w:val="center" w:pos="8996"/>
          <w:tab w:val="center" w:pos="9867"/>
        </w:tabs>
        <w:spacing w:after="82"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1</w:t>
      </w:r>
      <w:r>
        <w:rPr>
          <w:rFonts w:ascii="Cambria Math" w:eastAsia="Cambria Math" w:hAnsi="Cambria Math" w:cs="Cambria Math"/>
          <w:sz w:val="32"/>
        </w:rPr>
        <w:tab/>
        <w:t>2</w:t>
      </w:r>
    </w:p>
    <w:p w:rsidR="00040794" w:rsidRDefault="005D1784">
      <w:pPr>
        <w:spacing w:after="4" w:line="266" w:lineRule="auto"/>
        <w:ind w:left="730" w:right="9"/>
        <w:jc w:val="left"/>
      </w:pPr>
      <w:r>
        <w:rPr>
          <w:sz w:val="24"/>
        </w:rPr>
        <w:t xml:space="preserve">fractions are obtained as a result of converting improper fractions.  Examples are </w:t>
      </w:r>
      <w:r>
        <w:rPr>
          <w:sz w:val="52"/>
        </w:rPr>
        <w:t>3</w:t>
      </w:r>
      <w:r>
        <w:rPr>
          <w:sz w:val="24"/>
        </w:rPr>
        <w:t xml:space="preserve"> </w:t>
      </w:r>
      <w:r>
        <w:rPr>
          <w:rFonts w:ascii="Calibri" w:eastAsia="Calibri" w:hAnsi="Calibri" w:cs="Calibri"/>
          <w:noProof/>
          <w:sz w:val="22"/>
        </w:rPr>
        <mc:AlternateContent>
          <mc:Choice Requires="wpg">
            <w:drawing>
              <wp:inline distT="0" distB="0" distL="0" distR="0">
                <wp:extent cx="163068" cy="18288"/>
                <wp:effectExtent l="0" t="0" r="0" b="0"/>
                <wp:docPr id="149484" name="Group 149484"/>
                <wp:cNvGraphicFramePr/>
                <a:graphic xmlns:a="http://schemas.openxmlformats.org/drawingml/2006/main">
                  <a:graphicData uri="http://schemas.microsoft.com/office/word/2010/wordprocessingGroup">
                    <wpg:wgp>
                      <wpg:cNvGrpSpPr/>
                      <wpg:grpSpPr>
                        <a:xfrm>
                          <a:off x="0" y="0"/>
                          <a:ext cx="163068" cy="18288"/>
                          <a:chOff x="0" y="0"/>
                          <a:chExt cx="163068" cy="18288"/>
                        </a:xfrm>
                      </wpg:grpSpPr>
                      <wps:wsp>
                        <wps:cNvPr id="159218" name="Shape 159218"/>
                        <wps:cNvSpPr/>
                        <wps:spPr>
                          <a:xfrm>
                            <a:off x="0" y="0"/>
                            <a:ext cx="163068" cy="18288"/>
                          </a:xfrm>
                          <a:custGeom>
                            <a:avLst/>
                            <a:gdLst/>
                            <a:ahLst/>
                            <a:cxnLst/>
                            <a:rect l="0" t="0" r="0" b="0"/>
                            <a:pathLst>
                              <a:path w="163068" h="18288">
                                <a:moveTo>
                                  <a:pt x="0" y="0"/>
                                </a:moveTo>
                                <a:lnTo>
                                  <a:pt x="163068" y="0"/>
                                </a:lnTo>
                                <a:lnTo>
                                  <a:pt x="163068"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9484" style="width:12.84pt;height:1.44pt;mso-position-horizontal-relative:char;mso-position-vertical-relative:line" coordsize="1630,182">
                <v:shape id="Shape 159219" style="position:absolute;width:1630;height:182;left:0;top:0;" coordsize="163068,18288" path="m0,0l163068,0l163068,18288l0,18288l0,0">
                  <v:stroke weight="0pt" endcap="flat" joinstyle="miter" miterlimit="10" on="false" color="#000000" opacity="0"/>
                  <v:fill on="true" color="#000000"/>
                </v:shape>
              </v:group>
            </w:pict>
          </mc:Fallback>
        </mc:AlternateContent>
      </w:r>
      <w:r>
        <w:rPr>
          <w:sz w:val="44"/>
        </w:rPr>
        <w:t xml:space="preserve"> ,</w:t>
      </w:r>
      <w:r>
        <w:rPr>
          <w:sz w:val="24"/>
        </w:rPr>
        <w:t xml:space="preserve"> </w:t>
      </w:r>
      <w:r>
        <w:rPr>
          <w:sz w:val="52"/>
        </w:rPr>
        <w:t>2</w:t>
      </w:r>
      <w:r>
        <w:rPr>
          <w:sz w:val="44"/>
        </w:rPr>
        <w:t xml:space="preserve">  , </w:t>
      </w:r>
    </w:p>
    <w:p w:rsidR="00040794" w:rsidRDefault="005D1784">
      <w:pPr>
        <w:tabs>
          <w:tab w:val="center" w:pos="8960"/>
          <w:tab w:val="center" w:pos="9867"/>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 xml:space="preserve">4 </w:t>
      </w:r>
      <w:r>
        <w:rPr>
          <w:rFonts w:ascii="Cambria Math" w:eastAsia="Cambria Math" w:hAnsi="Cambria Math" w:cs="Cambria Math"/>
          <w:sz w:val="32"/>
        </w:rPr>
        <w:tab/>
        <w:t>3</w:t>
      </w:r>
    </w:p>
    <w:p w:rsidR="00040794" w:rsidRDefault="005D1784">
      <w:pPr>
        <w:spacing w:after="30" w:line="259" w:lineRule="auto"/>
        <w:ind w:left="1364" w:right="0"/>
        <w:jc w:val="left"/>
      </w:pPr>
      <w:r>
        <w:rPr>
          <w:rFonts w:ascii="Cambria Math" w:eastAsia="Cambria Math" w:hAnsi="Cambria Math" w:cs="Cambria Math"/>
          <w:sz w:val="32"/>
        </w:rPr>
        <w:t>3</w:t>
      </w:r>
    </w:p>
    <w:p w:rsidR="00040794" w:rsidRDefault="005D1784">
      <w:pPr>
        <w:spacing w:after="0" w:line="268" w:lineRule="auto"/>
        <w:ind w:left="730" w:right="0"/>
        <w:jc w:val="left"/>
      </w:pPr>
      <w:r>
        <w:rPr>
          <w:sz w:val="22"/>
        </w:rPr>
        <w:t xml:space="preserve">and </w:t>
      </w:r>
      <w:r>
        <w:rPr>
          <w:sz w:val="52"/>
        </w:rPr>
        <w:t xml:space="preserve">7 </w:t>
      </w:r>
      <w:r>
        <w:rPr>
          <w:sz w:val="24"/>
        </w:rPr>
        <w:t xml:space="preserve">.  </w:t>
      </w:r>
    </w:p>
    <w:p w:rsidR="00040794" w:rsidRDefault="005D1784">
      <w:pPr>
        <w:spacing w:after="0" w:line="259" w:lineRule="auto"/>
        <w:ind w:left="1364" w:right="0"/>
        <w:jc w:val="left"/>
      </w:pPr>
      <w:r>
        <w:rPr>
          <w:rFonts w:ascii="Cambria Math" w:eastAsia="Cambria Math" w:hAnsi="Cambria Math" w:cs="Cambria Math"/>
          <w:sz w:val="32"/>
        </w:rPr>
        <w:t>4</w:t>
      </w:r>
    </w:p>
    <w:p w:rsidR="00040794" w:rsidRDefault="005D1784">
      <w:pPr>
        <w:spacing w:after="156" w:line="259" w:lineRule="auto"/>
        <w:ind w:left="720" w:right="0" w:firstLine="0"/>
        <w:jc w:val="left"/>
      </w:pPr>
      <w:r>
        <w:rPr>
          <w:sz w:val="24"/>
        </w:rPr>
        <w:t xml:space="preserve"> </w:t>
      </w:r>
    </w:p>
    <w:p w:rsidR="00040794" w:rsidRDefault="005D1784">
      <w:pPr>
        <w:spacing w:after="271" w:line="259" w:lineRule="auto"/>
        <w:ind w:left="720" w:right="0" w:firstLine="0"/>
        <w:jc w:val="left"/>
      </w:pPr>
      <w:r>
        <w:rPr>
          <w:sz w:val="24"/>
        </w:rPr>
        <w:t xml:space="preserve"> </w:t>
      </w:r>
    </w:p>
    <w:p w:rsidR="00040794" w:rsidRDefault="005D1784">
      <w:pPr>
        <w:pStyle w:val="Heading3"/>
        <w:spacing w:after="0"/>
        <w:ind w:left="-5"/>
      </w:pPr>
      <w:r>
        <w:rPr>
          <w:color w:val="2F5496"/>
          <w:sz w:val="36"/>
        </w:rPr>
        <w:t xml:space="preserve">Changing Improper Fractions to </w:t>
      </w:r>
      <w:r>
        <w:rPr>
          <w:color w:val="2F5496"/>
          <w:sz w:val="36"/>
        </w:rPr>
        <w:t xml:space="preserve">Mixed Fractions </w:t>
      </w:r>
    </w:p>
    <w:p w:rsidR="00040794" w:rsidRDefault="005D1784">
      <w:pPr>
        <w:spacing w:after="213" w:line="259" w:lineRule="auto"/>
        <w:ind w:left="0" w:right="0" w:firstLine="0"/>
        <w:jc w:val="left"/>
      </w:pPr>
      <w:r>
        <w:rPr>
          <w:sz w:val="22"/>
        </w:rPr>
        <w:t xml:space="preserve"> </w:t>
      </w:r>
    </w:p>
    <w:p w:rsidR="00040794" w:rsidRDefault="005D1784">
      <w:pPr>
        <w:spacing w:after="36" w:line="259" w:lineRule="auto"/>
        <w:ind w:left="-5" w:right="0"/>
        <w:jc w:val="left"/>
      </w:pPr>
      <w:r>
        <w:rPr>
          <w:color w:val="1F3763"/>
        </w:rPr>
        <w:t xml:space="preserve">Steps </w:t>
      </w:r>
    </w:p>
    <w:p w:rsidR="00040794" w:rsidRDefault="005D1784">
      <w:pPr>
        <w:numPr>
          <w:ilvl w:val="0"/>
          <w:numId w:val="155"/>
        </w:numPr>
        <w:spacing w:after="4" w:line="266" w:lineRule="auto"/>
        <w:ind w:right="9" w:hanging="360"/>
        <w:jc w:val="left"/>
      </w:pPr>
      <w:r>
        <w:rPr>
          <w:sz w:val="24"/>
        </w:rPr>
        <w:t xml:space="preserve">Find the number of times the denominator can divide (go into) the numerator. For example, in the </w:t>
      </w:r>
    </w:p>
    <w:p w:rsidR="00040794" w:rsidRDefault="005D1784">
      <w:pPr>
        <w:spacing w:after="4" w:line="266" w:lineRule="auto"/>
        <w:ind w:left="720" w:right="468" w:firstLine="806"/>
        <w:jc w:val="left"/>
      </w:pPr>
      <w:r>
        <w:rPr>
          <w:rFonts w:ascii="Cambria Math" w:eastAsia="Cambria Math" w:hAnsi="Cambria Math" w:cs="Cambria Math"/>
          <w:sz w:val="32"/>
        </w:rPr>
        <w:t>𝟏𝟒</w:t>
      </w:r>
      <w:r>
        <w:rPr>
          <w:rFonts w:ascii="Cambria Math" w:eastAsia="Cambria Math" w:hAnsi="Cambria Math" w:cs="Cambria Math"/>
          <w:sz w:val="32"/>
        </w:rPr>
        <w:t xml:space="preserve"> </w:t>
      </w:r>
      <w:r>
        <w:rPr>
          <w:sz w:val="24"/>
        </w:rPr>
        <w:t xml:space="preserve">fraction </w:t>
      </w:r>
      <w:r>
        <w:rPr>
          <w:rFonts w:ascii="Calibri" w:eastAsia="Calibri" w:hAnsi="Calibri" w:cs="Calibri"/>
          <w:noProof/>
          <w:sz w:val="22"/>
        </w:rPr>
        <mc:AlternateContent>
          <mc:Choice Requires="wpg">
            <w:drawing>
              <wp:inline distT="0" distB="0" distL="0" distR="0">
                <wp:extent cx="243840" cy="18288"/>
                <wp:effectExtent l="0" t="0" r="0" b="0"/>
                <wp:docPr id="149485" name="Group 149485"/>
                <wp:cNvGraphicFramePr/>
                <a:graphic xmlns:a="http://schemas.openxmlformats.org/drawingml/2006/main">
                  <a:graphicData uri="http://schemas.microsoft.com/office/word/2010/wordprocessingGroup">
                    <wpg:wgp>
                      <wpg:cNvGrpSpPr/>
                      <wpg:grpSpPr>
                        <a:xfrm>
                          <a:off x="0" y="0"/>
                          <a:ext cx="243840" cy="18288"/>
                          <a:chOff x="0" y="0"/>
                          <a:chExt cx="243840" cy="18288"/>
                        </a:xfrm>
                      </wpg:grpSpPr>
                      <wps:wsp>
                        <wps:cNvPr id="159220" name="Shape 159220"/>
                        <wps:cNvSpPr/>
                        <wps:spPr>
                          <a:xfrm>
                            <a:off x="0" y="0"/>
                            <a:ext cx="243840" cy="18288"/>
                          </a:xfrm>
                          <a:custGeom>
                            <a:avLst/>
                            <a:gdLst/>
                            <a:ahLst/>
                            <a:cxnLst/>
                            <a:rect l="0" t="0" r="0" b="0"/>
                            <a:pathLst>
                              <a:path w="243840" h="18288">
                                <a:moveTo>
                                  <a:pt x="0" y="0"/>
                                </a:moveTo>
                                <a:lnTo>
                                  <a:pt x="243840" y="0"/>
                                </a:lnTo>
                                <a:lnTo>
                                  <a:pt x="24384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9485" style="width:19.2pt;height:1.44pt;mso-position-horizontal-relative:char;mso-position-vertical-relative:line" coordsize="2438,182">
                <v:shape id="Shape 159221" style="position:absolute;width:2438;height:182;left:0;top:0;" coordsize="243840,18288" path="m0,0l243840,0l243840,18288l0,18288l0,0">
                  <v:stroke weight="0pt" endcap="flat" joinstyle="miter" miterlimit="10" on="false" color="#000000" opacity="0"/>
                  <v:fill on="true" color="#000000"/>
                </v:shape>
              </v:group>
            </w:pict>
          </mc:Fallback>
        </mc:AlternateContent>
      </w:r>
      <w:r>
        <w:rPr>
          <w:sz w:val="44"/>
        </w:rPr>
        <w:t xml:space="preserve"> </w:t>
      </w:r>
      <w:r>
        <w:rPr>
          <w:sz w:val="24"/>
        </w:rPr>
        <w:t>, the denominator ‘3’ can go into the numerator ‘14’, four</w:t>
      </w:r>
      <w:r>
        <w:rPr>
          <w:i/>
          <w:sz w:val="24"/>
        </w:rPr>
        <w:t xml:space="preserve"> (4) times.</w:t>
      </w:r>
      <w:r>
        <w:rPr>
          <w:sz w:val="24"/>
        </w:rPr>
        <w:t xml:space="preserve"> Why? Because </w:t>
      </w:r>
      <w:r>
        <w:rPr>
          <w:rFonts w:ascii="Cambria Math" w:eastAsia="Cambria Math" w:hAnsi="Cambria Math" w:cs="Cambria Math"/>
          <w:sz w:val="32"/>
        </w:rPr>
        <w:t>𝟑</w:t>
      </w:r>
    </w:p>
    <w:p w:rsidR="00040794" w:rsidRDefault="005D1784">
      <w:pPr>
        <w:spacing w:after="4" w:line="266" w:lineRule="auto"/>
        <w:ind w:left="730" w:right="9"/>
        <w:jc w:val="left"/>
      </w:pPr>
      <w:r>
        <w:rPr>
          <w:rFonts w:ascii="Cambria Math" w:eastAsia="Cambria Math" w:hAnsi="Cambria Math" w:cs="Cambria Math"/>
          <w:sz w:val="24"/>
        </w:rPr>
        <w:t>′3 × 4 = 12′</w:t>
      </w:r>
      <w:r>
        <w:rPr>
          <w:sz w:val="24"/>
        </w:rPr>
        <w:t xml:space="preserve">    and </w:t>
      </w:r>
      <w:r>
        <w:rPr>
          <w:sz w:val="24"/>
        </w:rPr>
        <w:t>12 is closer to 14. If you pick the next number (</w:t>
      </w:r>
      <w:r>
        <w:rPr>
          <w:b/>
          <w:sz w:val="24"/>
        </w:rPr>
        <w:t xml:space="preserve">which is </w:t>
      </w:r>
      <w:r>
        <w:rPr>
          <w:b/>
          <w:i/>
          <w:sz w:val="24"/>
        </w:rPr>
        <w:t>5</w:t>
      </w:r>
      <w:r>
        <w:rPr>
          <w:b/>
          <w:sz w:val="24"/>
        </w:rPr>
        <w:t xml:space="preserve">) </w:t>
      </w:r>
      <w:r>
        <w:rPr>
          <w:sz w:val="24"/>
        </w:rPr>
        <w:t xml:space="preserve">then  </w:t>
      </w:r>
      <w:r>
        <w:rPr>
          <w:rFonts w:ascii="Cambria Math" w:eastAsia="Cambria Math" w:hAnsi="Cambria Math" w:cs="Cambria Math"/>
          <w:sz w:val="24"/>
        </w:rPr>
        <w:t>′3 × 5 = 15′</w:t>
      </w:r>
      <w:r>
        <w:rPr>
          <w:sz w:val="24"/>
        </w:rPr>
        <w:t xml:space="preserve"> but since </w:t>
      </w:r>
      <w:r>
        <w:rPr>
          <w:b/>
          <w:sz w:val="24"/>
        </w:rPr>
        <w:t xml:space="preserve">15 </w:t>
      </w:r>
      <w:r>
        <w:rPr>
          <w:sz w:val="24"/>
        </w:rPr>
        <w:t xml:space="preserve">is greater than </w:t>
      </w:r>
      <w:r>
        <w:rPr>
          <w:b/>
          <w:sz w:val="24"/>
        </w:rPr>
        <w:t xml:space="preserve">12 </w:t>
      </w:r>
      <w:r>
        <w:rPr>
          <w:sz w:val="24"/>
        </w:rPr>
        <w:t xml:space="preserve">the number </w:t>
      </w:r>
      <w:r>
        <w:rPr>
          <w:b/>
          <w:sz w:val="24"/>
        </w:rPr>
        <w:t xml:space="preserve">5 </w:t>
      </w:r>
      <w:r>
        <w:rPr>
          <w:sz w:val="24"/>
        </w:rPr>
        <w:t xml:space="preserve">cannot be used. So, in short, </w:t>
      </w:r>
      <w:r>
        <w:rPr>
          <w:b/>
          <w:sz w:val="24"/>
        </w:rPr>
        <w:t>3 goes into 12, 4 times (With some remainder)</w:t>
      </w:r>
      <w:r>
        <w:rPr>
          <w:sz w:val="22"/>
        </w:rPr>
        <w:t xml:space="preserve"> </w:t>
      </w:r>
    </w:p>
    <w:p w:rsidR="00040794" w:rsidRDefault="005D1784">
      <w:pPr>
        <w:spacing w:after="92" w:line="259" w:lineRule="auto"/>
        <w:ind w:left="720" w:right="0" w:firstLine="0"/>
        <w:jc w:val="left"/>
      </w:pPr>
      <w:r>
        <w:rPr>
          <w:sz w:val="22"/>
        </w:rPr>
        <w:t xml:space="preserve"> </w:t>
      </w:r>
    </w:p>
    <w:p w:rsidR="00040794" w:rsidRDefault="005D1784">
      <w:pPr>
        <w:numPr>
          <w:ilvl w:val="0"/>
          <w:numId w:val="155"/>
        </w:numPr>
        <w:spacing w:after="1" w:line="259" w:lineRule="auto"/>
        <w:ind w:right="9" w:hanging="360"/>
        <w:jc w:val="left"/>
      </w:pPr>
      <w:r>
        <w:rPr>
          <w:sz w:val="24"/>
        </w:rPr>
        <w:t>The number obtained by finding the number of times t</w:t>
      </w:r>
      <w:r>
        <w:rPr>
          <w:sz w:val="24"/>
        </w:rPr>
        <w:t xml:space="preserve">he denominator (in this case </w:t>
      </w:r>
      <w:r>
        <w:rPr>
          <w:b/>
          <w:sz w:val="24"/>
        </w:rPr>
        <w:t>3</w:t>
      </w:r>
      <w:r>
        <w:rPr>
          <w:sz w:val="24"/>
        </w:rPr>
        <w:t xml:space="preserve">) goes into the numerator (in this case </w:t>
      </w:r>
      <w:r>
        <w:rPr>
          <w:b/>
          <w:sz w:val="24"/>
        </w:rPr>
        <w:t>14</w:t>
      </w:r>
      <w:r>
        <w:rPr>
          <w:sz w:val="24"/>
        </w:rPr>
        <w:t xml:space="preserve">), is the </w:t>
      </w:r>
      <w:r>
        <w:rPr>
          <w:i/>
          <w:sz w:val="24"/>
        </w:rPr>
        <w:t xml:space="preserve">whole number </w:t>
      </w:r>
      <w:r>
        <w:rPr>
          <w:sz w:val="24"/>
        </w:rPr>
        <w:t xml:space="preserve">(in this case </w:t>
      </w:r>
      <w:r>
        <w:rPr>
          <w:b/>
          <w:sz w:val="24"/>
        </w:rPr>
        <w:t>4</w:t>
      </w:r>
      <w:r>
        <w:rPr>
          <w:sz w:val="24"/>
        </w:rPr>
        <w:t>) of the mixed fraction we are working out for.</w:t>
      </w:r>
      <w:r>
        <w:rPr>
          <w:sz w:val="22"/>
        </w:rPr>
        <w:t xml:space="preserve"> </w:t>
      </w:r>
    </w:p>
    <w:p w:rsidR="00040794" w:rsidRDefault="005D1784">
      <w:pPr>
        <w:spacing w:after="103" w:line="259" w:lineRule="auto"/>
        <w:ind w:left="720" w:right="0" w:firstLine="0"/>
        <w:jc w:val="left"/>
      </w:pPr>
      <w:r>
        <w:rPr>
          <w:sz w:val="22"/>
        </w:rPr>
        <w:t xml:space="preserve"> </w:t>
      </w:r>
    </w:p>
    <w:p w:rsidR="00040794" w:rsidRDefault="005D1784">
      <w:pPr>
        <w:numPr>
          <w:ilvl w:val="0"/>
          <w:numId w:val="155"/>
        </w:numPr>
        <w:spacing w:after="1" w:line="259" w:lineRule="auto"/>
        <w:ind w:right="9" w:hanging="360"/>
        <w:jc w:val="left"/>
      </w:pPr>
      <w:r>
        <w:rPr>
          <w:sz w:val="22"/>
        </w:rPr>
        <w:t xml:space="preserve">After obtaining the whole number, the next thing to find the proper fraction </w:t>
      </w:r>
      <w:r>
        <w:rPr>
          <w:sz w:val="24"/>
        </w:rPr>
        <w:t xml:space="preserve">(Remember that in </w:t>
      </w:r>
      <w:r>
        <w:rPr>
          <w:sz w:val="24"/>
        </w:rPr>
        <w:t xml:space="preserve">defining a mixed fraction, I told you that is made up of a </w:t>
      </w:r>
      <w:r>
        <w:rPr>
          <w:b/>
          <w:sz w:val="24"/>
        </w:rPr>
        <w:t>whole number</w:t>
      </w:r>
      <w:r>
        <w:rPr>
          <w:sz w:val="24"/>
        </w:rPr>
        <w:t xml:space="preserve"> and a </w:t>
      </w:r>
      <w:r>
        <w:rPr>
          <w:b/>
          <w:sz w:val="24"/>
        </w:rPr>
        <w:t xml:space="preserve">proper fraction. </w:t>
      </w:r>
      <w:r>
        <w:rPr>
          <w:sz w:val="24"/>
        </w:rPr>
        <w:t>Please go back and read in case you have forgotten).</w:t>
      </w:r>
      <w:r>
        <w:rPr>
          <w:sz w:val="22"/>
        </w:rPr>
        <w:t xml:space="preserve"> </w:t>
      </w:r>
    </w:p>
    <w:p w:rsidR="00040794" w:rsidRDefault="005D1784">
      <w:pPr>
        <w:spacing w:after="111" w:line="259" w:lineRule="auto"/>
        <w:ind w:left="720" w:right="0" w:firstLine="0"/>
        <w:jc w:val="left"/>
      </w:pPr>
      <w:r>
        <w:rPr>
          <w:sz w:val="22"/>
        </w:rPr>
        <w:t xml:space="preserve"> </w:t>
      </w:r>
    </w:p>
    <w:p w:rsidR="00040794" w:rsidRDefault="005D1784">
      <w:pPr>
        <w:numPr>
          <w:ilvl w:val="0"/>
          <w:numId w:val="155"/>
        </w:numPr>
        <w:spacing w:after="0" w:line="268" w:lineRule="auto"/>
        <w:ind w:right="9" w:hanging="360"/>
        <w:jc w:val="left"/>
      </w:pPr>
      <w:r>
        <w:rPr>
          <w:sz w:val="22"/>
        </w:rPr>
        <w:t xml:space="preserve">Now that we agree that we are left with finding the proper fraction, let’s proceed.  </w:t>
      </w:r>
    </w:p>
    <w:p w:rsidR="00040794" w:rsidRDefault="005D1784">
      <w:pPr>
        <w:spacing w:after="108" w:line="259" w:lineRule="auto"/>
        <w:ind w:left="720" w:right="0" w:firstLine="0"/>
        <w:jc w:val="left"/>
      </w:pPr>
      <w:r>
        <w:rPr>
          <w:sz w:val="22"/>
        </w:rPr>
        <w:t xml:space="preserve"> </w:t>
      </w:r>
    </w:p>
    <w:p w:rsidR="00040794" w:rsidRDefault="005D1784">
      <w:pPr>
        <w:numPr>
          <w:ilvl w:val="0"/>
          <w:numId w:val="155"/>
        </w:numPr>
        <w:spacing w:after="0" w:line="268" w:lineRule="auto"/>
        <w:ind w:right="9" w:hanging="360"/>
        <w:jc w:val="left"/>
      </w:pPr>
      <w:r>
        <w:rPr>
          <w:sz w:val="22"/>
        </w:rPr>
        <w:lastRenderedPageBreak/>
        <w:t xml:space="preserve">The </w:t>
      </w:r>
      <w:r>
        <w:rPr>
          <w:b/>
          <w:sz w:val="22"/>
        </w:rPr>
        <w:t>numerator</w:t>
      </w:r>
      <w:r>
        <w:rPr>
          <w:sz w:val="22"/>
        </w:rPr>
        <w:t xml:space="preserve"> </w:t>
      </w:r>
      <w:r>
        <w:rPr>
          <w:sz w:val="22"/>
        </w:rPr>
        <w:t xml:space="preserve">of the proper fraction we are supposed to find is obtained by multiplying the whole number, </w:t>
      </w:r>
      <w:r>
        <w:rPr>
          <w:b/>
          <w:sz w:val="22"/>
        </w:rPr>
        <w:t>4</w:t>
      </w:r>
      <w:r>
        <w:rPr>
          <w:sz w:val="22"/>
        </w:rPr>
        <w:t xml:space="preserve">, by the denominator, </w:t>
      </w:r>
      <w:r>
        <w:rPr>
          <w:b/>
          <w:sz w:val="22"/>
        </w:rPr>
        <w:t xml:space="preserve">3, </w:t>
      </w:r>
      <w:r>
        <w:rPr>
          <w:sz w:val="22"/>
        </w:rPr>
        <w:t xml:space="preserve">and subtracting the answer from the </w:t>
      </w:r>
      <w:r>
        <w:rPr>
          <w:b/>
          <w:sz w:val="22"/>
        </w:rPr>
        <w:t xml:space="preserve">14. </w:t>
      </w:r>
      <w:r>
        <w:rPr>
          <w:sz w:val="22"/>
        </w:rPr>
        <w:t xml:space="preserve"> </w:t>
      </w:r>
    </w:p>
    <w:p w:rsidR="00040794" w:rsidRDefault="005D1784">
      <w:pPr>
        <w:spacing w:after="92" w:line="259" w:lineRule="auto"/>
        <w:ind w:left="720" w:right="0" w:firstLine="0"/>
        <w:jc w:val="left"/>
      </w:pPr>
      <w:r>
        <w:rPr>
          <w:b/>
          <w:sz w:val="22"/>
        </w:rPr>
        <w:t xml:space="preserve"> </w:t>
      </w:r>
    </w:p>
    <w:p w:rsidR="00040794" w:rsidRDefault="005D1784">
      <w:pPr>
        <w:tabs>
          <w:tab w:val="center" w:pos="1730"/>
          <w:tab w:val="center" w:pos="3402"/>
          <w:tab w:val="center" w:pos="5621"/>
          <w:tab w:val="center" w:pos="7078"/>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𝟏𝟒</w:t>
      </w:r>
      <w:r>
        <w:rPr>
          <w:rFonts w:ascii="Cambria Math" w:eastAsia="Cambria Math" w:hAnsi="Cambria Math" w:cs="Cambria Math"/>
          <w:sz w:val="32"/>
        </w:rPr>
        <w:tab/>
      </w:r>
      <w:r>
        <w:rPr>
          <w:rFonts w:ascii="Cambria Math" w:eastAsia="Cambria Math" w:hAnsi="Cambria Math" w:cs="Cambria Math"/>
          <w:sz w:val="32"/>
        </w:rPr>
        <w:t>𝟏𝟒</w:t>
      </w:r>
      <w:r>
        <w:rPr>
          <w:rFonts w:ascii="Cambria Math" w:eastAsia="Cambria Math" w:hAnsi="Cambria Math" w:cs="Cambria Math"/>
          <w:sz w:val="32"/>
        </w:rPr>
        <w:t>−</w:t>
      </w:r>
      <w:r>
        <w:rPr>
          <w:rFonts w:ascii="Cambria Math" w:eastAsia="Cambria Math" w:hAnsi="Cambria Math" w:cs="Cambria Math"/>
          <w:sz w:val="32"/>
        </w:rPr>
        <w:t>(</w:t>
      </w:r>
      <w:r>
        <w:rPr>
          <w:rFonts w:ascii="Cambria Math" w:eastAsia="Cambria Math" w:hAnsi="Cambria Math" w:cs="Cambria Math"/>
          <w:sz w:val="32"/>
        </w:rPr>
        <w:t>𝟒</w:t>
      </w:r>
      <w:r>
        <w:rPr>
          <w:rFonts w:ascii="Cambria Math" w:eastAsia="Cambria Math" w:hAnsi="Cambria Math" w:cs="Cambria Math"/>
          <w:sz w:val="32"/>
        </w:rPr>
        <w:t>×</w:t>
      </w:r>
      <w:r>
        <w:rPr>
          <w:rFonts w:ascii="Cambria Math" w:eastAsia="Cambria Math" w:hAnsi="Cambria Math" w:cs="Cambria Math"/>
          <w:sz w:val="32"/>
        </w:rPr>
        <w:t>𝟑</w:t>
      </w:r>
      <w:r>
        <w:rPr>
          <w:rFonts w:ascii="Cambria Math" w:eastAsia="Cambria Math" w:hAnsi="Cambria Math" w:cs="Cambria Math"/>
          <w:sz w:val="32"/>
        </w:rPr>
        <w:t>)</w:t>
      </w:r>
      <w:r>
        <w:rPr>
          <w:rFonts w:ascii="Cambria Math" w:eastAsia="Cambria Math" w:hAnsi="Cambria Math" w:cs="Cambria Math"/>
          <w:sz w:val="32"/>
        </w:rPr>
        <w:tab/>
      </w:r>
      <w:r>
        <w:rPr>
          <w:rFonts w:ascii="Cambria Math" w:eastAsia="Cambria Math" w:hAnsi="Cambria Math" w:cs="Cambria Math"/>
          <w:sz w:val="32"/>
        </w:rPr>
        <w:t>𝟏𝟒</w:t>
      </w:r>
      <w:r>
        <w:rPr>
          <w:rFonts w:ascii="Cambria Math" w:eastAsia="Cambria Math" w:hAnsi="Cambria Math" w:cs="Cambria Math"/>
          <w:sz w:val="32"/>
        </w:rPr>
        <w:t>−</w:t>
      </w:r>
      <w:r>
        <w:rPr>
          <w:rFonts w:ascii="Cambria Math" w:eastAsia="Cambria Math" w:hAnsi="Cambria Math" w:cs="Cambria Math"/>
          <w:sz w:val="32"/>
        </w:rPr>
        <w:t>(</w:t>
      </w:r>
      <w:r>
        <w:rPr>
          <w:rFonts w:ascii="Cambria Math" w:eastAsia="Cambria Math" w:hAnsi="Cambria Math" w:cs="Cambria Math"/>
          <w:sz w:val="32"/>
        </w:rPr>
        <w:t>𝟏𝟐</w:t>
      </w:r>
      <w:r>
        <w:rPr>
          <w:rFonts w:ascii="Cambria Math" w:eastAsia="Cambria Math" w:hAnsi="Cambria Math" w:cs="Cambria Math"/>
          <w:sz w:val="32"/>
        </w:rPr>
        <w:t>)</w:t>
      </w:r>
      <w:r>
        <w:rPr>
          <w:rFonts w:ascii="Cambria Math" w:eastAsia="Cambria Math" w:hAnsi="Cambria Math" w:cs="Cambria Math"/>
          <w:sz w:val="32"/>
        </w:rPr>
        <w:tab/>
      </w:r>
      <w:r>
        <w:rPr>
          <w:rFonts w:ascii="Cambria Math" w:eastAsia="Cambria Math" w:hAnsi="Cambria Math" w:cs="Cambria Math"/>
          <w:sz w:val="32"/>
        </w:rPr>
        <w:t>𝟐</w:t>
      </w:r>
    </w:p>
    <w:p w:rsidR="00040794" w:rsidRDefault="005D1784">
      <w:pPr>
        <w:tabs>
          <w:tab w:val="center" w:pos="1076"/>
          <w:tab w:val="center" w:pos="3456"/>
          <w:tab w:val="center" w:pos="6619"/>
        </w:tabs>
        <w:spacing w:after="0" w:line="259" w:lineRule="auto"/>
        <w:ind w:left="0" w:right="0" w:firstLine="0"/>
        <w:jc w:val="left"/>
      </w:pPr>
      <w:r>
        <w:rPr>
          <w:rFonts w:ascii="Calibri" w:eastAsia="Calibri" w:hAnsi="Calibri" w:cs="Calibri"/>
          <w:sz w:val="22"/>
        </w:rPr>
        <w:tab/>
      </w:r>
      <w:r>
        <w:rPr>
          <w:b/>
          <w:sz w:val="22"/>
        </w:rPr>
        <w:t xml:space="preserve">That is,  </w:t>
      </w:r>
      <w:r>
        <w:rPr>
          <w:b/>
          <w:sz w:val="22"/>
        </w:rPr>
        <w:tab/>
      </w:r>
      <w:r>
        <w:rPr>
          <w:b/>
          <w:sz w:val="44"/>
        </w:rPr>
        <w:t xml:space="preserve"> = </w:t>
      </w:r>
      <w:r>
        <w:rPr>
          <w:b/>
          <w:sz w:val="52"/>
        </w:rPr>
        <w:t>4</w:t>
      </w:r>
      <w:r>
        <w:rPr>
          <w:rFonts w:ascii="Calibri" w:eastAsia="Calibri" w:hAnsi="Calibri" w:cs="Calibri"/>
          <w:noProof/>
          <w:sz w:val="22"/>
        </w:rPr>
        <mc:AlternateContent>
          <mc:Choice Requires="wpg">
            <w:drawing>
              <wp:inline distT="0" distB="0" distL="0" distR="0">
                <wp:extent cx="948233" cy="18288"/>
                <wp:effectExtent l="0" t="0" r="0" b="0"/>
                <wp:docPr id="149486" name="Group 149486"/>
                <wp:cNvGraphicFramePr/>
                <a:graphic xmlns:a="http://schemas.openxmlformats.org/drawingml/2006/main">
                  <a:graphicData uri="http://schemas.microsoft.com/office/word/2010/wordprocessingGroup">
                    <wpg:wgp>
                      <wpg:cNvGrpSpPr/>
                      <wpg:grpSpPr>
                        <a:xfrm>
                          <a:off x="0" y="0"/>
                          <a:ext cx="948233" cy="18288"/>
                          <a:chOff x="0" y="0"/>
                          <a:chExt cx="948233" cy="18288"/>
                        </a:xfrm>
                      </wpg:grpSpPr>
                      <wps:wsp>
                        <wps:cNvPr id="159222" name="Shape 159222"/>
                        <wps:cNvSpPr/>
                        <wps:spPr>
                          <a:xfrm>
                            <a:off x="0" y="0"/>
                            <a:ext cx="948233" cy="18288"/>
                          </a:xfrm>
                          <a:custGeom>
                            <a:avLst/>
                            <a:gdLst/>
                            <a:ahLst/>
                            <a:cxnLst/>
                            <a:rect l="0" t="0" r="0" b="0"/>
                            <a:pathLst>
                              <a:path w="948233" h="18288">
                                <a:moveTo>
                                  <a:pt x="0" y="0"/>
                                </a:moveTo>
                                <a:lnTo>
                                  <a:pt x="948233" y="0"/>
                                </a:lnTo>
                                <a:lnTo>
                                  <a:pt x="948233"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9486" style="width:74.664pt;height:1.44pt;mso-position-horizontal-relative:char;mso-position-vertical-relative:line" coordsize="9482,182">
                <v:shape id="Shape 159223" style="position:absolute;width:9482;height:182;left:0;top:0;" coordsize="948233,18288" path="m0,0l948233,0l948233,18288l0,18288l0,0">
                  <v:stroke weight="0pt" endcap="flat" joinstyle="miter" miterlimit="10" on="false" color="#000000" opacity="0"/>
                  <v:fill on="true" color="#000000"/>
                </v:shape>
              </v:group>
            </w:pict>
          </mc:Fallback>
        </mc:AlternateContent>
      </w:r>
      <w:r>
        <w:rPr>
          <w:b/>
          <w:sz w:val="44"/>
        </w:rPr>
        <w:t xml:space="preserve">  = </w:t>
      </w:r>
      <w:r>
        <w:rPr>
          <w:b/>
          <w:sz w:val="52"/>
        </w:rPr>
        <w:t>4</w:t>
      </w:r>
      <w:r>
        <w:rPr>
          <w:b/>
          <w:sz w:val="52"/>
        </w:rPr>
        <w:tab/>
      </w:r>
      <w:r>
        <w:rPr>
          <w:b/>
          <w:sz w:val="44"/>
        </w:rPr>
        <w:t xml:space="preserve"> = </w:t>
      </w:r>
      <w:r>
        <w:rPr>
          <w:b/>
          <w:sz w:val="52"/>
        </w:rPr>
        <w:t>4</w:t>
      </w:r>
      <w:r>
        <w:rPr>
          <w:sz w:val="22"/>
        </w:rPr>
        <w:t xml:space="preserve"> </w:t>
      </w:r>
    </w:p>
    <w:p w:rsidR="00040794" w:rsidRDefault="005D1784">
      <w:pPr>
        <w:tabs>
          <w:tab w:val="center" w:pos="1730"/>
          <w:tab w:val="center" w:pos="3401"/>
          <w:tab w:val="center" w:pos="5619"/>
          <w:tab w:val="center" w:pos="7078"/>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𝟑</w:t>
      </w:r>
    </w:p>
    <w:p w:rsidR="00040794" w:rsidRDefault="005D1784">
      <w:pPr>
        <w:spacing w:after="0" w:line="259" w:lineRule="auto"/>
        <w:ind w:left="720" w:right="0" w:firstLine="0"/>
        <w:jc w:val="left"/>
      </w:pPr>
      <w:r>
        <w:rPr>
          <w:sz w:val="22"/>
        </w:rPr>
        <w:t xml:space="preserve"> </w:t>
      </w:r>
    </w:p>
    <w:p w:rsidR="00040794" w:rsidRDefault="005D1784">
      <w:pPr>
        <w:spacing w:after="0" w:line="259" w:lineRule="auto"/>
        <w:ind w:left="720" w:right="0" w:firstLine="0"/>
        <w:jc w:val="left"/>
      </w:pPr>
      <w:r>
        <w:rPr>
          <w:sz w:val="22"/>
        </w:rPr>
        <w:t xml:space="preserve"> </w:t>
      </w:r>
    </w:p>
    <w:p w:rsidR="00040794" w:rsidRDefault="005D1784">
      <w:pPr>
        <w:spacing w:after="2" w:line="254" w:lineRule="auto"/>
        <w:ind w:left="720" w:right="9702" w:firstLine="0"/>
        <w:jc w:val="left"/>
      </w:pPr>
      <w:r>
        <w:rPr>
          <w:sz w:val="22"/>
        </w:rPr>
        <w:t xml:space="preserve">  </w:t>
      </w:r>
    </w:p>
    <w:p w:rsidR="00040794" w:rsidRDefault="005D1784">
      <w:pPr>
        <w:spacing w:after="0" w:line="259" w:lineRule="auto"/>
        <w:ind w:left="720" w:right="0" w:firstLine="0"/>
        <w:jc w:val="left"/>
      </w:pPr>
      <w:r>
        <w:rPr>
          <w:sz w:val="22"/>
        </w:rPr>
        <w:t xml:space="preserve"> </w:t>
      </w:r>
    </w:p>
    <w:p w:rsidR="00040794" w:rsidRDefault="005D1784">
      <w:pPr>
        <w:spacing w:after="0" w:line="259" w:lineRule="auto"/>
        <w:ind w:left="720" w:right="0" w:firstLine="0"/>
        <w:jc w:val="left"/>
      </w:pPr>
      <w:r>
        <w:rPr>
          <w:sz w:val="22"/>
        </w:rPr>
        <w:t xml:space="preserve"> </w:t>
      </w:r>
    </w:p>
    <w:p w:rsidR="00040794" w:rsidRDefault="005D1784">
      <w:pPr>
        <w:spacing w:after="0" w:line="259" w:lineRule="auto"/>
        <w:ind w:left="720" w:right="0" w:firstLine="0"/>
        <w:jc w:val="left"/>
      </w:pPr>
      <w:r>
        <w:rPr>
          <w:sz w:val="22"/>
        </w:rPr>
        <w:t xml:space="preserve"> </w:t>
      </w:r>
    </w:p>
    <w:p w:rsidR="00040794" w:rsidRDefault="005D1784">
      <w:pPr>
        <w:spacing w:after="142" w:line="259" w:lineRule="auto"/>
        <w:ind w:left="-5" w:right="0"/>
        <w:jc w:val="left"/>
      </w:pPr>
      <w:r>
        <w:rPr>
          <w:color w:val="1F3763"/>
        </w:rPr>
        <w:t xml:space="preserve">Examples </w:t>
      </w:r>
    </w:p>
    <w:p w:rsidR="00040794" w:rsidRDefault="005D1784">
      <w:pPr>
        <w:numPr>
          <w:ilvl w:val="0"/>
          <w:numId w:val="156"/>
        </w:numPr>
        <w:spacing w:after="4" w:line="266" w:lineRule="auto"/>
        <w:ind w:right="9" w:hanging="420"/>
        <w:jc w:val="left"/>
      </w:pPr>
      <w:r>
        <w:rPr>
          <w:vertAlign w:val="subscript"/>
        </w:rPr>
        <w:t xml:space="preserve">Express </w:t>
      </w:r>
      <w:r>
        <w:rPr>
          <w:noProof/>
        </w:rPr>
        <w:drawing>
          <wp:inline distT="0" distB="0" distL="0" distR="0">
            <wp:extent cx="237744" cy="438912"/>
            <wp:effectExtent l="0" t="0" r="0" b="0"/>
            <wp:docPr id="153439" name="Picture 153439"/>
            <wp:cNvGraphicFramePr/>
            <a:graphic xmlns:a="http://schemas.openxmlformats.org/drawingml/2006/main">
              <a:graphicData uri="http://schemas.openxmlformats.org/drawingml/2006/picture">
                <pic:pic xmlns:pic="http://schemas.openxmlformats.org/drawingml/2006/picture">
                  <pic:nvPicPr>
                    <pic:cNvPr id="153439" name="Picture 153439"/>
                    <pic:cNvPicPr/>
                  </pic:nvPicPr>
                  <pic:blipFill>
                    <a:blip r:embed="rId161"/>
                    <a:stretch>
                      <a:fillRect/>
                    </a:stretch>
                  </pic:blipFill>
                  <pic:spPr>
                    <a:xfrm>
                      <a:off x="0" y="0"/>
                      <a:ext cx="237744" cy="438912"/>
                    </a:xfrm>
                    <a:prstGeom prst="rect">
                      <a:avLst/>
                    </a:prstGeom>
                  </pic:spPr>
                </pic:pic>
              </a:graphicData>
            </a:graphic>
          </wp:inline>
        </w:drawing>
      </w:r>
      <w:r>
        <w:rPr>
          <w:sz w:val="44"/>
        </w:rPr>
        <w:t xml:space="preserve"> </w:t>
      </w:r>
      <w:r>
        <w:rPr>
          <w:sz w:val="24"/>
        </w:rPr>
        <w:t>in a mixed fraction form.</w:t>
      </w:r>
      <w:r>
        <w:rPr>
          <w:sz w:val="22"/>
        </w:rPr>
        <w:t xml:space="preserve"> </w:t>
      </w:r>
    </w:p>
    <w:p w:rsidR="00040794" w:rsidRDefault="005D1784">
      <w:pPr>
        <w:spacing w:after="211" w:line="259" w:lineRule="auto"/>
        <w:ind w:left="720" w:right="8637" w:firstLine="0"/>
        <w:jc w:val="left"/>
      </w:pPr>
      <w:r>
        <w:rPr>
          <w:sz w:val="22"/>
        </w:rPr>
        <w:t xml:space="preserve"> </w:t>
      </w:r>
    </w:p>
    <w:p w:rsidR="00040794" w:rsidRDefault="005D1784">
      <w:pPr>
        <w:spacing w:after="0" w:line="259" w:lineRule="auto"/>
        <w:ind w:left="-5" w:right="0"/>
        <w:jc w:val="left"/>
      </w:pPr>
      <w:r>
        <w:rPr>
          <w:i/>
          <w:color w:val="2F5496"/>
        </w:rPr>
        <w:t xml:space="preserve">Solution </w:t>
      </w:r>
    </w:p>
    <w:p w:rsidR="00040794" w:rsidRDefault="005D1784">
      <w:pPr>
        <w:spacing w:after="266" w:line="259" w:lineRule="auto"/>
        <w:ind w:left="0" w:right="0" w:firstLine="0"/>
        <w:jc w:val="left"/>
      </w:pPr>
      <w:r>
        <w:rPr>
          <w:sz w:val="22"/>
        </w:rPr>
        <w:t xml:space="preserve"> </w:t>
      </w:r>
    </w:p>
    <w:p w:rsidR="00040794" w:rsidRDefault="005D1784">
      <w:pPr>
        <w:numPr>
          <w:ilvl w:val="2"/>
          <w:numId w:val="157"/>
        </w:numPr>
        <w:spacing w:after="4" w:line="266" w:lineRule="auto"/>
        <w:ind w:right="9" w:hanging="367"/>
        <w:jc w:val="left"/>
      </w:pPr>
      <w:r>
        <w:rPr>
          <w:sz w:val="22"/>
        </w:rPr>
        <w:t xml:space="preserve">4 goes into 47 = 11 times (With some remainder, because </w:t>
      </w:r>
      <w:r>
        <w:rPr>
          <w:rFonts w:ascii="Cambria Math" w:eastAsia="Cambria Math" w:hAnsi="Cambria Math" w:cs="Cambria Math"/>
          <w:sz w:val="24"/>
        </w:rPr>
        <w:t>4 × 11 = 44</w:t>
      </w:r>
      <w:r>
        <w:rPr>
          <w:sz w:val="24"/>
        </w:rPr>
        <w:t xml:space="preserve">. </w:t>
      </w:r>
      <w:r>
        <w:rPr>
          <w:i/>
          <w:sz w:val="24"/>
        </w:rPr>
        <w:t>If you pick 12</w:t>
      </w:r>
      <w:r>
        <w:rPr>
          <w:sz w:val="24"/>
        </w:rPr>
        <w:t xml:space="preserve">; </w:t>
      </w:r>
      <w:r>
        <w:rPr>
          <w:rFonts w:ascii="Cambria Math" w:eastAsia="Cambria Math" w:hAnsi="Cambria Math" w:cs="Cambria Math"/>
          <w:sz w:val="24"/>
        </w:rPr>
        <w:t>4 × 12 = 48</w:t>
      </w:r>
      <w:r>
        <w:rPr>
          <w:sz w:val="24"/>
        </w:rPr>
        <w:t xml:space="preserve"> and that is greater the </w:t>
      </w:r>
      <w:r>
        <w:rPr>
          <w:b/>
          <w:sz w:val="24"/>
        </w:rPr>
        <w:t xml:space="preserve">47. </w:t>
      </w:r>
      <w:r>
        <w:rPr>
          <w:sz w:val="24"/>
        </w:rPr>
        <w:t>So, we choose 11 because 44 is the closest to 47 in this case)</w:t>
      </w:r>
      <w:r>
        <w:rPr>
          <w:sz w:val="22"/>
        </w:rPr>
        <w:t xml:space="preserve"> </w:t>
      </w:r>
    </w:p>
    <w:p w:rsidR="00040794" w:rsidRDefault="005D1784">
      <w:pPr>
        <w:spacing w:after="92" w:line="259" w:lineRule="auto"/>
        <w:ind w:left="852" w:right="0" w:firstLine="0"/>
        <w:jc w:val="left"/>
      </w:pPr>
      <w:r>
        <w:rPr>
          <w:sz w:val="22"/>
        </w:rPr>
        <w:t xml:space="preserve"> </w:t>
      </w:r>
    </w:p>
    <w:p w:rsidR="00040794" w:rsidRDefault="005D1784">
      <w:pPr>
        <w:numPr>
          <w:ilvl w:val="2"/>
          <w:numId w:val="157"/>
        </w:numPr>
        <w:spacing w:after="4" w:line="266" w:lineRule="auto"/>
        <w:ind w:right="9" w:hanging="367"/>
        <w:jc w:val="left"/>
      </w:pPr>
      <w:r>
        <w:rPr>
          <w:sz w:val="24"/>
        </w:rPr>
        <w:t>Now that we have the whole number 11, let’s proceed to obtaining the proper fraction.</w:t>
      </w:r>
      <w:r>
        <w:rPr>
          <w:sz w:val="22"/>
        </w:rPr>
        <w:t xml:space="preserve"> </w:t>
      </w:r>
    </w:p>
    <w:p w:rsidR="00040794" w:rsidRDefault="005D1784">
      <w:pPr>
        <w:spacing w:after="93" w:line="259" w:lineRule="auto"/>
        <w:ind w:left="852" w:right="0" w:firstLine="0"/>
        <w:jc w:val="left"/>
      </w:pPr>
      <w:r>
        <w:rPr>
          <w:sz w:val="22"/>
        </w:rPr>
        <w:t xml:space="preserve"> </w:t>
      </w:r>
    </w:p>
    <w:p w:rsidR="00040794" w:rsidRDefault="005D1784">
      <w:pPr>
        <w:tabs>
          <w:tab w:val="center" w:pos="1037"/>
          <w:tab w:val="center" w:pos="4815"/>
        </w:tabs>
        <w:spacing w:after="0" w:line="259" w:lineRule="auto"/>
        <w:ind w:left="0" w:right="0" w:firstLine="0"/>
        <w:jc w:val="left"/>
      </w:pPr>
      <w:r>
        <w:rPr>
          <w:noProof/>
        </w:rPr>
        <w:drawing>
          <wp:anchor distT="0" distB="0" distL="114300" distR="114300" simplePos="0" relativeHeight="251666432" behindDoc="0" locked="0" layoutInCell="1" allowOverlap="0">
            <wp:simplePos x="0" y="0"/>
            <wp:positionH relativeFrom="column">
              <wp:posOffset>3120263</wp:posOffset>
            </wp:positionH>
            <wp:positionV relativeFrom="paragraph">
              <wp:posOffset>0</wp:posOffset>
            </wp:positionV>
            <wp:extent cx="795528" cy="240792"/>
            <wp:effectExtent l="0" t="0" r="0" b="0"/>
            <wp:wrapSquare wrapText="bothSides"/>
            <wp:docPr id="153440" name="Picture 153440"/>
            <wp:cNvGraphicFramePr/>
            <a:graphic xmlns:a="http://schemas.openxmlformats.org/drawingml/2006/main">
              <a:graphicData uri="http://schemas.openxmlformats.org/drawingml/2006/picture">
                <pic:pic xmlns:pic="http://schemas.openxmlformats.org/drawingml/2006/picture">
                  <pic:nvPicPr>
                    <pic:cNvPr id="153440" name="Picture 153440"/>
                    <pic:cNvPicPr/>
                  </pic:nvPicPr>
                  <pic:blipFill>
                    <a:blip r:embed="rId162"/>
                    <a:stretch>
                      <a:fillRect/>
                    </a:stretch>
                  </pic:blipFill>
                  <pic:spPr>
                    <a:xfrm>
                      <a:off x="0" y="0"/>
                      <a:ext cx="795528" cy="240792"/>
                    </a:xfrm>
                    <a:prstGeom prst="rect">
                      <a:avLst/>
                    </a:prstGeom>
                  </pic:spPr>
                </pic:pic>
              </a:graphicData>
            </a:graphic>
          </wp:anchor>
        </w:drawing>
      </w:r>
      <w:r>
        <w:rPr>
          <w:rFonts w:ascii="Calibri" w:eastAsia="Calibri" w:hAnsi="Calibri" w:cs="Calibri"/>
          <w:sz w:val="22"/>
        </w:rPr>
        <w:tab/>
      </w:r>
      <w:r>
        <w:rPr>
          <w:rFonts w:ascii="Cambria Math" w:eastAsia="Cambria Math" w:hAnsi="Cambria Math" w:cs="Cambria Math"/>
          <w:sz w:val="32"/>
        </w:rPr>
        <w:t>47</w:t>
      </w:r>
      <w:r>
        <w:rPr>
          <w:rFonts w:ascii="Cambria Math" w:eastAsia="Cambria Math" w:hAnsi="Cambria Math" w:cs="Cambria Math"/>
          <w:sz w:val="32"/>
        </w:rPr>
        <w:tab/>
        <w:t>47−(11×4)3</w:t>
      </w:r>
    </w:p>
    <w:p w:rsidR="00040794" w:rsidRDefault="005D1784">
      <w:pPr>
        <w:tabs>
          <w:tab w:val="center" w:pos="2827"/>
          <w:tab w:val="center" w:pos="6845"/>
        </w:tabs>
        <w:spacing w:after="0" w:line="259" w:lineRule="auto"/>
        <w:ind w:left="0" w:right="0" w:firstLine="0"/>
        <w:jc w:val="left"/>
      </w:pPr>
      <w:r>
        <w:rPr>
          <w:rFonts w:ascii="Calibri" w:eastAsia="Calibri" w:hAnsi="Calibri" w:cs="Calibri"/>
          <w:sz w:val="22"/>
        </w:rPr>
        <w:tab/>
      </w:r>
      <w:r>
        <w:rPr>
          <w:rFonts w:ascii="Calibri" w:eastAsia="Calibri" w:hAnsi="Calibri" w:cs="Calibri"/>
          <w:noProof/>
          <w:sz w:val="22"/>
        </w:rPr>
        <mc:AlternateContent>
          <mc:Choice Requires="wpg">
            <w:drawing>
              <wp:inline distT="0" distB="0" distL="0" distR="0">
                <wp:extent cx="234696" cy="18288"/>
                <wp:effectExtent l="0" t="0" r="0" b="0"/>
                <wp:docPr id="150161" name="Group 150161"/>
                <wp:cNvGraphicFramePr/>
                <a:graphic xmlns:a="http://schemas.openxmlformats.org/drawingml/2006/main">
                  <a:graphicData uri="http://schemas.microsoft.com/office/word/2010/wordprocessingGroup">
                    <wpg:wgp>
                      <wpg:cNvGrpSpPr/>
                      <wpg:grpSpPr>
                        <a:xfrm>
                          <a:off x="0" y="0"/>
                          <a:ext cx="234696" cy="18288"/>
                          <a:chOff x="0" y="0"/>
                          <a:chExt cx="234696" cy="18288"/>
                        </a:xfrm>
                      </wpg:grpSpPr>
                      <wps:wsp>
                        <wps:cNvPr id="159224" name="Shape 159224"/>
                        <wps:cNvSpPr/>
                        <wps:spPr>
                          <a:xfrm>
                            <a:off x="0" y="0"/>
                            <a:ext cx="234696" cy="18288"/>
                          </a:xfrm>
                          <a:custGeom>
                            <a:avLst/>
                            <a:gdLst/>
                            <a:ahLst/>
                            <a:cxnLst/>
                            <a:rect l="0" t="0" r="0" b="0"/>
                            <a:pathLst>
                              <a:path w="234696" h="18288">
                                <a:moveTo>
                                  <a:pt x="0" y="0"/>
                                </a:moveTo>
                                <a:lnTo>
                                  <a:pt x="234696" y="0"/>
                                </a:lnTo>
                                <a:lnTo>
                                  <a:pt x="234696"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161" style="width:18.48pt;height:1.44pt;mso-position-horizontal-relative:char;mso-position-vertical-relative:line" coordsize="2346,182">
                <v:shape id="Shape 159225" style="position:absolute;width:2346;height:182;left:0;top:0;" coordsize="234696,18288" path="m0,0l234696,0l234696,18288l0,18288l0,0">
                  <v:stroke weight="0pt" endcap="flat" joinstyle="miter" miterlimit="10" on="false" color="#000000" opacity="0"/>
                  <v:fill on="true" color="#000000"/>
                </v:shape>
              </v:group>
            </w:pict>
          </mc:Fallback>
        </mc:AlternateContent>
      </w:r>
      <w:r>
        <w:rPr>
          <w:sz w:val="44"/>
        </w:rPr>
        <w:t xml:space="preserve"> = 11 </w:t>
      </w:r>
      <w:r>
        <w:rPr>
          <w:rFonts w:ascii="Calibri" w:eastAsia="Calibri" w:hAnsi="Calibri" w:cs="Calibri"/>
          <w:noProof/>
          <w:sz w:val="22"/>
        </w:rPr>
        <mc:AlternateContent>
          <mc:Choice Requires="wpg">
            <w:drawing>
              <wp:inline distT="0" distB="0" distL="0" distR="0">
                <wp:extent cx="1050341" cy="18288"/>
                <wp:effectExtent l="0" t="0" r="0" b="0"/>
                <wp:docPr id="150162" name="Group 150162"/>
                <wp:cNvGraphicFramePr/>
                <a:graphic xmlns:a="http://schemas.openxmlformats.org/drawingml/2006/main">
                  <a:graphicData uri="http://schemas.microsoft.com/office/word/2010/wordprocessingGroup">
                    <wpg:wgp>
                      <wpg:cNvGrpSpPr/>
                      <wpg:grpSpPr>
                        <a:xfrm>
                          <a:off x="0" y="0"/>
                          <a:ext cx="1050341" cy="18288"/>
                          <a:chOff x="0" y="0"/>
                          <a:chExt cx="1050341" cy="18288"/>
                        </a:xfrm>
                      </wpg:grpSpPr>
                      <wps:wsp>
                        <wps:cNvPr id="159226" name="Shape 159226"/>
                        <wps:cNvSpPr/>
                        <wps:spPr>
                          <a:xfrm>
                            <a:off x="0" y="0"/>
                            <a:ext cx="1050341" cy="18288"/>
                          </a:xfrm>
                          <a:custGeom>
                            <a:avLst/>
                            <a:gdLst/>
                            <a:ahLst/>
                            <a:cxnLst/>
                            <a:rect l="0" t="0" r="0" b="0"/>
                            <a:pathLst>
                              <a:path w="1050341" h="18288">
                                <a:moveTo>
                                  <a:pt x="0" y="0"/>
                                </a:moveTo>
                                <a:lnTo>
                                  <a:pt x="1050341" y="0"/>
                                </a:lnTo>
                                <a:lnTo>
                                  <a:pt x="1050341"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162" style="width:82.704pt;height:1.44pt;mso-position-horizontal-relative:char;mso-position-vertical-relative:line" coordsize="10503,182">
                <v:shape id="Shape 159227" style="position:absolute;width:10503;height:182;left:0;top:0;" coordsize="1050341,18288" path="m0,0l1050341,0l1050341,18288l0,18288l0,0">
                  <v:stroke weight="0pt" endcap="flat" joinstyle="miter" miterlimit="10" on="false" color="#000000" opacity="0"/>
                  <v:fill on="true" color="#000000"/>
                </v:shape>
              </v:group>
            </w:pict>
          </mc:Fallback>
        </mc:AlternateContent>
      </w:r>
      <w:r>
        <w:rPr>
          <w:sz w:val="44"/>
        </w:rPr>
        <w:t xml:space="preserve"> = 11 </w:t>
      </w:r>
      <w:r>
        <w:rPr>
          <w:sz w:val="44"/>
        </w:rPr>
        <w:tab/>
        <w:t xml:space="preserve"> = 11 </w:t>
      </w:r>
      <w:r>
        <w:rPr>
          <w:rFonts w:ascii="Calibri" w:eastAsia="Calibri" w:hAnsi="Calibri" w:cs="Calibri"/>
          <w:noProof/>
          <w:sz w:val="22"/>
        </w:rPr>
        <mc:AlternateContent>
          <mc:Choice Requires="wpg">
            <w:drawing>
              <wp:inline distT="0" distB="0" distL="0" distR="0">
                <wp:extent cx="163068" cy="18288"/>
                <wp:effectExtent l="0" t="0" r="0" b="0"/>
                <wp:docPr id="150163" name="Group 150163"/>
                <wp:cNvGraphicFramePr/>
                <a:graphic xmlns:a="http://schemas.openxmlformats.org/drawingml/2006/main">
                  <a:graphicData uri="http://schemas.microsoft.com/office/word/2010/wordprocessingGroup">
                    <wpg:wgp>
                      <wpg:cNvGrpSpPr/>
                      <wpg:grpSpPr>
                        <a:xfrm>
                          <a:off x="0" y="0"/>
                          <a:ext cx="163068" cy="18288"/>
                          <a:chOff x="0" y="0"/>
                          <a:chExt cx="163068" cy="18288"/>
                        </a:xfrm>
                      </wpg:grpSpPr>
                      <wps:wsp>
                        <wps:cNvPr id="159228" name="Shape 159228"/>
                        <wps:cNvSpPr/>
                        <wps:spPr>
                          <a:xfrm>
                            <a:off x="0" y="0"/>
                            <a:ext cx="163068" cy="18288"/>
                          </a:xfrm>
                          <a:custGeom>
                            <a:avLst/>
                            <a:gdLst/>
                            <a:ahLst/>
                            <a:cxnLst/>
                            <a:rect l="0" t="0" r="0" b="0"/>
                            <a:pathLst>
                              <a:path w="163068" h="18288">
                                <a:moveTo>
                                  <a:pt x="0" y="0"/>
                                </a:moveTo>
                                <a:lnTo>
                                  <a:pt x="163068" y="0"/>
                                </a:lnTo>
                                <a:lnTo>
                                  <a:pt x="163068"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163" style="width:12.84pt;height:1.44pt;mso-position-horizontal-relative:char;mso-position-vertical-relative:line" coordsize="1630,182">
                <v:shape id="Shape 159229" style="position:absolute;width:1630;height:182;left:0;top:0;" coordsize="163068,18288" path="m0,0l163068,0l163068,18288l0,18288l0,0">
                  <v:stroke weight="0pt" endcap="flat" joinstyle="miter" miterlimit="10" on="false" color="#000000" opacity="0"/>
                  <v:fill on="true" color="#000000"/>
                </v:shape>
              </v:group>
            </w:pict>
          </mc:Fallback>
        </mc:AlternateContent>
      </w:r>
      <w:r>
        <w:rPr>
          <w:sz w:val="44"/>
        </w:rPr>
        <w:t xml:space="preserve"> </w:t>
      </w:r>
    </w:p>
    <w:p w:rsidR="00040794" w:rsidRDefault="005D1784">
      <w:pPr>
        <w:tabs>
          <w:tab w:val="center" w:pos="1000"/>
          <w:tab w:val="center" w:pos="3031"/>
          <w:tab w:val="center" w:pos="5496"/>
          <w:tab w:val="center" w:pos="7263"/>
        </w:tabs>
        <w:spacing w:after="48"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 xml:space="preserve">4 </w:t>
      </w:r>
      <w:r>
        <w:rPr>
          <w:rFonts w:ascii="Cambria Math" w:eastAsia="Cambria Math" w:hAnsi="Cambria Math" w:cs="Cambria Math"/>
          <w:sz w:val="32"/>
        </w:rPr>
        <w:tab/>
        <w:t xml:space="preserve">4 </w:t>
      </w:r>
      <w:r>
        <w:rPr>
          <w:rFonts w:ascii="Cambria Math" w:eastAsia="Cambria Math" w:hAnsi="Cambria Math" w:cs="Cambria Math"/>
          <w:sz w:val="32"/>
        </w:rPr>
        <w:tab/>
        <w:t xml:space="preserve">4 </w:t>
      </w:r>
      <w:r>
        <w:rPr>
          <w:rFonts w:ascii="Cambria Math" w:eastAsia="Cambria Math" w:hAnsi="Cambria Math" w:cs="Cambria Math"/>
          <w:sz w:val="32"/>
        </w:rPr>
        <w:tab/>
        <w:t xml:space="preserve">4 </w:t>
      </w:r>
    </w:p>
    <w:p w:rsidR="00040794" w:rsidRDefault="005D1784">
      <w:pPr>
        <w:spacing w:after="0" w:line="259" w:lineRule="auto"/>
        <w:ind w:left="852" w:right="0" w:firstLine="0"/>
        <w:jc w:val="left"/>
      </w:pPr>
      <w:r>
        <w:rPr>
          <w:sz w:val="44"/>
        </w:rPr>
        <w:t xml:space="preserve"> </w:t>
      </w:r>
    </w:p>
    <w:p w:rsidR="00040794" w:rsidRDefault="005D1784">
      <w:pPr>
        <w:spacing w:after="0" w:line="256" w:lineRule="auto"/>
        <w:ind w:left="1277" w:right="0" w:hanging="425"/>
        <w:jc w:val="left"/>
      </w:pPr>
      <w:r>
        <w:rPr>
          <w:b/>
          <w:sz w:val="24"/>
        </w:rPr>
        <w:t xml:space="preserve">P.S. </w:t>
      </w:r>
      <w:r>
        <w:rPr>
          <w:sz w:val="24"/>
        </w:rPr>
        <w:t xml:space="preserve">: </w:t>
      </w:r>
      <w:r>
        <w:rPr>
          <w:i/>
          <w:sz w:val="24"/>
        </w:rPr>
        <w:t>Realise that we did the same thing as we did in the previous example, so compare the two examples fo</w:t>
      </w:r>
      <w:r>
        <w:rPr>
          <w:i/>
          <w:sz w:val="24"/>
        </w:rPr>
        <w:t xml:space="preserve">r better understanding. </w:t>
      </w:r>
    </w:p>
    <w:p w:rsidR="00040794" w:rsidRDefault="005D1784">
      <w:pPr>
        <w:spacing w:after="0" w:line="259" w:lineRule="auto"/>
        <w:ind w:left="852" w:right="0" w:firstLine="0"/>
        <w:jc w:val="left"/>
      </w:pPr>
      <w:r>
        <w:rPr>
          <w:i/>
          <w:sz w:val="24"/>
        </w:rPr>
        <w:t xml:space="preserve"> </w:t>
      </w:r>
    </w:p>
    <w:p w:rsidR="00040794" w:rsidRDefault="005D1784">
      <w:pPr>
        <w:spacing w:after="214" w:line="259" w:lineRule="auto"/>
        <w:ind w:left="852" w:right="0" w:firstLine="0"/>
        <w:jc w:val="left"/>
      </w:pPr>
      <w:r>
        <w:rPr>
          <w:i/>
          <w:sz w:val="24"/>
        </w:rPr>
        <w:t xml:space="preserve"> </w:t>
      </w:r>
    </w:p>
    <w:p w:rsidR="00040794" w:rsidRDefault="005D1784">
      <w:pPr>
        <w:numPr>
          <w:ilvl w:val="0"/>
          <w:numId w:val="156"/>
        </w:numPr>
        <w:spacing w:after="4" w:line="266" w:lineRule="auto"/>
        <w:ind w:right="9" w:hanging="420"/>
        <w:jc w:val="left"/>
      </w:pPr>
      <w:r>
        <w:rPr>
          <w:sz w:val="22"/>
        </w:rPr>
        <w:t>Express the following</w:t>
      </w:r>
      <w:r>
        <w:rPr>
          <w:sz w:val="44"/>
        </w:rPr>
        <w:t xml:space="preserve"> </w:t>
      </w:r>
      <w:r>
        <w:rPr>
          <w:sz w:val="24"/>
        </w:rPr>
        <w:t xml:space="preserve">in mixed fraction forms </w:t>
      </w:r>
    </w:p>
    <w:p w:rsidR="00040794" w:rsidRDefault="005D1784">
      <w:pPr>
        <w:spacing w:after="60" w:line="259" w:lineRule="auto"/>
        <w:ind w:left="720" w:right="0" w:firstLine="0"/>
        <w:jc w:val="left"/>
      </w:pPr>
      <w:r>
        <w:rPr>
          <w:sz w:val="24"/>
        </w:rPr>
        <w:t xml:space="preserve"> </w:t>
      </w:r>
    </w:p>
    <w:p w:rsidR="00040794" w:rsidRDefault="005D1784">
      <w:pPr>
        <w:tabs>
          <w:tab w:val="center" w:pos="2585"/>
          <w:tab w:val="center" w:pos="4622"/>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33</w:t>
      </w:r>
      <w:r>
        <w:rPr>
          <w:rFonts w:ascii="Cambria Math" w:eastAsia="Cambria Math" w:hAnsi="Cambria Math" w:cs="Cambria Math"/>
          <w:sz w:val="32"/>
        </w:rPr>
        <w:tab/>
        <w:t>5</w:t>
      </w:r>
    </w:p>
    <w:p w:rsidR="00040794" w:rsidRDefault="005D1784">
      <w:pPr>
        <w:tabs>
          <w:tab w:val="center" w:pos="1977"/>
          <w:tab w:val="center" w:pos="3410"/>
          <w:tab w:val="center" w:pos="4824"/>
        </w:tabs>
        <w:spacing w:after="0" w:line="259" w:lineRule="auto"/>
        <w:ind w:left="0" w:right="0" w:firstLine="0"/>
        <w:jc w:val="left"/>
      </w:pPr>
      <w:r>
        <w:rPr>
          <w:rFonts w:ascii="Calibri" w:eastAsia="Calibri" w:hAnsi="Calibri" w:cs="Calibri"/>
          <w:sz w:val="22"/>
        </w:rPr>
        <w:lastRenderedPageBreak/>
        <w:tab/>
      </w:r>
      <w:r>
        <w:rPr>
          <w:sz w:val="24"/>
        </w:rPr>
        <w:t>i.</w:t>
      </w:r>
      <w:r>
        <w:rPr>
          <w:rFonts w:ascii="Arial" w:eastAsia="Arial" w:hAnsi="Arial" w:cs="Arial"/>
          <w:sz w:val="24"/>
        </w:rPr>
        <w:t xml:space="preserve"> </w:t>
      </w:r>
      <w:r>
        <w:rPr>
          <w:rFonts w:ascii="Arial" w:eastAsia="Arial" w:hAnsi="Arial" w:cs="Arial"/>
          <w:sz w:val="24"/>
        </w:rPr>
        <w:tab/>
      </w:r>
      <w:r>
        <w:rPr>
          <w:rFonts w:ascii="Calibri" w:eastAsia="Calibri" w:hAnsi="Calibri" w:cs="Calibri"/>
          <w:noProof/>
          <w:sz w:val="22"/>
        </w:rPr>
        <mc:AlternateContent>
          <mc:Choice Requires="wpg">
            <w:drawing>
              <wp:inline distT="0" distB="0" distL="0" distR="0">
                <wp:extent cx="234696" cy="18288"/>
                <wp:effectExtent l="0" t="0" r="0" b="0"/>
                <wp:docPr id="150164" name="Group 150164"/>
                <wp:cNvGraphicFramePr/>
                <a:graphic xmlns:a="http://schemas.openxmlformats.org/drawingml/2006/main">
                  <a:graphicData uri="http://schemas.microsoft.com/office/word/2010/wordprocessingGroup">
                    <wpg:wgp>
                      <wpg:cNvGrpSpPr/>
                      <wpg:grpSpPr>
                        <a:xfrm>
                          <a:off x="0" y="0"/>
                          <a:ext cx="234696" cy="18288"/>
                          <a:chOff x="0" y="0"/>
                          <a:chExt cx="234696" cy="18288"/>
                        </a:xfrm>
                      </wpg:grpSpPr>
                      <wps:wsp>
                        <wps:cNvPr id="159230" name="Shape 159230"/>
                        <wps:cNvSpPr/>
                        <wps:spPr>
                          <a:xfrm>
                            <a:off x="0" y="0"/>
                            <a:ext cx="234696" cy="18288"/>
                          </a:xfrm>
                          <a:custGeom>
                            <a:avLst/>
                            <a:gdLst/>
                            <a:ahLst/>
                            <a:cxnLst/>
                            <a:rect l="0" t="0" r="0" b="0"/>
                            <a:pathLst>
                              <a:path w="234696" h="18288">
                                <a:moveTo>
                                  <a:pt x="0" y="0"/>
                                </a:moveTo>
                                <a:lnTo>
                                  <a:pt x="234696" y="0"/>
                                </a:lnTo>
                                <a:lnTo>
                                  <a:pt x="234696"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164" style="width:18.48pt;height:1.44pt;mso-position-horizontal-relative:char;mso-position-vertical-relative:line" coordsize="2346,182">
                <v:shape id="Shape 159231" style="position:absolute;width:2346;height:182;left:0;top:0;" coordsize="234696,18288" path="m0,0l234696,0l234696,18288l0,18288l0,0">
                  <v:stroke weight="0pt" endcap="flat" joinstyle="miter" miterlimit="10" on="false" color="#000000" opacity="0"/>
                  <v:fill on="true" color="#000000"/>
                </v:shape>
              </v:group>
            </w:pict>
          </mc:Fallback>
        </mc:AlternateContent>
      </w:r>
      <w:r>
        <w:rPr>
          <w:sz w:val="44"/>
        </w:rPr>
        <w:t xml:space="preserve">   (Ans. </w:t>
      </w:r>
      <w:r>
        <w:rPr>
          <w:rFonts w:ascii="Cambria Math" w:eastAsia="Cambria Math" w:hAnsi="Cambria Math" w:cs="Cambria Math"/>
          <w:sz w:val="44"/>
        </w:rPr>
        <w:t>4</w:t>
      </w:r>
      <w:r>
        <w:rPr>
          <w:rFonts w:ascii="Cambria Math" w:eastAsia="Cambria Math" w:hAnsi="Cambria Math" w:cs="Cambria Math"/>
          <w:sz w:val="44"/>
        </w:rPr>
        <w:tab/>
      </w:r>
      <w:r>
        <w:rPr>
          <w:sz w:val="44"/>
        </w:rPr>
        <w:t>)</w:t>
      </w:r>
      <w:r>
        <w:rPr>
          <w:sz w:val="24"/>
        </w:rPr>
        <w:t xml:space="preserve"> </w:t>
      </w:r>
    </w:p>
    <w:p w:rsidR="00040794" w:rsidRDefault="005D1784">
      <w:pPr>
        <w:tabs>
          <w:tab w:val="center" w:pos="2548"/>
          <w:tab w:val="center" w:pos="4586"/>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 xml:space="preserve">7 </w:t>
      </w:r>
      <w:r>
        <w:rPr>
          <w:rFonts w:ascii="Cambria Math" w:eastAsia="Cambria Math" w:hAnsi="Cambria Math" w:cs="Cambria Math"/>
          <w:sz w:val="32"/>
        </w:rPr>
        <w:tab/>
        <w:t xml:space="preserve">7 </w:t>
      </w:r>
    </w:p>
    <w:p w:rsidR="00040794" w:rsidRDefault="005D1784">
      <w:pPr>
        <w:spacing w:after="55" w:line="259" w:lineRule="auto"/>
        <w:ind w:left="2400" w:right="0" w:firstLine="0"/>
        <w:jc w:val="left"/>
      </w:pPr>
      <w:r>
        <w:rPr>
          <w:sz w:val="24"/>
        </w:rPr>
        <w:t xml:space="preserve"> </w:t>
      </w:r>
    </w:p>
    <w:p w:rsidR="00040794" w:rsidRDefault="005D1784">
      <w:pPr>
        <w:tabs>
          <w:tab w:val="center" w:pos="2678"/>
          <w:tab w:val="center" w:pos="4899"/>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102</w:t>
      </w:r>
      <w:r>
        <w:rPr>
          <w:rFonts w:ascii="Cambria Math" w:eastAsia="Cambria Math" w:hAnsi="Cambria Math" w:cs="Cambria Math"/>
          <w:sz w:val="32"/>
        </w:rPr>
        <w:tab/>
        <w:t>11</w:t>
      </w:r>
    </w:p>
    <w:p w:rsidR="00040794" w:rsidRDefault="005D1784">
      <w:pPr>
        <w:tabs>
          <w:tab w:val="center" w:pos="1943"/>
          <w:tab w:val="center" w:pos="3833"/>
        </w:tabs>
        <w:spacing w:after="0" w:line="259" w:lineRule="auto"/>
        <w:ind w:left="0" w:right="0" w:firstLine="0"/>
        <w:jc w:val="left"/>
      </w:pPr>
      <w:r>
        <w:rPr>
          <w:rFonts w:ascii="Calibri" w:eastAsia="Calibri" w:hAnsi="Calibri" w:cs="Calibri"/>
          <w:sz w:val="22"/>
        </w:rPr>
        <w:tab/>
      </w:r>
      <w:r>
        <w:rPr>
          <w:sz w:val="24"/>
        </w:rPr>
        <w:t>ii.</w:t>
      </w:r>
      <w:r>
        <w:rPr>
          <w:rFonts w:ascii="Arial" w:eastAsia="Arial" w:hAnsi="Arial" w:cs="Arial"/>
          <w:sz w:val="24"/>
        </w:rPr>
        <w:t xml:space="preserve"> </w:t>
      </w:r>
      <w:r>
        <w:rPr>
          <w:rFonts w:ascii="Arial" w:eastAsia="Arial" w:hAnsi="Arial" w:cs="Arial"/>
          <w:sz w:val="24"/>
        </w:rPr>
        <w:tab/>
      </w:r>
      <w:r>
        <w:rPr>
          <w:rFonts w:ascii="Calibri" w:eastAsia="Calibri" w:hAnsi="Calibri" w:cs="Calibri"/>
          <w:noProof/>
          <w:sz w:val="22"/>
        </w:rPr>
        <mc:AlternateContent>
          <mc:Choice Requires="wpg">
            <w:drawing>
              <wp:inline distT="0" distB="0" distL="0" distR="0">
                <wp:extent cx="352349" cy="18288"/>
                <wp:effectExtent l="0" t="0" r="0" b="0"/>
                <wp:docPr id="150165" name="Group 150165"/>
                <wp:cNvGraphicFramePr/>
                <a:graphic xmlns:a="http://schemas.openxmlformats.org/drawingml/2006/main">
                  <a:graphicData uri="http://schemas.microsoft.com/office/word/2010/wordprocessingGroup">
                    <wpg:wgp>
                      <wpg:cNvGrpSpPr/>
                      <wpg:grpSpPr>
                        <a:xfrm>
                          <a:off x="0" y="0"/>
                          <a:ext cx="352349" cy="18288"/>
                          <a:chOff x="0" y="0"/>
                          <a:chExt cx="352349" cy="18288"/>
                        </a:xfrm>
                      </wpg:grpSpPr>
                      <wps:wsp>
                        <wps:cNvPr id="159232" name="Shape 159232"/>
                        <wps:cNvSpPr/>
                        <wps:spPr>
                          <a:xfrm>
                            <a:off x="0" y="0"/>
                            <a:ext cx="352349" cy="18288"/>
                          </a:xfrm>
                          <a:custGeom>
                            <a:avLst/>
                            <a:gdLst/>
                            <a:ahLst/>
                            <a:cxnLst/>
                            <a:rect l="0" t="0" r="0" b="0"/>
                            <a:pathLst>
                              <a:path w="352349" h="18288">
                                <a:moveTo>
                                  <a:pt x="0" y="0"/>
                                </a:moveTo>
                                <a:lnTo>
                                  <a:pt x="352349" y="0"/>
                                </a:lnTo>
                                <a:lnTo>
                                  <a:pt x="352349"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165" style="width:27.744pt;height:1.44pt;mso-position-horizontal-relative:char;mso-position-vertical-relative:line" coordsize="3523,182">
                <v:shape id="Shape 159233" style="position:absolute;width:3523;height:182;left:0;top:0;" coordsize="352349,18288" path="m0,0l352349,0l352349,18288l0,18288l0,0">
                  <v:stroke weight="0pt" endcap="flat" joinstyle="miter" miterlimit="10" on="false" color="#000000" opacity="0"/>
                  <v:fill on="true" color="#000000"/>
                </v:shape>
              </v:group>
            </w:pict>
          </mc:Fallback>
        </mc:AlternateContent>
      </w:r>
      <w:r>
        <w:rPr>
          <w:sz w:val="44"/>
        </w:rPr>
        <w:t xml:space="preserve">   (Ans. </w:t>
      </w:r>
      <w:r>
        <w:rPr>
          <w:rFonts w:ascii="Cambria Math" w:eastAsia="Cambria Math" w:hAnsi="Cambria Math" w:cs="Cambria Math"/>
          <w:sz w:val="44"/>
        </w:rPr>
        <w:t xml:space="preserve">7 </w:t>
      </w:r>
      <w:r>
        <w:rPr>
          <w:rFonts w:ascii="Calibri" w:eastAsia="Calibri" w:hAnsi="Calibri" w:cs="Calibri"/>
          <w:noProof/>
          <w:sz w:val="22"/>
        </w:rPr>
        <mc:AlternateContent>
          <mc:Choice Requires="wpg">
            <w:drawing>
              <wp:inline distT="0" distB="0" distL="0" distR="0">
                <wp:extent cx="280416" cy="18288"/>
                <wp:effectExtent l="0" t="0" r="0" b="0"/>
                <wp:docPr id="150166" name="Group 150166"/>
                <wp:cNvGraphicFramePr/>
                <a:graphic xmlns:a="http://schemas.openxmlformats.org/drawingml/2006/main">
                  <a:graphicData uri="http://schemas.microsoft.com/office/word/2010/wordprocessingGroup">
                    <wpg:wgp>
                      <wpg:cNvGrpSpPr/>
                      <wpg:grpSpPr>
                        <a:xfrm>
                          <a:off x="0" y="0"/>
                          <a:ext cx="280416" cy="18288"/>
                          <a:chOff x="0" y="0"/>
                          <a:chExt cx="280416" cy="18288"/>
                        </a:xfrm>
                      </wpg:grpSpPr>
                      <wps:wsp>
                        <wps:cNvPr id="159234" name="Shape 159234"/>
                        <wps:cNvSpPr/>
                        <wps:spPr>
                          <a:xfrm>
                            <a:off x="0" y="0"/>
                            <a:ext cx="280416" cy="18288"/>
                          </a:xfrm>
                          <a:custGeom>
                            <a:avLst/>
                            <a:gdLst/>
                            <a:ahLst/>
                            <a:cxnLst/>
                            <a:rect l="0" t="0" r="0" b="0"/>
                            <a:pathLst>
                              <a:path w="280416" h="18288">
                                <a:moveTo>
                                  <a:pt x="0" y="0"/>
                                </a:moveTo>
                                <a:lnTo>
                                  <a:pt x="280416" y="0"/>
                                </a:lnTo>
                                <a:lnTo>
                                  <a:pt x="280416"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166" style="width:22.08pt;height:1.44pt;mso-position-horizontal-relative:char;mso-position-vertical-relative:line" coordsize="2804,182">
                <v:shape id="Shape 159235" style="position:absolute;width:2804;height:182;left:0;top:0;" coordsize="280416,18288" path="m0,0l280416,0l280416,18288l0,18288l0,0">
                  <v:stroke weight="0pt" endcap="flat" joinstyle="miter" miterlimit="10" on="false" color="#000000" opacity="0"/>
                  <v:fill on="true" color="#000000"/>
                </v:shape>
              </v:group>
            </w:pict>
          </mc:Fallback>
        </mc:AlternateContent>
      </w:r>
      <w:r>
        <w:rPr>
          <w:sz w:val="44"/>
        </w:rPr>
        <w:t>)</w:t>
      </w:r>
      <w:r>
        <w:rPr>
          <w:sz w:val="24"/>
        </w:rPr>
        <w:t xml:space="preserve"> </w:t>
      </w:r>
    </w:p>
    <w:p w:rsidR="00040794" w:rsidRDefault="005D1784">
      <w:pPr>
        <w:tabs>
          <w:tab w:val="center" w:pos="2640"/>
          <w:tab w:val="center" w:pos="4863"/>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 xml:space="preserve">13 </w:t>
      </w:r>
      <w:r>
        <w:rPr>
          <w:rFonts w:ascii="Cambria Math" w:eastAsia="Cambria Math" w:hAnsi="Cambria Math" w:cs="Cambria Math"/>
          <w:sz w:val="32"/>
        </w:rPr>
        <w:tab/>
        <w:t xml:space="preserve">13 </w:t>
      </w:r>
    </w:p>
    <w:p w:rsidR="00040794" w:rsidRDefault="005D1784">
      <w:pPr>
        <w:spacing w:after="184" w:line="259" w:lineRule="auto"/>
        <w:ind w:left="720" w:right="8018" w:firstLine="0"/>
        <w:jc w:val="left"/>
      </w:pPr>
      <w:r>
        <w:rPr>
          <w:sz w:val="24"/>
        </w:rPr>
        <w:t xml:space="preserve">  </w:t>
      </w:r>
    </w:p>
    <w:p w:rsidR="00040794" w:rsidRDefault="005D1784">
      <w:pPr>
        <w:tabs>
          <w:tab w:val="center" w:pos="1912"/>
          <w:tab w:val="center" w:pos="4136"/>
        </w:tabs>
        <w:spacing w:after="0" w:line="259" w:lineRule="auto"/>
        <w:ind w:left="0" w:right="0" w:firstLine="0"/>
        <w:jc w:val="left"/>
      </w:pPr>
      <w:r>
        <w:rPr>
          <w:rFonts w:ascii="Calibri" w:eastAsia="Calibri" w:hAnsi="Calibri" w:cs="Calibri"/>
          <w:sz w:val="22"/>
        </w:rPr>
        <w:tab/>
      </w:r>
      <w:r>
        <w:rPr>
          <w:sz w:val="24"/>
        </w:rPr>
        <w:t>iii.</w:t>
      </w:r>
      <w:r>
        <w:rPr>
          <w:rFonts w:ascii="Arial" w:eastAsia="Arial" w:hAnsi="Arial" w:cs="Arial"/>
          <w:sz w:val="37"/>
          <w:vertAlign w:val="subscript"/>
        </w:rPr>
        <w:t xml:space="preserve"> </w:t>
      </w:r>
      <w:r>
        <w:rPr>
          <w:rFonts w:ascii="Arial" w:eastAsia="Arial" w:hAnsi="Arial" w:cs="Arial"/>
          <w:sz w:val="37"/>
          <w:vertAlign w:val="subscript"/>
        </w:rPr>
        <w:tab/>
      </w:r>
      <w:r>
        <w:rPr>
          <w:rFonts w:ascii="Cambria Math" w:eastAsia="Cambria Math" w:hAnsi="Cambria Math" w:cs="Cambria Math"/>
          <w:sz w:val="44"/>
        </w:rPr>
        <w:t>−</w:t>
      </w:r>
      <w:r>
        <w:rPr>
          <w:rFonts w:ascii="Cambria Math" w:eastAsia="Cambria Math" w:hAnsi="Cambria Math" w:cs="Cambria Math"/>
          <w:sz w:val="44"/>
        </w:rPr>
        <w:t xml:space="preserve"> </w:t>
      </w:r>
      <w:r>
        <w:rPr>
          <w:noProof/>
        </w:rPr>
        <w:drawing>
          <wp:inline distT="0" distB="0" distL="0" distR="0">
            <wp:extent cx="240792" cy="445008"/>
            <wp:effectExtent l="0" t="0" r="0" b="0"/>
            <wp:docPr id="153441" name="Picture 153441"/>
            <wp:cNvGraphicFramePr/>
            <a:graphic xmlns:a="http://schemas.openxmlformats.org/drawingml/2006/main">
              <a:graphicData uri="http://schemas.openxmlformats.org/drawingml/2006/picture">
                <pic:pic xmlns:pic="http://schemas.openxmlformats.org/drawingml/2006/picture">
                  <pic:nvPicPr>
                    <pic:cNvPr id="153441" name="Picture 153441"/>
                    <pic:cNvPicPr/>
                  </pic:nvPicPr>
                  <pic:blipFill>
                    <a:blip r:embed="rId163"/>
                    <a:stretch>
                      <a:fillRect/>
                    </a:stretch>
                  </pic:blipFill>
                  <pic:spPr>
                    <a:xfrm>
                      <a:off x="0" y="0"/>
                      <a:ext cx="240792" cy="445008"/>
                    </a:xfrm>
                    <a:prstGeom prst="rect">
                      <a:avLst/>
                    </a:prstGeom>
                  </pic:spPr>
                </pic:pic>
              </a:graphicData>
            </a:graphic>
          </wp:inline>
        </w:drawing>
      </w:r>
      <w:r>
        <w:rPr>
          <w:sz w:val="44"/>
        </w:rPr>
        <w:t xml:space="preserve">   (Ans. </w:t>
      </w:r>
      <w:r>
        <w:rPr>
          <w:rFonts w:ascii="Cambria Math" w:eastAsia="Cambria Math" w:hAnsi="Cambria Math" w:cs="Cambria Math"/>
          <w:sz w:val="44"/>
        </w:rPr>
        <w:t>−</w:t>
      </w:r>
      <w:r>
        <w:rPr>
          <w:rFonts w:ascii="Cambria Math" w:eastAsia="Cambria Math" w:hAnsi="Cambria Math" w:cs="Cambria Math"/>
          <w:sz w:val="44"/>
        </w:rPr>
        <w:t xml:space="preserve">10 </w:t>
      </w:r>
      <w:r>
        <w:rPr>
          <w:noProof/>
        </w:rPr>
        <w:drawing>
          <wp:inline distT="0" distB="0" distL="0" distR="0">
            <wp:extent cx="170688" cy="445008"/>
            <wp:effectExtent l="0" t="0" r="0" b="0"/>
            <wp:docPr id="153442" name="Picture 153442"/>
            <wp:cNvGraphicFramePr/>
            <a:graphic xmlns:a="http://schemas.openxmlformats.org/drawingml/2006/main">
              <a:graphicData uri="http://schemas.openxmlformats.org/drawingml/2006/picture">
                <pic:pic xmlns:pic="http://schemas.openxmlformats.org/drawingml/2006/picture">
                  <pic:nvPicPr>
                    <pic:cNvPr id="153442" name="Picture 153442"/>
                    <pic:cNvPicPr/>
                  </pic:nvPicPr>
                  <pic:blipFill>
                    <a:blip r:embed="rId164"/>
                    <a:stretch>
                      <a:fillRect/>
                    </a:stretch>
                  </pic:blipFill>
                  <pic:spPr>
                    <a:xfrm>
                      <a:off x="0" y="0"/>
                      <a:ext cx="170688" cy="445008"/>
                    </a:xfrm>
                    <a:prstGeom prst="rect">
                      <a:avLst/>
                    </a:prstGeom>
                  </pic:spPr>
                </pic:pic>
              </a:graphicData>
            </a:graphic>
          </wp:inline>
        </w:drawing>
      </w:r>
      <w:r>
        <w:rPr>
          <w:sz w:val="44"/>
        </w:rPr>
        <w:t>)</w:t>
      </w:r>
      <w:r>
        <w:rPr>
          <w:sz w:val="24"/>
        </w:rPr>
        <w:t xml:space="preserve"> </w:t>
      </w:r>
    </w:p>
    <w:p w:rsidR="00040794" w:rsidRDefault="005D1784">
      <w:pPr>
        <w:spacing w:after="159" w:line="256" w:lineRule="auto"/>
        <w:ind w:left="-5" w:right="0"/>
        <w:jc w:val="left"/>
      </w:pPr>
      <w:r>
        <w:rPr>
          <w:sz w:val="24"/>
        </w:rPr>
        <w:t xml:space="preserve">        </w:t>
      </w:r>
      <w:r>
        <w:rPr>
          <w:i/>
          <w:sz w:val="24"/>
        </w:rPr>
        <w:t xml:space="preserve">The answers have been provided now try them out. </w:t>
      </w:r>
    </w:p>
    <w:p w:rsidR="00040794" w:rsidRDefault="005D1784">
      <w:pPr>
        <w:spacing w:after="158" w:line="259" w:lineRule="auto"/>
        <w:ind w:left="0" w:right="0" w:firstLine="0"/>
        <w:jc w:val="left"/>
      </w:pPr>
      <w:r>
        <w:rPr>
          <w:i/>
          <w:sz w:val="24"/>
        </w:rPr>
        <w:t xml:space="preserve"> </w:t>
      </w:r>
    </w:p>
    <w:p w:rsidR="00040794" w:rsidRDefault="005D1784">
      <w:pPr>
        <w:spacing w:after="158" w:line="259" w:lineRule="auto"/>
        <w:ind w:left="0" w:right="0" w:firstLine="0"/>
        <w:jc w:val="left"/>
      </w:pPr>
      <w:r>
        <w:rPr>
          <w:i/>
          <w:sz w:val="24"/>
        </w:rPr>
        <w:t xml:space="preserve"> </w:t>
      </w:r>
    </w:p>
    <w:p w:rsidR="00040794" w:rsidRDefault="005D1784">
      <w:pPr>
        <w:spacing w:after="158" w:line="259" w:lineRule="auto"/>
        <w:ind w:left="0" w:right="0" w:firstLine="0"/>
        <w:jc w:val="left"/>
      </w:pPr>
      <w:r>
        <w:rPr>
          <w:i/>
          <w:sz w:val="24"/>
        </w:rPr>
        <w:t xml:space="preserve"> </w:t>
      </w:r>
    </w:p>
    <w:p w:rsidR="00040794" w:rsidRDefault="005D1784">
      <w:pPr>
        <w:spacing w:after="156" w:line="259" w:lineRule="auto"/>
        <w:ind w:left="0" w:right="0" w:firstLine="0"/>
        <w:jc w:val="left"/>
      </w:pPr>
      <w:r>
        <w:rPr>
          <w:i/>
          <w:sz w:val="24"/>
        </w:rPr>
        <w:t xml:space="preserve"> </w:t>
      </w:r>
    </w:p>
    <w:p w:rsidR="00040794" w:rsidRDefault="005D1784">
      <w:pPr>
        <w:spacing w:after="158" w:line="259" w:lineRule="auto"/>
        <w:ind w:left="0" w:right="0" w:firstLine="0"/>
        <w:jc w:val="left"/>
      </w:pPr>
      <w:r>
        <w:rPr>
          <w:i/>
          <w:sz w:val="24"/>
        </w:rPr>
        <w:t xml:space="preserve"> </w:t>
      </w:r>
    </w:p>
    <w:p w:rsidR="00040794" w:rsidRDefault="005D1784">
      <w:pPr>
        <w:spacing w:after="0" w:line="259" w:lineRule="auto"/>
        <w:ind w:left="0" w:right="0" w:firstLine="0"/>
        <w:jc w:val="left"/>
      </w:pPr>
      <w:r>
        <w:rPr>
          <w:i/>
          <w:sz w:val="24"/>
        </w:rPr>
        <w:t xml:space="preserve"> </w:t>
      </w:r>
    </w:p>
    <w:p w:rsidR="00040794" w:rsidRDefault="005D1784">
      <w:pPr>
        <w:pStyle w:val="Heading3"/>
        <w:spacing w:after="37"/>
        <w:ind w:left="-5"/>
      </w:pPr>
      <w:r>
        <w:rPr>
          <w:color w:val="2F5496"/>
          <w:sz w:val="36"/>
        </w:rPr>
        <w:t xml:space="preserve">Changing Mixed Fractions to Improper Fractions </w:t>
      </w:r>
    </w:p>
    <w:p w:rsidR="00040794" w:rsidRDefault="005D1784">
      <w:pPr>
        <w:spacing w:after="25" w:line="259" w:lineRule="auto"/>
        <w:ind w:left="0" w:right="0" w:firstLine="0"/>
        <w:jc w:val="left"/>
      </w:pPr>
      <w:r>
        <w:rPr>
          <w:color w:val="2F5496"/>
          <w:sz w:val="36"/>
        </w:rPr>
        <w:t xml:space="preserve"> </w:t>
      </w:r>
    </w:p>
    <w:p w:rsidR="00040794" w:rsidRDefault="005D1784">
      <w:pPr>
        <w:spacing w:after="0" w:line="259" w:lineRule="auto"/>
        <w:ind w:left="-5" w:right="0"/>
        <w:jc w:val="left"/>
      </w:pPr>
      <w:r>
        <w:rPr>
          <w:color w:val="1F3763"/>
          <w:sz w:val="36"/>
        </w:rPr>
        <w:t xml:space="preserve"> </w:t>
      </w:r>
      <w:r>
        <w:rPr>
          <w:color w:val="1F3763"/>
        </w:rPr>
        <w:t xml:space="preserve">Steps </w:t>
      </w:r>
    </w:p>
    <w:p w:rsidR="00040794" w:rsidRDefault="005D1784">
      <w:pPr>
        <w:spacing w:after="93" w:line="259" w:lineRule="auto"/>
        <w:ind w:left="1140" w:right="0"/>
        <w:jc w:val="center"/>
      </w:pPr>
      <w:r>
        <w:rPr>
          <w:rFonts w:ascii="Cambria Math" w:eastAsia="Cambria Math" w:hAnsi="Cambria Math" w:cs="Cambria Math"/>
          <w:sz w:val="32"/>
        </w:rPr>
        <w:t>𝟐</w:t>
      </w:r>
    </w:p>
    <w:p w:rsidR="00040794" w:rsidRDefault="005D1784">
      <w:pPr>
        <w:numPr>
          <w:ilvl w:val="0"/>
          <w:numId w:val="158"/>
        </w:numPr>
        <w:spacing w:after="0" w:line="259" w:lineRule="auto"/>
        <w:ind w:right="0" w:hanging="663"/>
        <w:jc w:val="left"/>
      </w:pPr>
      <w:r>
        <w:rPr>
          <w:sz w:val="24"/>
        </w:rPr>
        <w:t xml:space="preserve">To explain this, let’s consider the mixed fraction </w:t>
      </w:r>
      <w:r>
        <w:rPr>
          <w:b/>
          <w:sz w:val="52"/>
        </w:rPr>
        <w:t>4</w:t>
      </w:r>
      <w:r>
        <w:rPr>
          <w:b/>
          <w:sz w:val="44"/>
        </w:rPr>
        <w:t xml:space="preserve"> </w:t>
      </w:r>
      <w:r>
        <w:rPr>
          <w:b/>
          <w:sz w:val="24"/>
        </w:rPr>
        <w:t xml:space="preserve">. </w:t>
      </w:r>
      <w:r>
        <w:rPr>
          <w:sz w:val="24"/>
        </w:rPr>
        <w:t xml:space="preserve">This mixed fraction is made up of the whole </w:t>
      </w:r>
    </w:p>
    <w:p w:rsidR="00040794" w:rsidRDefault="005D1784">
      <w:pPr>
        <w:spacing w:after="0" w:line="259" w:lineRule="auto"/>
        <w:ind w:left="1140" w:right="0"/>
        <w:jc w:val="center"/>
      </w:pPr>
      <w:r>
        <w:rPr>
          <w:rFonts w:ascii="Cambria Math" w:eastAsia="Cambria Math" w:hAnsi="Cambria Math" w:cs="Cambria Math"/>
          <w:sz w:val="32"/>
        </w:rPr>
        <w:t>𝟑</w:t>
      </w:r>
    </w:p>
    <w:p w:rsidR="00040794" w:rsidRDefault="005D1784">
      <w:pPr>
        <w:spacing w:after="98" w:line="259" w:lineRule="auto"/>
        <w:ind w:left="4158" w:right="0"/>
        <w:jc w:val="left"/>
      </w:pPr>
      <w:r>
        <w:rPr>
          <w:rFonts w:ascii="Cambria Math" w:eastAsia="Cambria Math" w:hAnsi="Cambria Math" w:cs="Cambria Math"/>
          <w:sz w:val="32"/>
        </w:rPr>
        <w:t>𝟐</w:t>
      </w:r>
    </w:p>
    <w:p w:rsidR="00040794" w:rsidRDefault="005D1784">
      <w:pPr>
        <w:spacing w:after="4" w:line="266" w:lineRule="auto"/>
        <w:ind w:left="4148" w:right="2104" w:hanging="3428"/>
        <w:jc w:val="left"/>
      </w:pPr>
      <w:r>
        <w:rPr>
          <w:sz w:val="24"/>
        </w:rPr>
        <w:t xml:space="preserve">number, </w:t>
      </w:r>
      <w:r>
        <w:rPr>
          <w:b/>
          <w:sz w:val="52"/>
        </w:rPr>
        <w:t>4</w:t>
      </w:r>
      <w:r>
        <w:rPr>
          <w:sz w:val="24"/>
        </w:rPr>
        <w:t xml:space="preserve"> and the proper fraction </w:t>
      </w:r>
      <w:r>
        <w:rPr>
          <w:rFonts w:ascii="Calibri" w:eastAsia="Calibri" w:hAnsi="Calibri" w:cs="Calibri"/>
          <w:noProof/>
          <w:sz w:val="22"/>
        </w:rPr>
        <mc:AlternateContent>
          <mc:Choice Requires="wpg">
            <w:drawing>
              <wp:inline distT="0" distB="0" distL="0" distR="0">
                <wp:extent cx="121920" cy="18288"/>
                <wp:effectExtent l="0" t="0" r="0" b="0"/>
                <wp:docPr id="149685" name="Group 149685"/>
                <wp:cNvGraphicFramePr/>
                <a:graphic xmlns:a="http://schemas.openxmlformats.org/drawingml/2006/main">
                  <a:graphicData uri="http://schemas.microsoft.com/office/word/2010/wordprocessingGroup">
                    <wpg:wgp>
                      <wpg:cNvGrpSpPr/>
                      <wpg:grpSpPr>
                        <a:xfrm>
                          <a:off x="0" y="0"/>
                          <a:ext cx="121920" cy="18288"/>
                          <a:chOff x="0" y="0"/>
                          <a:chExt cx="121920" cy="18288"/>
                        </a:xfrm>
                      </wpg:grpSpPr>
                      <wps:wsp>
                        <wps:cNvPr id="159236" name="Shape 159236"/>
                        <wps:cNvSpPr/>
                        <wps:spPr>
                          <a:xfrm>
                            <a:off x="0" y="0"/>
                            <a:ext cx="121920" cy="18288"/>
                          </a:xfrm>
                          <a:custGeom>
                            <a:avLst/>
                            <a:gdLst/>
                            <a:ahLst/>
                            <a:cxnLst/>
                            <a:rect l="0" t="0" r="0" b="0"/>
                            <a:pathLst>
                              <a:path w="121920" h="18288">
                                <a:moveTo>
                                  <a:pt x="0" y="0"/>
                                </a:moveTo>
                                <a:lnTo>
                                  <a:pt x="121920" y="0"/>
                                </a:lnTo>
                                <a:lnTo>
                                  <a:pt x="12192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9685" style="width:9.59999pt;height:1.44pt;mso-position-horizontal-relative:char;mso-position-vertical-relative:line" coordsize="1219,182">
                <v:shape id="Shape 159237" style="position:absolute;width:1219;height:182;left:0;top:0;" coordsize="121920,18288" path="m0,0l121920,0l121920,18288l0,18288l0,0">
                  <v:stroke weight="0pt" endcap="flat" joinstyle="miter" miterlimit="10" on="false" color="#000000" opacity="0"/>
                  <v:fill on="true" color="#000000"/>
                </v:shape>
              </v:group>
            </w:pict>
          </mc:Fallback>
        </mc:AlternateContent>
      </w:r>
      <w:r>
        <w:rPr>
          <w:b/>
          <w:sz w:val="24"/>
        </w:rPr>
        <w:t xml:space="preserve">. </w:t>
      </w:r>
      <w:r>
        <w:rPr>
          <w:sz w:val="24"/>
        </w:rPr>
        <w:t>Now that, that is settled, let’s</w:t>
      </w:r>
      <w:r>
        <w:rPr>
          <w:sz w:val="22"/>
        </w:rPr>
        <w:t xml:space="preserve"> proceed.  </w:t>
      </w:r>
      <w:r>
        <w:rPr>
          <w:rFonts w:ascii="Cambria Math" w:eastAsia="Cambria Math" w:hAnsi="Cambria Math" w:cs="Cambria Math"/>
          <w:sz w:val="32"/>
        </w:rPr>
        <w:t>𝟑</w:t>
      </w:r>
    </w:p>
    <w:p w:rsidR="00040794" w:rsidRDefault="005D1784">
      <w:pPr>
        <w:spacing w:after="224" w:line="259" w:lineRule="auto"/>
        <w:ind w:left="720" w:right="0" w:firstLine="0"/>
        <w:jc w:val="left"/>
      </w:pPr>
      <w:r>
        <w:rPr>
          <w:sz w:val="22"/>
        </w:rPr>
        <w:t xml:space="preserve"> </w:t>
      </w:r>
    </w:p>
    <w:p w:rsidR="00040794" w:rsidRDefault="005D1784">
      <w:pPr>
        <w:numPr>
          <w:ilvl w:val="0"/>
          <w:numId w:val="158"/>
        </w:numPr>
        <w:spacing w:after="4" w:line="266" w:lineRule="auto"/>
        <w:ind w:right="0" w:hanging="663"/>
        <w:jc w:val="left"/>
      </w:pPr>
      <w:r>
        <w:rPr>
          <w:sz w:val="24"/>
        </w:rPr>
        <w:t xml:space="preserve">The first thing to then, is to multiply the denominator, </w:t>
      </w:r>
      <w:r>
        <w:rPr>
          <w:b/>
          <w:sz w:val="32"/>
        </w:rPr>
        <w:t>3,</w:t>
      </w:r>
      <w:r>
        <w:rPr>
          <w:sz w:val="32"/>
        </w:rPr>
        <w:t xml:space="preserve"> </w:t>
      </w:r>
      <w:r>
        <w:rPr>
          <w:sz w:val="24"/>
        </w:rPr>
        <w:t xml:space="preserve">by the whole number </w:t>
      </w:r>
      <w:r>
        <w:rPr>
          <w:b/>
          <w:sz w:val="36"/>
        </w:rPr>
        <w:t>4</w:t>
      </w:r>
      <w:r>
        <w:rPr>
          <w:sz w:val="36"/>
        </w:rPr>
        <w:t xml:space="preserve">. </w:t>
      </w:r>
      <w:r>
        <w:rPr>
          <w:sz w:val="24"/>
        </w:rPr>
        <w:t xml:space="preserve">That is, </w:t>
      </w:r>
      <w:r>
        <w:rPr>
          <w:sz w:val="22"/>
        </w:rPr>
        <w:t xml:space="preserve"> </w:t>
      </w:r>
    </w:p>
    <w:p w:rsidR="00040794" w:rsidRDefault="005D1784">
      <w:pPr>
        <w:spacing w:after="28" w:line="259" w:lineRule="auto"/>
        <w:ind w:left="720" w:right="0" w:firstLine="0"/>
        <w:jc w:val="left"/>
      </w:pPr>
      <w:r>
        <w:rPr>
          <w:sz w:val="24"/>
        </w:rPr>
        <w:t xml:space="preserve"> </w:t>
      </w:r>
    </w:p>
    <w:p w:rsidR="00040794" w:rsidRDefault="005D1784">
      <w:pPr>
        <w:spacing w:after="0" w:line="259" w:lineRule="auto"/>
        <w:ind w:left="715" w:right="0"/>
        <w:jc w:val="left"/>
      </w:pPr>
      <w:r>
        <w:rPr>
          <w:sz w:val="24"/>
        </w:rPr>
        <w:t xml:space="preserve"> </w:t>
      </w:r>
      <w:r>
        <w:rPr>
          <w:rFonts w:ascii="Cambria Math" w:eastAsia="Cambria Math" w:hAnsi="Cambria Math" w:cs="Cambria Math"/>
          <w:sz w:val="24"/>
        </w:rPr>
        <w:t>4 × 3 = 12</w:t>
      </w:r>
      <w:r>
        <w:rPr>
          <w:sz w:val="24"/>
        </w:rPr>
        <w:t>.</w:t>
      </w:r>
      <w:r>
        <w:rPr>
          <w:sz w:val="22"/>
        </w:rPr>
        <w:t xml:space="preserve"> </w:t>
      </w:r>
    </w:p>
    <w:p w:rsidR="00040794" w:rsidRDefault="005D1784">
      <w:pPr>
        <w:spacing w:after="0" w:line="259" w:lineRule="auto"/>
        <w:ind w:left="720" w:right="0" w:firstLine="0"/>
        <w:jc w:val="left"/>
      </w:pPr>
      <w:r>
        <w:rPr>
          <w:sz w:val="22"/>
        </w:rPr>
        <w:t xml:space="preserve"> </w:t>
      </w:r>
    </w:p>
    <w:p w:rsidR="00040794" w:rsidRDefault="005D1784">
      <w:pPr>
        <w:spacing w:after="243" w:line="259" w:lineRule="auto"/>
        <w:ind w:left="720" w:right="0" w:firstLine="0"/>
        <w:jc w:val="left"/>
      </w:pPr>
      <w:r>
        <w:rPr>
          <w:sz w:val="22"/>
        </w:rPr>
        <w:t xml:space="preserve"> </w:t>
      </w:r>
    </w:p>
    <w:p w:rsidR="00040794" w:rsidRDefault="005D1784">
      <w:pPr>
        <w:numPr>
          <w:ilvl w:val="0"/>
          <w:numId w:val="158"/>
        </w:numPr>
        <w:spacing w:after="0" w:line="268" w:lineRule="auto"/>
        <w:ind w:right="0" w:hanging="663"/>
        <w:jc w:val="left"/>
      </w:pPr>
      <w:r>
        <w:rPr>
          <w:sz w:val="22"/>
        </w:rPr>
        <w:lastRenderedPageBreak/>
        <w:t xml:space="preserve">The answer you get, (which is 12 in this case) is then added to the numerator, which is </w:t>
      </w:r>
      <w:r>
        <w:rPr>
          <w:b/>
          <w:sz w:val="36"/>
        </w:rPr>
        <w:t>2.</w:t>
      </w:r>
      <w:r>
        <w:rPr>
          <w:b/>
          <w:sz w:val="24"/>
        </w:rPr>
        <w:t xml:space="preserve"> </w:t>
      </w:r>
      <w:r>
        <w:rPr>
          <w:sz w:val="24"/>
        </w:rPr>
        <w:t xml:space="preserve">That is,  </w:t>
      </w:r>
      <w:r>
        <w:rPr>
          <w:sz w:val="22"/>
        </w:rPr>
        <w:t xml:space="preserve"> </w:t>
      </w:r>
    </w:p>
    <w:p w:rsidR="00040794" w:rsidRDefault="005D1784">
      <w:pPr>
        <w:spacing w:after="40" w:line="259" w:lineRule="auto"/>
        <w:ind w:left="720" w:right="0" w:firstLine="0"/>
        <w:jc w:val="left"/>
      </w:pPr>
      <w:r>
        <w:rPr>
          <w:sz w:val="22"/>
        </w:rPr>
        <w:t xml:space="preserve"> </w:t>
      </w:r>
    </w:p>
    <w:p w:rsidR="00040794" w:rsidRDefault="005D1784">
      <w:pPr>
        <w:spacing w:after="0" w:line="259" w:lineRule="auto"/>
        <w:ind w:left="715" w:right="0"/>
        <w:jc w:val="left"/>
      </w:pPr>
      <w:r>
        <w:rPr>
          <w:rFonts w:ascii="Cambria Math" w:eastAsia="Cambria Math" w:hAnsi="Cambria Math" w:cs="Cambria Math"/>
          <w:sz w:val="24"/>
        </w:rPr>
        <w:t xml:space="preserve">(4 × 3) + 2 = (12) + 2 </w:t>
      </w:r>
      <w:r>
        <w:rPr>
          <w:sz w:val="24"/>
        </w:rPr>
        <w:t xml:space="preserve"> = 14</w:t>
      </w:r>
      <w:r>
        <w:rPr>
          <w:sz w:val="22"/>
        </w:rPr>
        <w:t xml:space="preserve"> </w:t>
      </w:r>
    </w:p>
    <w:p w:rsidR="00040794" w:rsidRDefault="005D1784">
      <w:pPr>
        <w:spacing w:after="101" w:line="259" w:lineRule="auto"/>
        <w:ind w:left="720" w:right="0" w:firstLine="0"/>
        <w:jc w:val="left"/>
      </w:pPr>
      <w:r>
        <w:rPr>
          <w:sz w:val="22"/>
        </w:rPr>
        <w:t xml:space="preserve"> </w:t>
      </w:r>
    </w:p>
    <w:p w:rsidR="00040794" w:rsidRDefault="005D1784">
      <w:pPr>
        <w:spacing w:after="0" w:line="259" w:lineRule="auto"/>
        <w:ind w:left="72" w:right="3736" w:firstLine="1971"/>
        <w:jc w:val="left"/>
      </w:pPr>
      <w:r>
        <w:rPr>
          <w:rFonts w:ascii="Cambria Math" w:eastAsia="Cambria Math" w:hAnsi="Cambria Math" w:cs="Cambria Math"/>
          <w:sz w:val="32"/>
        </w:rPr>
        <w:t>𝟐</w:t>
      </w:r>
      <w:r>
        <w:rPr>
          <w:rFonts w:ascii="Cambria Math" w:eastAsia="Cambria Math" w:hAnsi="Cambria Math" w:cs="Cambria Math"/>
          <w:sz w:val="32"/>
        </w:rPr>
        <w:t xml:space="preserve"> (4</w:t>
      </w:r>
      <w:r>
        <w:rPr>
          <w:rFonts w:ascii="Cambria Math" w:eastAsia="Cambria Math" w:hAnsi="Cambria Math" w:cs="Cambria Math"/>
          <w:sz w:val="32"/>
        </w:rPr>
        <w:t xml:space="preserve"> ×3)+2 (</w:t>
      </w:r>
      <w:r>
        <w:rPr>
          <w:rFonts w:ascii="Cambria Math" w:eastAsia="Cambria Math" w:hAnsi="Cambria Math" w:cs="Cambria Math"/>
          <w:sz w:val="32"/>
        </w:rPr>
        <w:t>𝟏𝟐</w:t>
      </w:r>
      <w:r>
        <w:rPr>
          <w:rFonts w:ascii="Cambria Math" w:eastAsia="Cambria Math" w:hAnsi="Cambria Math" w:cs="Cambria Math"/>
          <w:sz w:val="32"/>
        </w:rPr>
        <w:t xml:space="preserve">)+2 </w:t>
      </w:r>
      <w:r>
        <w:rPr>
          <w:rFonts w:ascii="Cambria Math" w:eastAsia="Cambria Math" w:hAnsi="Cambria Math" w:cs="Cambria Math"/>
          <w:sz w:val="32"/>
        </w:rPr>
        <w:t>𝟏𝟒</w:t>
      </w:r>
      <w:r>
        <w:rPr>
          <w:rFonts w:ascii="Cambria Math" w:eastAsia="Cambria Math" w:hAnsi="Cambria Math" w:cs="Cambria Math"/>
          <w:sz w:val="32"/>
        </w:rPr>
        <w:t xml:space="preserve"> </w:t>
      </w:r>
      <w:r>
        <w:t>iv.</w:t>
      </w:r>
      <w:r>
        <w:rPr>
          <w:rFonts w:ascii="Arial" w:eastAsia="Arial" w:hAnsi="Arial" w:cs="Arial"/>
        </w:rPr>
        <w:t xml:space="preserve"> </w:t>
      </w:r>
      <w:r>
        <w:rPr>
          <w:vertAlign w:val="subscript"/>
        </w:rPr>
        <w:t xml:space="preserve">So in short, </w:t>
      </w:r>
      <w:r>
        <w:rPr>
          <w:b/>
          <w:sz w:val="52"/>
        </w:rPr>
        <w:t>4</w:t>
      </w:r>
      <w:r>
        <w:rPr>
          <w:b/>
          <w:sz w:val="44"/>
        </w:rPr>
        <w:t xml:space="preserve"> = </w:t>
      </w:r>
      <w:r>
        <w:rPr>
          <w:rFonts w:ascii="Calibri" w:eastAsia="Calibri" w:hAnsi="Calibri" w:cs="Calibri"/>
          <w:noProof/>
          <w:sz w:val="22"/>
        </w:rPr>
        <mc:AlternateContent>
          <mc:Choice Requires="wpg">
            <w:drawing>
              <wp:inline distT="0" distB="0" distL="0" distR="0">
                <wp:extent cx="2378075" cy="18288"/>
                <wp:effectExtent l="0" t="0" r="0" b="0"/>
                <wp:docPr id="149686" name="Group 149686"/>
                <wp:cNvGraphicFramePr/>
                <a:graphic xmlns:a="http://schemas.openxmlformats.org/drawingml/2006/main">
                  <a:graphicData uri="http://schemas.microsoft.com/office/word/2010/wordprocessingGroup">
                    <wpg:wgp>
                      <wpg:cNvGrpSpPr/>
                      <wpg:grpSpPr>
                        <a:xfrm>
                          <a:off x="0" y="0"/>
                          <a:ext cx="2378075" cy="18288"/>
                          <a:chOff x="0" y="0"/>
                          <a:chExt cx="2378075" cy="18288"/>
                        </a:xfrm>
                      </wpg:grpSpPr>
                      <wps:wsp>
                        <wps:cNvPr id="159238" name="Shape 159238"/>
                        <wps:cNvSpPr/>
                        <wps:spPr>
                          <a:xfrm>
                            <a:off x="0" y="0"/>
                            <a:ext cx="859841" cy="18288"/>
                          </a:xfrm>
                          <a:custGeom>
                            <a:avLst/>
                            <a:gdLst/>
                            <a:ahLst/>
                            <a:cxnLst/>
                            <a:rect l="0" t="0" r="0" b="0"/>
                            <a:pathLst>
                              <a:path w="859841" h="18288">
                                <a:moveTo>
                                  <a:pt x="0" y="0"/>
                                </a:moveTo>
                                <a:lnTo>
                                  <a:pt x="859841" y="0"/>
                                </a:lnTo>
                                <a:lnTo>
                                  <a:pt x="859841"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39" name="Shape 159239"/>
                        <wps:cNvSpPr/>
                        <wps:spPr>
                          <a:xfrm>
                            <a:off x="1158621" y="0"/>
                            <a:ext cx="676961" cy="18288"/>
                          </a:xfrm>
                          <a:custGeom>
                            <a:avLst/>
                            <a:gdLst/>
                            <a:ahLst/>
                            <a:cxnLst/>
                            <a:rect l="0" t="0" r="0" b="0"/>
                            <a:pathLst>
                              <a:path w="676961" h="18288">
                                <a:moveTo>
                                  <a:pt x="0" y="0"/>
                                </a:moveTo>
                                <a:lnTo>
                                  <a:pt x="676961" y="0"/>
                                </a:lnTo>
                                <a:lnTo>
                                  <a:pt x="676961"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40" name="Shape 159240"/>
                        <wps:cNvSpPr/>
                        <wps:spPr>
                          <a:xfrm>
                            <a:off x="2134235" y="0"/>
                            <a:ext cx="243840" cy="18288"/>
                          </a:xfrm>
                          <a:custGeom>
                            <a:avLst/>
                            <a:gdLst/>
                            <a:ahLst/>
                            <a:cxnLst/>
                            <a:rect l="0" t="0" r="0" b="0"/>
                            <a:pathLst>
                              <a:path w="243840" h="18288">
                                <a:moveTo>
                                  <a:pt x="0" y="0"/>
                                </a:moveTo>
                                <a:lnTo>
                                  <a:pt x="243840" y="0"/>
                                </a:lnTo>
                                <a:lnTo>
                                  <a:pt x="24384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9686" style="width:187.25pt;height:1.44pt;mso-position-horizontal-relative:char;mso-position-vertical-relative:line" coordsize="23780,182">
                <v:shape id="Shape 159241" style="position:absolute;width:8598;height:182;left:0;top:0;" coordsize="859841,18288" path="m0,0l859841,0l859841,18288l0,18288l0,0">
                  <v:stroke weight="0pt" endcap="flat" joinstyle="miter" miterlimit="10" on="false" color="#000000" opacity="0"/>
                  <v:fill on="true" color="#000000"/>
                </v:shape>
                <v:shape id="Shape 159242" style="position:absolute;width:6769;height:182;left:11586;top:0;" coordsize="676961,18288" path="m0,0l676961,0l676961,18288l0,18288l0,0">
                  <v:stroke weight="0pt" endcap="flat" joinstyle="miter" miterlimit="10" on="false" color="#000000" opacity="0"/>
                  <v:fill on="true" color="#000000"/>
                </v:shape>
                <v:shape id="Shape 159243" style="position:absolute;width:2438;height:182;left:21342;top:0;" coordsize="243840,18288" path="m0,0l243840,0l243840,18288l0,18288l0,0">
                  <v:stroke weight="0pt" endcap="flat" joinstyle="miter" miterlimit="10" on="false" color="#000000" opacity="0"/>
                  <v:fill on="true" color="#000000"/>
                </v:shape>
              </v:group>
            </w:pict>
          </mc:Fallback>
        </mc:AlternateContent>
      </w:r>
      <w:r>
        <w:rPr>
          <w:b/>
          <w:sz w:val="44"/>
        </w:rPr>
        <w:t xml:space="preserve"> =  = </w:t>
      </w:r>
      <w:r>
        <w:rPr>
          <w:sz w:val="22"/>
        </w:rPr>
        <w:t xml:space="preserve"> </w:t>
      </w:r>
    </w:p>
    <w:p w:rsidR="00040794" w:rsidRDefault="005D1784">
      <w:pPr>
        <w:tabs>
          <w:tab w:val="center" w:pos="2138"/>
          <w:tab w:val="center" w:pos="3384"/>
          <w:tab w:val="center" w:pos="5064"/>
          <w:tab w:val="center" w:pos="6260"/>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𝟑</w:t>
      </w:r>
    </w:p>
    <w:p w:rsidR="00040794" w:rsidRDefault="005D1784">
      <w:pPr>
        <w:spacing w:after="197" w:line="259" w:lineRule="auto"/>
        <w:ind w:left="720" w:right="0" w:firstLine="0"/>
        <w:jc w:val="left"/>
      </w:pPr>
      <w:r>
        <w:rPr>
          <w:sz w:val="24"/>
        </w:rPr>
        <w:t xml:space="preserve"> </w:t>
      </w:r>
    </w:p>
    <w:p w:rsidR="00040794" w:rsidRDefault="005D1784">
      <w:pPr>
        <w:spacing w:after="0" w:line="259" w:lineRule="auto"/>
        <w:ind w:left="-5" w:right="0"/>
        <w:jc w:val="left"/>
      </w:pPr>
      <w:r>
        <w:rPr>
          <w:color w:val="1F3763"/>
        </w:rPr>
        <w:t xml:space="preserve">Examples </w:t>
      </w:r>
    </w:p>
    <w:p w:rsidR="00040794" w:rsidRDefault="005D1784">
      <w:pPr>
        <w:spacing w:after="4" w:line="266" w:lineRule="auto"/>
        <w:ind w:left="360" w:right="5187" w:firstLine="1728"/>
        <w:jc w:val="left"/>
      </w:pPr>
      <w:r>
        <w:rPr>
          <w:rFonts w:ascii="Cambria Math" w:eastAsia="Cambria Math" w:hAnsi="Cambria Math" w:cs="Cambria Math"/>
          <w:sz w:val="32"/>
        </w:rPr>
        <w:t>𝟔</w:t>
      </w:r>
      <w:r>
        <w:rPr>
          <w:rFonts w:ascii="Cambria Math" w:eastAsia="Cambria Math" w:hAnsi="Cambria Math" w:cs="Cambria Math"/>
          <w:sz w:val="32"/>
        </w:rPr>
        <w:t xml:space="preserve"> </w:t>
      </w:r>
      <w:r>
        <w:rPr>
          <w:sz w:val="22"/>
        </w:rPr>
        <w:t>1.</w:t>
      </w:r>
      <w:r>
        <w:rPr>
          <w:rFonts w:ascii="Arial" w:eastAsia="Arial" w:hAnsi="Arial" w:cs="Arial"/>
          <w:sz w:val="22"/>
        </w:rPr>
        <w:t xml:space="preserve"> </w:t>
      </w:r>
      <w:r>
        <w:rPr>
          <w:sz w:val="22"/>
        </w:rPr>
        <w:t xml:space="preserve">Express </w:t>
      </w:r>
      <w:r>
        <w:rPr>
          <w:b/>
          <w:sz w:val="52"/>
        </w:rPr>
        <w:t>11</w:t>
      </w:r>
      <w:r>
        <w:rPr>
          <w:sz w:val="44"/>
        </w:rPr>
        <w:t xml:space="preserve"> </w:t>
      </w:r>
      <w:r>
        <w:rPr>
          <w:sz w:val="24"/>
        </w:rPr>
        <w:t>in an improper farction form.</w:t>
      </w:r>
      <w:r>
        <w:rPr>
          <w:sz w:val="22"/>
        </w:rPr>
        <w:t xml:space="preserve"> </w:t>
      </w:r>
    </w:p>
    <w:p w:rsidR="00040794" w:rsidRDefault="005D1784">
      <w:pPr>
        <w:spacing w:after="0" w:line="259" w:lineRule="auto"/>
        <w:ind w:left="2002" w:right="0"/>
        <w:jc w:val="left"/>
      </w:pPr>
      <w:r>
        <w:rPr>
          <w:rFonts w:ascii="Cambria Math" w:eastAsia="Cambria Math" w:hAnsi="Cambria Math" w:cs="Cambria Math"/>
          <w:sz w:val="32"/>
        </w:rPr>
        <w:t>𝟏𝟑</w:t>
      </w:r>
    </w:p>
    <w:p w:rsidR="00040794" w:rsidRDefault="005D1784">
      <w:pPr>
        <w:spacing w:after="211" w:line="259" w:lineRule="auto"/>
        <w:ind w:left="720" w:right="0" w:firstLine="0"/>
        <w:jc w:val="left"/>
      </w:pPr>
      <w:r>
        <w:rPr>
          <w:sz w:val="22"/>
        </w:rPr>
        <w:t xml:space="preserve"> </w:t>
      </w:r>
    </w:p>
    <w:p w:rsidR="00040794" w:rsidRDefault="005D1784">
      <w:pPr>
        <w:spacing w:after="0" w:line="259" w:lineRule="auto"/>
        <w:ind w:left="-5" w:right="0"/>
        <w:jc w:val="left"/>
      </w:pPr>
      <w:r>
        <w:rPr>
          <w:i/>
          <w:color w:val="2F5496"/>
        </w:rPr>
        <w:t xml:space="preserve">Solution </w:t>
      </w:r>
    </w:p>
    <w:p w:rsidR="00040794" w:rsidRDefault="005D1784">
      <w:pPr>
        <w:spacing w:after="399" w:line="259" w:lineRule="auto"/>
        <w:ind w:left="0" w:right="0" w:firstLine="0"/>
        <w:jc w:val="left"/>
      </w:pPr>
      <w:r>
        <w:rPr>
          <w:sz w:val="22"/>
        </w:rPr>
        <w:t xml:space="preserve"> </w:t>
      </w:r>
    </w:p>
    <w:p w:rsidR="00040794" w:rsidRDefault="005D1784">
      <w:pPr>
        <w:spacing w:after="0" w:line="259" w:lineRule="auto"/>
        <w:ind w:left="862" w:right="0"/>
        <w:jc w:val="left"/>
      </w:pPr>
      <w:r>
        <w:rPr>
          <w:b/>
          <w:sz w:val="52"/>
        </w:rPr>
        <w:t xml:space="preserve">11 </w:t>
      </w:r>
      <w:r>
        <w:rPr>
          <w:rFonts w:ascii="Cambria Math" w:eastAsia="Cambria Math" w:hAnsi="Cambria Math" w:cs="Cambria Math"/>
          <w:sz w:val="32"/>
        </w:rPr>
        <w:t>𝟔</w:t>
      </w:r>
      <w:r>
        <w:rPr>
          <w:b/>
          <w:sz w:val="44"/>
        </w:rPr>
        <w:t xml:space="preserve"> = </w:t>
      </w:r>
      <w:r>
        <w:rPr>
          <w:rFonts w:ascii="Cambria Math" w:eastAsia="Cambria Math" w:hAnsi="Cambria Math" w:cs="Cambria Math"/>
          <w:sz w:val="32"/>
        </w:rPr>
        <w:t>(</w:t>
      </w:r>
      <w:r>
        <w:rPr>
          <w:rFonts w:ascii="Calibri" w:eastAsia="Calibri" w:hAnsi="Calibri" w:cs="Calibri"/>
          <w:noProof/>
          <w:sz w:val="22"/>
        </w:rPr>
        <mc:AlternateContent>
          <mc:Choice Requires="wpg">
            <w:drawing>
              <wp:inline distT="0" distB="0" distL="0" distR="0">
                <wp:extent cx="2874899" cy="18288"/>
                <wp:effectExtent l="0" t="0" r="0" b="0"/>
                <wp:docPr id="149687" name="Group 149687"/>
                <wp:cNvGraphicFramePr/>
                <a:graphic xmlns:a="http://schemas.openxmlformats.org/drawingml/2006/main">
                  <a:graphicData uri="http://schemas.microsoft.com/office/word/2010/wordprocessingGroup">
                    <wpg:wgp>
                      <wpg:cNvGrpSpPr/>
                      <wpg:grpSpPr>
                        <a:xfrm>
                          <a:off x="0" y="0"/>
                          <a:ext cx="2874899" cy="18288"/>
                          <a:chOff x="0" y="0"/>
                          <a:chExt cx="2874899" cy="18288"/>
                        </a:xfrm>
                      </wpg:grpSpPr>
                      <wps:wsp>
                        <wps:cNvPr id="159244" name="Shape 159244"/>
                        <wps:cNvSpPr/>
                        <wps:spPr>
                          <a:xfrm>
                            <a:off x="0" y="0"/>
                            <a:ext cx="1109777" cy="18288"/>
                          </a:xfrm>
                          <a:custGeom>
                            <a:avLst/>
                            <a:gdLst/>
                            <a:ahLst/>
                            <a:cxnLst/>
                            <a:rect l="0" t="0" r="0" b="0"/>
                            <a:pathLst>
                              <a:path w="1109777" h="18288">
                                <a:moveTo>
                                  <a:pt x="0" y="0"/>
                                </a:moveTo>
                                <a:lnTo>
                                  <a:pt x="1109777" y="0"/>
                                </a:lnTo>
                                <a:lnTo>
                                  <a:pt x="1109777"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45" name="Shape 159245"/>
                        <wps:cNvSpPr/>
                        <wps:spPr>
                          <a:xfrm>
                            <a:off x="1408557" y="0"/>
                            <a:ext cx="803453" cy="18288"/>
                          </a:xfrm>
                          <a:custGeom>
                            <a:avLst/>
                            <a:gdLst/>
                            <a:ahLst/>
                            <a:cxnLst/>
                            <a:rect l="0" t="0" r="0" b="0"/>
                            <a:pathLst>
                              <a:path w="803453" h="18288">
                                <a:moveTo>
                                  <a:pt x="0" y="0"/>
                                </a:moveTo>
                                <a:lnTo>
                                  <a:pt x="803453" y="0"/>
                                </a:lnTo>
                                <a:lnTo>
                                  <a:pt x="803453"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46" name="Shape 159246"/>
                        <wps:cNvSpPr/>
                        <wps:spPr>
                          <a:xfrm>
                            <a:off x="2510663" y="0"/>
                            <a:ext cx="364236" cy="18288"/>
                          </a:xfrm>
                          <a:custGeom>
                            <a:avLst/>
                            <a:gdLst/>
                            <a:ahLst/>
                            <a:cxnLst/>
                            <a:rect l="0" t="0" r="0" b="0"/>
                            <a:pathLst>
                              <a:path w="364236" h="18288">
                                <a:moveTo>
                                  <a:pt x="0" y="0"/>
                                </a:moveTo>
                                <a:lnTo>
                                  <a:pt x="364236" y="0"/>
                                </a:lnTo>
                                <a:lnTo>
                                  <a:pt x="364236"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49687" style="width:226.37pt;height:1.44pt;mso-position-horizontal-relative:char;mso-position-vertical-relative:line" coordsize="28748,182">
                <v:shape id="Shape 159247" style="position:absolute;width:11097;height:182;left:0;top:0;" coordsize="1109777,18288" path="m0,0l1109777,0l1109777,18288l0,18288l0,0">
                  <v:stroke weight="0pt" endcap="flat" joinstyle="miter" miterlimit="10" on="false" color="#000000" opacity="0"/>
                  <v:fill on="true" color="#000000"/>
                </v:shape>
                <v:shape id="Shape 159248" style="position:absolute;width:8034;height:182;left:14085;top:0;" coordsize="803453,18288" path="m0,0l803453,0l803453,18288l0,18288l0,0">
                  <v:stroke weight="0pt" endcap="flat" joinstyle="miter" miterlimit="10" on="false" color="#000000" opacity="0"/>
                  <v:fill on="true" color="#000000"/>
                </v:shape>
                <v:shape id="Shape 159249" style="position:absolute;width:3642;height:182;left:25106;top:0;" coordsize="364236,18288" path="m0,0l364236,0l364236,18288l0,18288l0,0">
                  <v:stroke weight="0pt" endcap="flat" joinstyle="miter" miterlimit="10" on="false" color="#000000" opacity="0"/>
                  <v:fill on="true" color="#000000"/>
                </v:shape>
              </v:group>
            </w:pict>
          </mc:Fallback>
        </mc:AlternateContent>
      </w:r>
      <w:r>
        <w:rPr>
          <w:rFonts w:ascii="Cambria Math" w:eastAsia="Cambria Math" w:hAnsi="Cambria Math" w:cs="Cambria Math"/>
          <w:sz w:val="32"/>
        </w:rPr>
        <w:t>𝟏𝟏</w:t>
      </w:r>
      <w:r>
        <w:rPr>
          <w:rFonts w:ascii="Cambria Math" w:eastAsia="Cambria Math" w:hAnsi="Cambria Math" w:cs="Cambria Math"/>
          <w:sz w:val="32"/>
        </w:rPr>
        <w:t xml:space="preserve"> ×</w:t>
      </w:r>
      <w:r>
        <w:rPr>
          <w:rFonts w:ascii="Cambria Math" w:eastAsia="Cambria Math" w:hAnsi="Cambria Math" w:cs="Cambria Math"/>
          <w:sz w:val="32"/>
        </w:rPr>
        <w:t>𝟏</w:t>
      </w:r>
      <w:r>
        <w:rPr>
          <w:rFonts w:ascii="Cambria Math" w:eastAsia="Cambria Math" w:hAnsi="Cambria Math" w:cs="Cambria Math"/>
          <w:sz w:val="32"/>
        </w:rPr>
        <w:t>3)+</w:t>
      </w:r>
      <w:r>
        <w:rPr>
          <w:rFonts w:ascii="Cambria Math" w:eastAsia="Cambria Math" w:hAnsi="Cambria Math" w:cs="Cambria Math"/>
          <w:sz w:val="32"/>
        </w:rPr>
        <w:t>𝟔</w:t>
      </w:r>
      <w:r>
        <w:rPr>
          <w:b/>
          <w:sz w:val="44"/>
        </w:rPr>
        <w:t xml:space="preserve"> = </w:t>
      </w:r>
      <w:r>
        <w:rPr>
          <w:rFonts w:ascii="Cambria Math" w:eastAsia="Cambria Math" w:hAnsi="Cambria Math" w:cs="Cambria Math"/>
          <w:sz w:val="32"/>
        </w:rPr>
        <w:t>(</w:t>
      </w:r>
      <w:r>
        <w:rPr>
          <w:rFonts w:ascii="Cambria Math" w:eastAsia="Cambria Math" w:hAnsi="Cambria Math" w:cs="Cambria Math"/>
          <w:sz w:val="32"/>
        </w:rPr>
        <w:t>𝟏𝟑𝟒</w:t>
      </w:r>
      <w:r>
        <w:rPr>
          <w:rFonts w:ascii="Cambria Math" w:eastAsia="Cambria Math" w:hAnsi="Cambria Math" w:cs="Cambria Math"/>
          <w:sz w:val="32"/>
        </w:rPr>
        <w:t>)+</w:t>
      </w:r>
      <w:r>
        <w:rPr>
          <w:rFonts w:ascii="Cambria Math" w:eastAsia="Cambria Math" w:hAnsi="Cambria Math" w:cs="Cambria Math"/>
          <w:sz w:val="32"/>
        </w:rPr>
        <w:t>𝟔</w:t>
      </w:r>
      <w:r>
        <w:rPr>
          <w:b/>
          <w:sz w:val="44"/>
        </w:rPr>
        <w:t xml:space="preserve"> = </w:t>
      </w:r>
      <w:r>
        <w:rPr>
          <w:rFonts w:ascii="Cambria Math" w:eastAsia="Cambria Math" w:hAnsi="Cambria Math" w:cs="Cambria Math"/>
          <w:sz w:val="32"/>
        </w:rPr>
        <w:t>𝟏𝟒𝟎</w:t>
      </w:r>
      <w:r>
        <w:rPr>
          <w:b/>
          <w:sz w:val="44"/>
        </w:rPr>
        <w:t xml:space="preserve"> </w:t>
      </w:r>
    </w:p>
    <w:p w:rsidR="00040794" w:rsidRDefault="005D1784">
      <w:pPr>
        <w:tabs>
          <w:tab w:val="center" w:pos="1565"/>
          <w:tab w:val="center" w:pos="3101"/>
          <w:tab w:val="center" w:pos="5076"/>
          <w:tab w:val="center" w:pos="6466"/>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𝟏𝟑</w:t>
      </w:r>
      <w:r>
        <w:rPr>
          <w:rFonts w:ascii="Cambria Math" w:eastAsia="Cambria Math" w:hAnsi="Cambria Math" w:cs="Cambria Math"/>
          <w:sz w:val="32"/>
        </w:rPr>
        <w:tab/>
      </w:r>
      <w:r>
        <w:rPr>
          <w:rFonts w:ascii="Cambria Math" w:eastAsia="Cambria Math" w:hAnsi="Cambria Math" w:cs="Cambria Math"/>
          <w:sz w:val="32"/>
        </w:rPr>
        <w:t>𝟏𝟑</w:t>
      </w:r>
      <w:r>
        <w:rPr>
          <w:rFonts w:ascii="Cambria Math" w:eastAsia="Cambria Math" w:hAnsi="Cambria Math" w:cs="Cambria Math"/>
          <w:sz w:val="32"/>
        </w:rPr>
        <w:tab/>
      </w:r>
      <w:r>
        <w:rPr>
          <w:rFonts w:ascii="Cambria Math" w:eastAsia="Cambria Math" w:hAnsi="Cambria Math" w:cs="Cambria Math"/>
          <w:sz w:val="32"/>
        </w:rPr>
        <w:t>𝟏𝟑</w:t>
      </w:r>
      <w:r>
        <w:rPr>
          <w:rFonts w:ascii="Cambria Math" w:eastAsia="Cambria Math" w:hAnsi="Cambria Math" w:cs="Cambria Math"/>
          <w:sz w:val="32"/>
        </w:rPr>
        <w:tab/>
      </w:r>
      <w:r>
        <w:rPr>
          <w:rFonts w:ascii="Cambria Math" w:eastAsia="Cambria Math" w:hAnsi="Cambria Math" w:cs="Cambria Math"/>
          <w:sz w:val="32"/>
        </w:rPr>
        <w:t>𝟏𝟑</w:t>
      </w:r>
    </w:p>
    <w:p w:rsidR="00040794" w:rsidRDefault="005D1784">
      <w:pPr>
        <w:spacing w:after="176" w:line="259" w:lineRule="auto"/>
        <w:ind w:left="852" w:right="0" w:firstLine="0"/>
        <w:jc w:val="left"/>
      </w:pPr>
      <w:r>
        <w:rPr>
          <w:sz w:val="22"/>
        </w:rPr>
        <w:t xml:space="preserve"> </w:t>
      </w:r>
    </w:p>
    <w:p w:rsidR="00040794" w:rsidRDefault="005D1784">
      <w:pPr>
        <w:spacing w:after="104" w:line="256" w:lineRule="auto"/>
        <w:ind w:left="-5" w:right="0"/>
        <w:jc w:val="left"/>
      </w:pPr>
      <w:r>
        <w:rPr>
          <w:sz w:val="24"/>
        </w:rPr>
        <w:t xml:space="preserve">P.S. : </w:t>
      </w:r>
      <w:r>
        <w:rPr>
          <w:i/>
          <w:sz w:val="24"/>
        </w:rPr>
        <w:t xml:space="preserve">Even though I </w:t>
      </w:r>
      <w:r>
        <w:rPr>
          <w:i/>
          <w:sz w:val="24"/>
        </w:rPr>
        <w:t>indicated earlier that you are not supposed to leave your final answers in a form of an improper fraction, there is an exception. The only exception is when the QUESTION demands that you leave your answer is that form (like in the examples we just solved).</w:t>
      </w:r>
      <w:r>
        <w:rPr>
          <w:i/>
          <w:sz w:val="24"/>
        </w:rPr>
        <w:t xml:space="preserve"> If not, the either leave your answer in a decimal form by punching on your calculator or in mixed fraction form. Read again and please remember.</w:t>
      </w:r>
      <w:r>
        <w:rPr>
          <w:i/>
        </w:rPr>
        <w:t xml:space="preserve"> </w:t>
      </w:r>
    </w:p>
    <w:p w:rsidR="00040794" w:rsidRDefault="005D1784">
      <w:pPr>
        <w:spacing w:after="0" w:line="259" w:lineRule="auto"/>
        <w:ind w:left="852" w:right="0" w:firstLine="0"/>
        <w:jc w:val="left"/>
      </w:pPr>
      <w:r>
        <w:rPr>
          <w:sz w:val="22"/>
        </w:rPr>
        <w:t xml:space="preserve"> </w:t>
      </w:r>
    </w:p>
    <w:p w:rsidR="00040794" w:rsidRDefault="005D1784">
      <w:pPr>
        <w:spacing w:after="2" w:line="254" w:lineRule="auto"/>
        <w:ind w:left="852" w:right="9570" w:firstLine="0"/>
        <w:jc w:val="left"/>
      </w:pPr>
      <w:r>
        <w:rPr>
          <w:sz w:val="22"/>
        </w:rPr>
        <w:t xml:space="preserve">  </w:t>
      </w:r>
    </w:p>
    <w:p w:rsidR="00040794" w:rsidRDefault="005D1784">
      <w:pPr>
        <w:spacing w:after="0" w:line="259" w:lineRule="auto"/>
        <w:ind w:left="852" w:right="0" w:firstLine="0"/>
        <w:jc w:val="left"/>
      </w:pPr>
      <w:r>
        <w:rPr>
          <w:sz w:val="22"/>
        </w:rPr>
        <w:t xml:space="preserve"> </w:t>
      </w:r>
    </w:p>
    <w:p w:rsidR="00040794" w:rsidRDefault="005D1784">
      <w:pPr>
        <w:spacing w:after="0" w:line="259" w:lineRule="auto"/>
        <w:ind w:left="852" w:right="0" w:firstLine="0"/>
        <w:jc w:val="left"/>
      </w:pPr>
      <w:r>
        <w:rPr>
          <w:sz w:val="22"/>
        </w:rPr>
        <w:t xml:space="preserve"> </w:t>
      </w:r>
    </w:p>
    <w:p w:rsidR="00040794" w:rsidRDefault="005D1784">
      <w:pPr>
        <w:spacing w:after="0" w:line="259" w:lineRule="auto"/>
        <w:ind w:left="852" w:right="0" w:firstLine="0"/>
        <w:jc w:val="left"/>
      </w:pPr>
      <w:r>
        <w:rPr>
          <w:sz w:val="22"/>
        </w:rPr>
        <w:t xml:space="preserve"> </w:t>
      </w:r>
    </w:p>
    <w:p w:rsidR="00040794" w:rsidRDefault="005D1784">
      <w:pPr>
        <w:spacing w:after="0" w:line="259" w:lineRule="auto"/>
        <w:ind w:left="852" w:right="0" w:firstLine="0"/>
        <w:jc w:val="left"/>
      </w:pPr>
      <w:r>
        <w:rPr>
          <w:sz w:val="22"/>
        </w:rPr>
        <w:t xml:space="preserve"> </w:t>
      </w:r>
    </w:p>
    <w:p w:rsidR="00040794" w:rsidRDefault="005D1784">
      <w:pPr>
        <w:spacing w:after="193" w:line="259" w:lineRule="auto"/>
        <w:ind w:left="852" w:right="0" w:firstLine="0"/>
        <w:jc w:val="left"/>
      </w:pPr>
      <w:r>
        <w:rPr>
          <w:sz w:val="22"/>
        </w:rPr>
        <w:t xml:space="preserve"> </w:t>
      </w:r>
    </w:p>
    <w:p w:rsidR="00040794" w:rsidRDefault="005D1784">
      <w:pPr>
        <w:spacing w:after="4" w:line="266" w:lineRule="auto"/>
        <w:ind w:left="370" w:right="9"/>
        <w:jc w:val="left"/>
      </w:pPr>
      <w:r>
        <w:rPr>
          <w:sz w:val="22"/>
        </w:rPr>
        <w:t>2.</w:t>
      </w:r>
      <w:r>
        <w:rPr>
          <w:rFonts w:ascii="Arial" w:eastAsia="Arial" w:hAnsi="Arial" w:cs="Arial"/>
          <w:sz w:val="22"/>
        </w:rPr>
        <w:t xml:space="preserve"> </w:t>
      </w:r>
      <w:r>
        <w:rPr>
          <w:sz w:val="22"/>
        </w:rPr>
        <w:t>Express the following</w:t>
      </w:r>
      <w:r>
        <w:rPr>
          <w:sz w:val="44"/>
        </w:rPr>
        <w:t xml:space="preserve"> </w:t>
      </w:r>
      <w:r>
        <w:rPr>
          <w:sz w:val="24"/>
        </w:rPr>
        <w:t xml:space="preserve">in improper fraction forms </w:t>
      </w:r>
    </w:p>
    <w:p w:rsidR="00040794" w:rsidRDefault="005D1784">
      <w:pPr>
        <w:spacing w:after="191" w:line="259" w:lineRule="auto"/>
        <w:ind w:left="720" w:right="0" w:firstLine="0"/>
        <w:jc w:val="left"/>
      </w:pPr>
      <w:r>
        <w:rPr>
          <w:sz w:val="24"/>
        </w:rPr>
        <w:t xml:space="preserve"> </w:t>
      </w:r>
    </w:p>
    <w:p w:rsidR="00040794" w:rsidRDefault="005D1784">
      <w:pPr>
        <w:numPr>
          <w:ilvl w:val="0"/>
          <w:numId w:val="158"/>
        </w:numPr>
        <w:spacing w:after="0" w:line="259" w:lineRule="auto"/>
        <w:ind w:right="0" w:hanging="663"/>
        <w:jc w:val="left"/>
      </w:pPr>
      <w:r>
        <w:rPr>
          <w:rFonts w:ascii="Cambria Math" w:eastAsia="Cambria Math" w:hAnsi="Cambria Math" w:cs="Cambria Math"/>
          <w:sz w:val="44"/>
        </w:rPr>
        <w:lastRenderedPageBreak/>
        <w:t xml:space="preserve">14 </w:t>
      </w:r>
      <w:r>
        <w:rPr>
          <w:noProof/>
        </w:rPr>
        <w:drawing>
          <wp:inline distT="0" distB="0" distL="0" distR="0">
            <wp:extent cx="170688" cy="445008"/>
            <wp:effectExtent l="0" t="0" r="0" b="0"/>
            <wp:docPr id="153443" name="Picture 153443"/>
            <wp:cNvGraphicFramePr/>
            <a:graphic xmlns:a="http://schemas.openxmlformats.org/drawingml/2006/main">
              <a:graphicData uri="http://schemas.openxmlformats.org/drawingml/2006/picture">
                <pic:pic xmlns:pic="http://schemas.openxmlformats.org/drawingml/2006/picture">
                  <pic:nvPicPr>
                    <pic:cNvPr id="153443" name="Picture 153443"/>
                    <pic:cNvPicPr/>
                  </pic:nvPicPr>
                  <pic:blipFill>
                    <a:blip r:embed="rId165"/>
                    <a:stretch>
                      <a:fillRect/>
                    </a:stretch>
                  </pic:blipFill>
                  <pic:spPr>
                    <a:xfrm>
                      <a:off x="0" y="0"/>
                      <a:ext cx="170688" cy="445008"/>
                    </a:xfrm>
                    <a:prstGeom prst="rect">
                      <a:avLst/>
                    </a:prstGeom>
                  </pic:spPr>
                </pic:pic>
              </a:graphicData>
            </a:graphic>
          </wp:inline>
        </w:drawing>
      </w:r>
      <w:r>
        <w:rPr>
          <w:sz w:val="44"/>
        </w:rPr>
        <w:t xml:space="preserve">   (Ans. </w:t>
      </w:r>
      <w:r>
        <w:rPr>
          <w:noProof/>
        </w:rPr>
        <w:drawing>
          <wp:inline distT="0" distB="0" distL="0" distR="0">
            <wp:extent cx="356616" cy="438912"/>
            <wp:effectExtent l="0" t="0" r="0" b="0"/>
            <wp:docPr id="153444" name="Picture 153444"/>
            <wp:cNvGraphicFramePr/>
            <a:graphic xmlns:a="http://schemas.openxmlformats.org/drawingml/2006/main">
              <a:graphicData uri="http://schemas.openxmlformats.org/drawingml/2006/picture">
                <pic:pic xmlns:pic="http://schemas.openxmlformats.org/drawingml/2006/picture">
                  <pic:nvPicPr>
                    <pic:cNvPr id="153444" name="Picture 153444"/>
                    <pic:cNvPicPr/>
                  </pic:nvPicPr>
                  <pic:blipFill>
                    <a:blip r:embed="rId166"/>
                    <a:stretch>
                      <a:fillRect/>
                    </a:stretch>
                  </pic:blipFill>
                  <pic:spPr>
                    <a:xfrm>
                      <a:off x="0" y="0"/>
                      <a:ext cx="356616" cy="438912"/>
                    </a:xfrm>
                    <a:prstGeom prst="rect">
                      <a:avLst/>
                    </a:prstGeom>
                  </pic:spPr>
                </pic:pic>
              </a:graphicData>
            </a:graphic>
          </wp:inline>
        </w:drawing>
      </w:r>
      <w:r>
        <w:rPr>
          <w:sz w:val="44"/>
        </w:rPr>
        <w:t>)</w:t>
      </w:r>
      <w:r>
        <w:rPr>
          <w:sz w:val="24"/>
        </w:rPr>
        <w:t xml:space="preserve"> </w:t>
      </w:r>
    </w:p>
    <w:p w:rsidR="00040794" w:rsidRDefault="005D1784">
      <w:pPr>
        <w:spacing w:after="184" w:line="259" w:lineRule="auto"/>
        <w:ind w:left="2400" w:right="5300" w:firstLine="0"/>
        <w:jc w:val="left"/>
      </w:pPr>
      <w:r>
        <w:rPr>
          <w:sz w:val="24"/>
        </w:rPr>
        <w:t xml:space="preserve"> </w:t>
      </w:r>
    </w:p>
    <w:p w:rsidR="00040794" w:rsidRDefault="005D1784">
      <w:pPr>
        <w:numPr>
          <w:ilvl w:val="0"/>
          <w:numId w:val="158"/>
        </w:numPr>
        <w:spacing w:after="0" w:line="259" w:lineRule="auto"/>
        <w:ind w:right="0" w:hanging="663"/>
        <w:jc w:val="left"/>
      </w:pPr>
      <w:r>
        <w:rPr>
          <w:rFonts w:ascii="Cambria Math" w:eastAsia="Cambria Math" w:hAnsi="Cambria Math" w:cs="Cambria Math"/>
          <w:sz w:val="44"/>
        </w:rPr>
        <w:t>−</w:t>
      </w:r>
      <w:r>
        <w:rPr>
          <w:rFonts w:ascii="Cambria Math" w:eastAsia="Cambria Math" w:hAnsi="Cambria Math" w:cs="Cambria Math"/>
          <w:sz w:val="44"/>
        </w:rPr>
        <w:t xml:space="preserve">7 </w:t>
      </w:r>
      <w:r>
        <w:rPr>
          <w:noProof/>
        </w:rPr>
        <w:drawing>
          <wp:inline distT="0" distB="0" distL="0" distR="0">
            <wp:extent cx="283464" cy="441960"/>
            <wp:effectExtent l="0" t="0" r="0" b="0"/>
            <wp:docPr id="153445" name="Picture 153445"/>
            <wp:cNvGraphicFramePr/>
            <a:graphic xmlns:a="http://schemas.openxmlformats.org/drawingml/2006/main">
              <a:graphicData uri="http://schemas.openxmlformats.org/drawingml/2006/picture">
                <pic:pic xmlns:pic="http://schemas.openxmlformats.org/drawingml/2006/picture">
                  <pic:nvPicPr>
                    <pic:cNvPr id="153445" name="Picture 153445"/>
                    <pic:cNvPicPr/>
                  </pic:nvPicPr>
                  <pic:blipFill>
                    <a:blip r:embed="rId167"/>
                    <a:stretch>
                      <a:fillRect/>
                    </a:stretch>
                  </pic:blipFill>
                  <pic:spPr>
                    <a:xfrm>
                      <a:off x="0" y="0"/>
                      <a:ext cx="283464" cy="441960"/>
                    </a:xfrm>
                    <a:prstGeom prst="rect">
                      <a:avLst/>
                    </a:prstGeom>
                  </pic:spPr>
                </pic:pic>
              </a:graphicData>
            </a:graphic>
          </wp:inline>
        </w:drawing>
      </w:r>
      <w:r>
        <w:rPr>
          <w:sz w:val="44"/>
        </w:rPr>
        <w:t xml:space="preserve">   (Ans.</w:t>
      </w:r>
      <w:r>
        <w:rPr>
          <w:rFonts w:ascii="Cambria Math" w:eastAsia="Cambria Math" w:hAnsi="Cambria Math" w:cs="Cambria Math"/>
          <w:sz w:val="44"/>
        </w:rPr>
        <w:t>−</w:t>
      </w:r>
      <w:r>
        <w:rPr>
          <w:rFonts w:ascii="Cambria Math" w:eastAsia="Cambria Math" w:hAnsi="Cambria Math" w:cs="Cambria Math"/>
          <w:sz w:val="44"/>
        </w:rPr>
        <w:t xml:space="preserve"> </w:t>
      </w:r>
      <w:r>
        <w:rPr>
          <w:noProof/>
        </w:rPr>
        <w:drawing>
          <wp:inline distT="0" distB="0" distL="0" distR="0">
            <wp:extent cx="356616" cy="441960"/>
            <wp:effectExtent l="0" t="0" r="0" b="0"/>
            <wp:docPr id="153446" name="Picture 153446"/>
            <wp:cNvGraphicFramePr/>
            <a:graphic xmlns:a="http://schemas.openxmlformats.org/drawingml/2006/main">
              <a:graphicData uri="http://schemas.openxmlformats.org/drawingml/2006/picture">
                <pic:pic xmlns:pic="http://schemas.openxmlformats.org/drawingml/2006/picture">
                  <pic:nvPicPr>
                    <pic:cNvPr id="153446" name="Picture 153446"/>
                    <pic:cNvPicPr/>
                  </pic:nvPicPr>
                  <pic:blipFill>
                    <a:blip r:embed="rId168"/>
                    <a:stretch>
                      <a:fillRect/>
                    </a:stretch>
                  </pic:blipFill>
                  <pic:spPr>
                    <a:xfrm>
                      <a:off x="0" y="0"/>
                      <a:ext cx="356616" cy="441960"/>
                    </a:xfrm>
                    <a:prstGeom prst="rect">
                      <a:avLst/>
                    </a:prstGeom>
                  </pic:spPr>
                </pic:pic>
              </a:graphicData>
            </a:graphic>
          </wp:inline>
        </w:drawing>
      </w:r>
      <w:r>
        <w:rPr>
          <w:sz w:val="44"/>
        </w:rPr>
        <w:t>)</w:t>
      </w:r>
      <w:r>
        <w:rPr>
          <w:sz w:val="24"/>
        </w:rPr>
        <w:t xml:space="preserve"> </w:t>
      </w:r>
    </w:p>
    <w:p w:rsidR="00040794" w:rsidRDefault="005D1784">
      <w:pPr>
        <w:spacing w:after="183" w:line="257" w:lineRule="auto"/>
        <w:ind w:left="720" w:right="4736" w:firstLine="0"/>
        <w:jc w:val="left"/>
      </w:pPr>
      <w:r>
        <w:rPr>
          <w:sz w:val="24"/>
        </w:rPr>
        <w:t xml:space="preserve">  </w:t>
      </w:r>
    </w:p>
    <w:p w:rsidR="00040794" w:rsidRDefault="005D1784">
      <w:pPr>
        <w:numPr>
          <w:ilvl w:val="0"/>
          <w:numId w:val="158"/>
        </w:numPr>
        <w:spacing w:after="0" w:line="259" w:lineRule="auto"/>
        <w:ind w:right="0" w:hanging="663"/>
        <w:jc w:val="left"/>
      </w:pPr>
      <w:r>
        <w:rPr>
          <w:rFonts w:ascii="Cambria Math" w:eastAsia="Cambria Math" w:hAnsi="Cambria Math" w:cs="Cambria Math"/>
          <w:sz w:val="44"/>
        </w:rPr>
        <w:t>−</w:t>
      </w:r>
      <w:r>
        <w:rPr>
          <w:rFonts w:ascii="Cambria Math" w:eastAsia="Cambria Math" w:hAnsi="Cambria Math" w:cs="Cambria Math"/>
          <w:sz w:val="44"/>
        </w:rPr>
        <w:t xml:space="preserve">5 </w:t>
      </w:r>
      <w:r>
        <w:rPr>
          <w:noProof/>
        </w:rPr>
        <w:drawing>
          <wp:inline distT="0" distB="0" distL="0" distR="0">
            <wp:extent cx="283464" cy="438912"/>
            <wp:effectExtent l="0" t="0" r="0" b="0"/>
            <wp:docPr id="153447" name="Picture 153447"/>
            <wp:cNvGraphicFramePr/>
            <a:graphic xmlns:a="http://schemas.openxmlformats.org/drawingml/2006/main">
              <a:graphicData uri="http://schemas.openxmlformats.org/drawingml/2006/picture">
                <pic:pic xmlns:pic="http://schemas.openxmlformats.org/drawingml/2006/picture">
                  <pic:nvPicPr>
                    <pic:cNvPr id="153447" name="Picture 153447"/>
                    <pic:cNvPicPr/>
                  </pic:nvPicPr>
                  <pic:blipFill>
                    <a:blip r:embed="rId169"/>
                    <a:stretch>
                      <a:fillRect/>
                    </a:stretch>
                  </pic:blipFill>
                  <pic:spPr>
                    <a:xfrm>
                      <a:off x="0" y="0"/>
                      <a:ext cx="283464" cy="438912"/>
                    </a:xfrm>
                    <a:prstGeom prst="rect">
                      <a:avLst/>
                    </a:prstGeom>
                  </pic:spPr>
                </pic:pic>
              </a:graphicData>
            </a:graphic>
          </wp:inline>
        </w:drawing>
      </w:r>
      <w:r>
        <w:rPr>
          <w:sz w:val="44"/>
        </w:rPr>
        <w:t xml:space="preserve">   (Ans.</w:t>
      </w:r>
      <w:r>
        <w:rPr>
          <w:rFonts w:ascii="Cambria Math" w:eastAsia="Cambria Math" w:hAnsi="Cambria Math" w:cs="Cambria Math"/>
          <w:sz w:val="44"/>
        </w:rPr>
        <w:t xml:space="preserve"> − </w:t>
      </w:r>
      <w:r>
        <w:rPr>
          <w:noProof/>
        </w:rPr>
        <w:drawing>
          <wp:inline distT="0" distB="0" distL="0" distR="0">
            <wp:extent cx="289560" cy="438912"/>
            <wp:effectExtent l="0" t="0" r="0" b="0"/>
            <wp:docPr id="153448" name="Picture 153448"/>
            <wp:cNvGraphicFramePr/>
            <a:graphic xmlns:a="http://schemas.openxmlformats.org/drawingml/2006/main">
              <a:graphicData uri="http://schemas.openxmlformats.org/drawingml/2006/picture">
                <pic:pic xmlns:pic="http://schemas.openxmlformats.org/drawingml/2006/picture">
                  <pic:nvPicPr>
                    <pic:cNvPr id="153448" name="Picture 153448"/>
                    <pic:cNvPicPr/>
                  </pic:nvPicPr>
                  <pic:blipFill>
                    <a:blip r:embed="rId170"/>
                    <a:stretch>
                      <a:fillRect/>
                    </a:stretch>
                  </pic:blipFill>
                  <pic:spPr>
                    <a:xfrm>
                      <a:off x="0" y="0"/>
                      <a:ext cx="289560" cy="438912"/>
                    </a:xfrm>
                    <a:prstGeom prst="rect">
                      <a:avLst/>
                    </a:prstGeom>
                  </pic:spPr>
                </pic:pic>
              </a:graphicData>
            </a:graphic>
          </wp:inline>
        </w:drawing>
      </w:r>
      <w:r>
        <w:rPr>
          <w:sz w:val="44"/>
        </w:rPr>
        <w:t>)</w:t>
      </w:r>
      <w:r>
        <w:rPr>
          <w:sz w:val="24"/>
        </w:rPr>
        <w:t xml:space="preserve"> </w:t>
      </w:r>
    </w:p>
    <w:p w:rsidR="00040794" w:rsidRDefault="005D1784">
      <w:pPr>
        <w:spacing w:after="0" w:line="329" w:lineRule="auto"/>
        <w:ind w:left="-5" w:right="5050"/>
        <w:jc w:val="left"/>
      </w:pPr>
      <w:r>
        <w:rPr>
          <w:sz w:val="24"/>
        </w:rPr>
        <w:t xml:space="preserve">        </w:t>
      </w:r>
      <w:r>
        <w:rPr>
          <w:i/>
          <w:sz w:val="24"/>
        </w:rPr>
        <w:t xml:space="preserve">The answers have been provided now try them out. </w:t>
      </w:r>
      <w:r>
        <w:rPr>
          <w:color w:val="2F5496"/>
          <w:sz w:val="36"/>
        </w:rPr>
        <w:t xml:space="preserve"> </w:t>
      </w:r>
    </w:p>
    <w:p w:rsidR="00040794" w:rsidRDefault="005D1784">
      <w:pPr>
        <w:spacing w:after="158" w:line="259" w:lineRule="auto"/>
        <w:ind w:left="0" w:right="0" w:firstLine="0"/>
        <w:jc w:val="left"/>
      </w:pPr>
      <w:r>
        <w:rPr>
          <w:rFonts w:ascii="Calibri" w:eastAsia="Calibri" w:hAnsi="Calibri" w:cs="Calibri"/>
          <w:sz w:val="22"/>
        </w:rPr>
        <w:t xml:space="preserve"> </w:t>
      </w:r>
    </w:p>
    <w:p w:rsidR="00040794" w:rsidRDefault="005D1784">
      <w:pPr>
        <w:spacing w:after="287" w:line="259" w:lineRule="auto"/>
        <w:ind w:left="0" w:right="0" w:firstLine="0"/>
        <w:jc w:val="left"/>
      </w:pPr>
      <w:r>
        <w:rPr>
          <w:rFonts w:ascii="Calibri" w:eastAsia="Calibri" w:hAnsi="Calibri" w:cs="Calibri"/>
          <w:sz w:val="22"/>
        </w:rPr>
        <w:t xml:space="preserve"> </w:t>
      </w:r>
    </w:p>
    <w:p w:rsidR="00040794" w:rsidRDefault="005D1784">
      <w:pPr>
        <w:pStyle w:val="Heading3"/>
        <w:spacing w:after="0"/>
        <w:ind w:left="-5"/>
      </w:pPr>
      <w:r>
        <w:rPr>
          <w:color w:val="2F5496"/>
          <w:sz w:val="36"/>
        </w:rPr>
        <w:t xml:space="preserve">Addition and Subtraction of Fractions </w:t>
      </w:r>
    </w:p>
    <w:p w:rsidR="00040794" w:rsidRDefault="005D1784">
      <w:pPr>
        <w:spacing w:after="211" w:line="259" w:lineRule="auto"/>
        <w:ind w:left="0" w:right="0" w:firstLine="0"/>
        <w:jc w:val="left"/>
      </w:pPr>
      <w:r>
        <w:rPr>
          <w:rFonts w:ascii="Calibri" w:eastAsia="Calibri" w:hAnsi="Calibri" w:cs="Calibri"/>
          <w:sz w:val="22"/>
        </w:rPr>
        <w:t xml:space="preserve"> </w:t>
      </w:r>
    </w:p>
    <w:p w:rsidR="00040794" w:rsidRDefault="005D1784">
      <w:pPr>
        <w:spacing w:after="28" w:line="259" w:lineRule="auto"/>
        <w:ind w:left="-5" w:right="0"/>
        <w:jc w:val="left"/>
      </w:pPr>
      <w:r>
        <w:rPr>
          <w:color w:val="1F3763"/>
        </w:rPr>
        <w:t xml:space="preserve">Steps </w:t>
      </w:r>
    </w:p>
    <w:p w:rsidR="00040794" w:rsidRDefault="005D1784">
      <w:pPr>
        <w:tabs>
          <w:tab w:val="center" w:pos="2241"/>
          <w:tab w:val="center" w:pos="3248"/>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𝟏</w:t>
      </w:r>
      <w:r>
        <w:rPr>
          <w:rFonts w:ascii="Cambria Math" w:eastAsia="Cambria Math" w:hAnsi="Cambria Math" w:cs="Cambria Math"/>
          <w:sz w:val="32"/>
        </w:rPr>
        <w:tab/>
      </w:r>
      <w:r>
        <w:rPr>
          <w:rFonts w:ascii="Cambria Math" w:eastAsia="Cambria Math" w:hAnsi="Cambria Math" w:cs="Cambria Math"/>
          <w:sz w:val="32"/>
        </w:rPr>
        <w:t>𝟕</w:t>
      </w:r>
    </w:p>
    <w:p w:rsidR="00040794" w:rsidRDefault="005D1784">
      <w:pPr>
        <w:numPr>
          <w:ilvl w:val="0"/>
          <w:numId w:val="159"/>
        </w:numPr>
        <w:spacing w:after="4" w:line="266" w:lineRule="auto"/>
        <w:ind w:right="9" w:hanging="586"/>
        <w:jc w:val="left"/>
      </w:pPr>
      <w:r>
        <w:rPr>
          <w:sz w:val="24"/>
        </w:rPr>
        <w:t xml:space="preserve">Let’s consider </w:t>
      </w:r>
      <w:r>
        <w:rPr>
          <w:rFonts w:ascii="Calibri" w:eastAsia="Calibri" w:hAnsi="Calibri" w:cs="Calibri"/>
          <w:noProof/>
          <w:sz w:val="22"/>
        </w:rPr>
        <mc:AlternateContent>
          <mc:Choice Requires="wpg">
            <w:drawing>
              <wp:inline distT="0" distB="0" distL="0" distR="0">
                <wp:extent cx="121920" cy="18288"/>
                <wp:effectExtent l="0" t="0" r="0" b="0"/>
                <wp:docPr id="150841" name="Group 150841"/>
                <wp:cNvGraphicFramePr/>
                <a:graphic xmlns:a="http://schemas.openxmlformats.org/drawingml/2006/main">
                  <a:graphicData uri="http://schemas.microsoft.com/office/word/2010/wordprocessingGroup">
                    <wpg:wgp>
                      <wpg:cNvGrpSpPr/>
                      <wpg:grpSpPr>
                        <a:xfrm>
                          <a:off x="0" y="0"/>
                          <a:ext cx="121920" cy="18288"/>
                          <a:chOff x="0" y="0"/>
                          <a:chExt cx="121920" cy="18288"/>
                        </a:xfrm>
                      </wpg:grpSpPr>
                      <wps:wsp>
                        <wps:cNvPr id="159250" name="Shape 159250"/>
                        <wps:cNvSpPr/>
                        <wps:spPr>
                          <a:xfrm>
                            <a:off x="0" y="0"/>
                            <a:ext cx="121920" cy="18288"/>
                          </a:xfrm>
                          <a:custGeom>
                            <a:avLst/>
                            <a:gdLst/>
                            <a:ahLst/>
                            <a:cxnLst/>
                            <a:rect l="0" t="0" r="0" b="0"/>
                            <a:pathLst>
                              <a:path w="121920" h="18288">
                                <a:moveTo>
                                  <a:pt x="0" y="0"/>
                                </a:moveTo>
                                <a:lnTo>
                                  <a:pt x="121920" y="0"/>
                                </a:lnTo>
                                <a:lnTo>
                                  <a:pt x="12192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841" style="width:9.60001pt;height:1.44pt;mso-position-horizontal-relative:char;mso-position-vertical-relative:line" coordsize="1219,182">
                <v:shape id="Shape 159251" style="position:absolute;width:1219;height:182;left:0;top:0;" coordsize="121920,18288" path="m0,0l121920,0l121920,18288l0,18288l0,0">
                  <v:stroke weight="0pt" endcap="flat" joinstyle="miter" miterlimit="10" on="false" color="#000000" opacity="0"/>
                  <v:fill on="true" color="#000000"/>
                </v:shape>
              </v:group>
            </w:pict>
          </mc:Fallback>
        </mc:AlternateContent>
      </w:r>
      <w:r>
        <w:rPr>
          <w:rFonts w:ascii="Cambria Math" w:eastAsia="Cambria Math" w:hAnsi="Cambria Math" w:cs="Cambria Math"/>
          <w:sz w:val="44"/>
        </w:rPr>
        <w:t xml:space="preserve"> + </w:t>
      </w:r>
      <w:r>
        <w:rPr>
          <w:rFonts w:ascii="Calibri" w:eastAsia="Calibri" w:hAnsi="Calibri" w:cs="Calibri"/>
          <w:noProof/>
          <w:sz w:val="22"/>
        </w:rPr>
        <mc:AlternateContent>
          <mc:Choice Requires="wpg">
            <w:drawing>
              <wp:inline distT="0" distB="0" distL="0" distR="0">
                <wp:extent cx="243840" cy="18288"/>
                <wp:effectExtent l="0" t="0" r="0" b="0"/>
                <wp:docPr id="150842" name="Group 150842"/>
                <wp:cNvGraphicFramePr/>
                <a:graphic xmlns:a="http://schemas.openxmlformats.org/drawingml/2006/main">
                  <a:graphicData uri="http://schemas.microsoft.com/office/word/2010/wordprocessingGroup">
                    <wpg:wgp>
                      <wpg:cNvGrpSpPr/>
                      <wpg:grpSpPr>
                        <a:xfrm>
                          <a:off x="0" y="0"/>
                          <a:ext cx="243840" cy="18288"/>
                          <a:chOff x="0" y="0"/>
                          <a:chExt cx="243840" cy="18288"/>
                        </a:xfrm>
                      </wpg:grpSpPr>
                      <wps:wsp>
                        <wps:cNvPr id="159252" name="Shape 159252"/>
                        <wps:cNvSpPr/>
                        <wps:spPr>
                          <a:xfrm>
                            <a:off x="0" y="0"/>
                            <a:ext cx="243840" cy="18288"/>
                          </a:xfrm>
                          <a:custGeom>
                            <a:avLst/>
                            <a:gdLst/>
                            <a:ahLst/>
                            <a:cxnLst/>
                            <a:rect l="0" t="0" r="0" b="0"/>
                            <a:pathLst>
                              <a:path w="243840" h="18288">
                                <a:moveTo>
                                  <a:pt x="0" y="0"/>
                                </a:moveTo>
                                <a:lnTo>
                                  <a:pt x="243840" y="0"/>
                                </a:lnTo>
                                <a:lnTo>
                                  <a:pt x="24384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0842" style="width:19.2pt;height:1.44pt;mso-position-horizontal-relative:char;mso-position-vertical-relative:line" coordsize="2438,182">
                <v:shape id="Shape 159253" style="position:absolute;width:2438;height:182;left:0;top:0;" coordsize="243840,18288" path="m0,0l243840,0l243840,18288l0,18288l0,0">
                  <v:stroke weight="0pt" endcap="flat" joinstyle="miter" miterlimit="10" on="false" color="#000000" opacity="0"/>
                  <v:fill on="true" color="#000000"/>
                </v:shape>
              </v:group>
            </w:pict>
          </mc:Fallback>
        </mc:AlternateContent>
      </w:r>
      <w:r>
        <w:rPr>
          <w:b/>
          <w:sz w:val="44"/>
        </w:rPr>
        <w:t xml:space="preserve"> </w:t>
      </w:r>
      <w:r>
        <w:rPr>
          <w:sz w:val="24"/>
        </w:rPr>
        <w:t>for this discussion.</w:t>
      </w:r>
      <w:r>
        <w:rPr>
          <w:b/>
          <w:sz w:val="44"/>
        </w:rPr>
        <w:t xml:space="preserve"> </w:t>
      </w:r>
      <w:r>
        <w:rPr>
          <w:sz w:val="24"/>
        </w:rPr>
        <w:t xml:space="preserve">Fractions are added or subtracted by first finding </w:t>
      </w:r>
    </w:p>
    <w:p w:rsidR="00040794" w:rsidRDefault="005D1784">
      <w:pPr>
        <w:tabs>
          <w:tab w:val="center" w:pos="2241"/>
          <w:tab w:val="center" w:pos="3248"/>
        </w:tabs>
        <w:spacing w:after="0" w:line="259" w:lineRule="auto"/>
        <w:ind w:left="0" w:right="0" w:firstLine="0"/>
        <w:jc w:val="left"/>
      </w:pPr>
      <w:r>
        <w:rPr>
          <w:rFonts w:ascii="Calibri" w:eastAsia="Calibri" w:hAnsi="Calibri" w:cs="Calibri"/>
          <w:sz w:val="22"/>
        </w:rPr>
        <w:tab/>
      </w:r>
      <w:r>
        <w:rPr>
          <w:rFonts w:ascii="Cambria Math" w:eastAsia="Cambria Math" w:hAnsi="Cambria Math" w:cs="Cambria Math"/>
          <w:sz w:val="32"/>
        </w:rPr>
        <w:t>𝟑</w:t>
      </w:r>
      <w:r>
        <w:rPr>
          <w:rFonts w:ascii="Cambria Math" w:eastAsia="Cambria Math" w:hAnsi="Cambria Math" w:cs="Cambria Math"/>
          <w:sz w:val="32"/>
        </w:rPr>
        <w:tab/>
      </w:r>
      <w:r>
        <w:rPr>
          <w:rFonts w:ascii="Cambria Math" w:eastAsia="Cambria Math" w:hAnsi="Cambria Math" w:cs="Cambria Math"/>
          <w:sz w:val="32"/>
        </w:rPr>
        <w:t>𝟏𝟖</w:t>
      </w:r>
    </w:p>
    <w:p w:rsidR="00040794" w:rsidRDefault="005D1784">
      <w:pPr>
        <w:spacing w:after="4" w:line="266" w:lineRule="auto"/>
        <w:ind w:left="730" w:right="9"/>
        <w:jc w:val="left"/>
      </w:pPr>
      <w:r>
        <w:rPr>
          <w:sz w:val="24"/>
        </w:rPr>
        <w:t xml:space="preserve">the Least Common Multiple, LCM, of the denominators (in this case 3 and 18) being added or subtracted. What we mean by LCM is simply </w:t>
      </w:r>
      <w:r>
        <w:rPr>
          <w:i/>
          <w:sz w:val="24"/>
        </w:rPr>
        <w:t>the smallest number possible that both denominators can divide exactly.</w:t>
      </w:r>
      <w:r>
        <w:rPr>
          <w:sz w:val="22"/>
        </w:rPr>
        <w:t xml:space="preserve"> </w:t>
      </w:r>
    </w:p>
    <w:p w:rsidR="00040794" w:rsidRDefault="005D1784">
      <w:pPr>
        <w:spacing w:after="92" w:line="259" w:lineRule="auto"/>
        <w:ind w:left="720" w:right="0" w:firstLine="0"/>
        <w:jc w:val="left"/>
      </w:pPr>
      <w:r>
        <w:rPr>
          <w:sz w:val="22"/>
        </w:rPr>
        <w:t xml:space="preserve"> </w:t>
      </w:r>
    </w:p>
    <w:p w:rsidR="00040794" w:rsidRDefault="005D1784">
      <w:pPr>
        <w:numPr>
          <w:ilvl w:val="0"/>
          <w:numId w:val="159"/>
        </w:numPr>
        <w:spacing w:after="4" w:line="266" w:lineRule="auto"/>
        <w:ind w:right="9" w:hanging="586"/>
        <w:jc w:val="left"/>
      </w:pPr>
      <w:r>
        <w:rPr>
          <w:sz w:val="24"/>
        </w:rPr>
        <w:t xml:space="preserve">So in the case of 3 and 18 the numbers they can </w:t>
      </w:r>
      <w:r>
        <w:rPr>
          <w:sz w:val="24"/>
        </w:rPr>
        <w:t xml:space="preserve">both divide completely are numerous. They are {18, 36, 54, 72, …} but the least among them is </w:t>
      </w:r>
      <w:r>
        <w:rPr>
          <w:b/>
          <w:sz w:val="24"/>
        </w:rPr>
        <w:t xml:space="preserve">18. </w:t>
      </w:r>
      <w:r>
        <w:rPr>
          <w:sz w:val="24"/>
        </w:rPr>
        <w:t xml:space="preserve"> Therefore, the LCM of </w:t>
      </w:r>
      <w:r>
        <w:rPr>
          <w:b/>
          <w:sz w:val="24"/>
        </w:rPr>
        <w:t xml:space="preserve">3 </w:t>
      </w:r>
      <w:r>
        <w:rPr>
          <w:sz w:val="24"/>
        </w:rPr>
        <w:t xml:space="preserve">and </w:t>
      </w:r>
      <w:r>
        <w:rPr>
          <w:b/>
          <w:sz w:val="24"/>
        </w:rPr>
        <w:t xml:space="preserve"> 18</w:t>
      </w:r>
      <w:r>
        <w:rPr>
          <w:sz w:val="24"/>
        </w:rPr>
        <w:t xml:space="preserve"> is </w:t>
      </w:r>
      <w:r>
        <w:rPr>
          <w:b/>
          <w:sz w:val="24"/>
        </w:rPr>
        <w:t>18, because it is the smallest number possible that both 3 and 18  itself can divide completely without a remainder.</w:t>
      </w:r>
      <w:r>
        <w:rPr>
          <w:sz w:val="22"/>
        </w:rPr>
        <w:t xml:space="preserve"> </w:t>
      </w:r>
    </w:p>
    <w:p w:rsidR="00040794" w:rsidRDefault="005D1784">
      <w:pPr>
        <w:spacing w:after="27" w:line="268" w:lineRule="auto"/>
        <w:ind w:left="57" w:right="161" w:firstLine="663"/>
        <w:jc w:val="left"/>
      </w:pPr>
      <w:r>
        <w:rPr>
          <w:sz w:val="22"/>
        </w:rPr>
        <w:t xml:space="preserve"> </w:t>
      </w:r>
      <w:r>
        <w:t>iii</w:t>
      </w:r>
      <w:r>
        <w:t>.</w:t>
      </w:r>
      <w:r>
        <w:rPr>
          <w:rFonts w:ascii="Arial" w:eastAsia="Arial" w:hAnsi="Arial" w:cs="Arial"/>
        </w:rPr>
        <w:t xml:space="preserve"> </w:t>
      </w:r>
      <w:r>
        <w:rPr>
          <w:rFonts w:ascii="Arial" w:eastAsia="Arial" w:hAnsi="Arial" w:cs="Arial"/>
        </w:rPr>
        <w:tab/>
      </w:r>
      <w:r>
        <w:rPr>
          <w:sz w:val="22"/>
        </w:rPr>
        <w:t xml:space="preserve">In cases where you are finding difficulty in obtaining the LCM of the denominators, don’t waste time. Just multiply the denominators. For example, let’s assume we were struggling to determine the LCM of 3 and 18. </w:t>
      </w:r>
    </w:p>
    <w:p w:rsidR="00040794" w:rsidRDefault="005D1784">
      <w:pPr>
        <w:spacing w:after="0" w:line="268" w:lineRule="auto"/>
        <w:ind w:left="730" w:right="0"/>
        <w:jc w:val="left"/>
      </w:pPr>
      <w:r>
        <w:rPr>
          <w:sz w:val="22"/>
        </w:rPr>
        <w:t xml:space="preserve">Then the easiest thing to do will be to do would have been to multiply the numbers i.e, </w:t>
      </w:r>
      <w:r>
        <w:rPr>
          <w:rFonts w:ascii="Cambria Math" w:eastAsia="Cambria Math" w:hAnsi="Cambria Math" w:cs="Cambria Math"/>
          <w:sz w:val="24"/>
        </w:rPr>
        <w:t>𝟑</w:t>
      </w:r>
      <w:r>
        <w:rPr>
          <w:rFonts w:ascii="Cambria Math" w:eastAsia="Cambria Math" w:hAnsi="Cambria Math" w:cs="Cambria Math"/>
          <w:sz w:val="24"/>
        </w:rPr>
        <w:t xml:space="preserve"> × </w:t>
      </w:r>
      <w:r>
        <w:rPr>
          <w:rFonts w:ascii="Cambria Math" w:eastAsia="Cambria Math" w:hAnsi="Cambria Math" w:cs="Cambria Math"/>
          <w:sz w:val="24"/>
        </w:rPr>
        <w:t>𝟏𝟖</w:t>
      </w:r>
      <w:r>
        <w:rPr>
          <w:rFonts w:ascii="Cambria Math" w:eastAsia="Cambria Math" w:hAnsi="Cambria Math" w:cs="Cambria Math"/>
          <w:sz w:val="24"/>
        </w:rPr>
        <w:t xml:space="preserve"> = </w:t>
      </w:r>
      <w:r>
        <w:rPr>
          <w:rFonts w:ascii="Cambria Math" w:eastAsia="Cambria Math" w:hAnsi="Cambria Math" w:cs="Cambria Math"/>
          <w:sz w:val="24"/>
        </w:rPr>
        <w:t>𝟓𝟒</w:t>
      </w:r>
      <w:r>
        <w:rPr>
          <w:b/>
          <w:sz w:val="24"/>
        </w:rPr>
        <w:t xml:space="preserve">. </w:t>
      </w:r>
      <w:r>
        <w:rPr>
          <w:sz w:val="24"/>
        </w:rPr>
        <w:t xml:space="preserve">So we would have used </w:t>
      </w:r>
      <w:r>
        <w:rPr>
          <w:b/>
          <w:sz w:val="24"/>
        </w:rPr>
        <w:t xml:space="preserve">54 instead of 18 </w:t>
      </w:r>
      <w:r>
        <w:rPr>
          <w:sz w:val="24"/>
        </w:rPr>
        <w:t>as the LCM.</w:t>
      </w:r>
      <w:r>
        <w:rPr>
          <w:b/>
          <w:sz w:val="22"/>
        </w:rPr>
        <w:t xml:space="preserve"> </w:t>
      </w:r>
    </w:p>
    <w:p w:rsidR="00040794" w:rsidRDefault="005D1784">
      <w:pPr>
        <w:spacing w:after="106" w:line="259" w:lineRule="auto"/>
        <w:ind w:left="720" w:right="0" w:firstLine="0"/>
        <w:jc w:val="left"/>
      </w:pPr>
      <w:r>
        <w:rPr>
          <w:b/>
          <w:sz w:val="22"/>
        </w:rPr>
        <w:t xml:space="preserve"> </w:t>
      </w:r>
    </w:p>
    <w:p w:rsidR="00040794" w:rsidRDefault="005D1784">
      <w:pPr>
        <w:numPr>
          <w:ilvl w:val="0"/>
          <w:numId w:val="160"/>
        </w:numPr>
        <w:spacing w:after="0" w:line="268" w:lineRule="auto"/>
        <w:ind w:left="752" w:right="5" w:hanging="648"/>
        <w:jc w:val="left"/>
      </w:pPr>
      <w:r>
        <w:rPr>
          <w:sz w:val="22"/>
        </w:rPr>
        <w:t xml:space="preserve">The question is some people’s heads will then be ‘but would you arrive at the same answer after </w:t>
      </w:r>
      <w:r>
        <w:rPr>
          <w:sz w:val="22"/>
        </w:rPr>
        <w:t xml:space="preserve">the computations?’ The answer is a big YES. Just that in the case where you use the 54, you </w:t>
      </w:r>
      <w:r>
        <w:rPr>
          <w:b/>
          <w:sz w:val="22"/>
        </w:rPr>
        <w:t>might</w:t>
      </w:r>
      <w:r>
        <w:rPr>
          <w:sz w:val="22"/>
        </w:rPr>
        <w:t xml:space="preserve"> have to cancel </w:t>
      </w:r>
    </w:p>
    <w:p w:rsidR="00040794" w:rsidRDefault="005D1784">
      <w:pPr>
        <w:spacing w:after="0" w:line="268" w:lineRule="auto"/>
        <w:ind w:left="730" w:right="0"/>
        <w:jc w:val="left"/>
      </w:pPr>
      <w:r>
        <w:rPr>
          <w:sz w:val="22"/>
        </w:rPr>
        <w:t xml:space="preserve">out your fraction to reduce it to a simple form (we will do that subsequently). Now that all that is clear, let’s proceed. </w:t>
      </w:r>
      <w:r>
        <w:rPr>
          <w:b/>
          <w:sz w:val="22"/>
        </w:rPr>
        <w:t xml:space="preserve"> </w:t>
      </w:r>
    </w:p>
    <w:p w:rsidR="00040794" w:rsidRDefault="005D1784">
      <w:pPr>
        <w:spacing w:after="87" w:line="259" w:lineRule="auto"/>
        <w:ind w:left="720" w:right="0" w:firstLine="0"/>
        <w:jc w:val="left"/>
      </w:pPr>
      <w:r>
        <w:rPr>
          <w:b/>
          <w:sz w:val="22"/>
        </w:rPr>
        <w:t xml:space="preserve"> </w:t>
      </w:r>
    </w:p>
    <w:p w:rsidR="00040794" w:rsidRDefault="005D1784">
      <w:pPr>
        <w:numPr>
          <w:ilvl w:val="0"/>
          <w:numId w:val="160"/>
        </w:numPr>
        <w:spacing w:after="4" w:line="266" w:lineRule="auto"/>
        <w:ind w:left="752" w:right="5" w:hanging="648"/>
        <w:jc w:val="left"/>
      </w:pPr>
      <w:r>
        <w:rPr>
          <w:sz w:val="24"/>
        </w:rPr>
        <w:lastRenderedPageBreak/>
        <w:t>So we are using</w:t>
      </w:r>
      <w:r>
        <w:rPr>
          <w:sz w:val="24"/>
        </w:rPr>
        <w:t xml:space="preserve"> the LCM 18. </w:t>
      </w:r>
      <w:r>
        <w:rPr>
          <w:b/>
          <w:sz w:val="22"/>
        </w:rPr>
        <w:t xml:space="preserve"> </w:t>
      </w:r>
    </w:p>
    <w:p w:rsidR="00040794" w:rsidRDefault="005D1784">
      <w:pPr>
        <w:spacing w:after="108" w:line="259" w:lineRule="auto"/>
        <w:ind w:left="720" w:right="0" w:firstLine="0"/>
        <w:jc w:val="left"/>
      </w:pPr>
      <w:r>
        <w:rPr>
          <w:b/>
          <w:sz w:val="24"/>
        </w:rPr>
        <w:t xml:space="preserve"> </w:t>
      </w:r>
    </w:p>
    <w:p w:rsidR="00040794" w:rsidRDefault="005D1784">
      <w:pPr>
        <w:tabs>
          <w:tab w:val="center" w:pos="867"/>
          <w:tab w:val="center" w:pos="1779"/>
          <w:tab w:val="center" w:pos="3395"/>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w:t>
      </w:r>
      <w:r>
        <w:rPr>
          <w:rFonts w:ascii="Cambria Math" w:eastAsia="Cambria Math" w:hAnsi="Cambria Math" w:cs="Cambria Math"/>
          <w:sz w:val="29"/>
        </w:rPr>
        <w:tab/>
      </w:r>
      <w:r>
        <w:rPr>
          <w:rFonts w:ascii="Cambria Math" w:eastAsia="Cambria Math" w:hAnsi="Cambria Math" w:cs="Cambria Math"/>
          <w:sz w:val="29"/>
        </w:rPr>
        <w:t>𝟕</w:t>
      </w:r>
      <w:r>
        <w:rPr>
          <w:rFonts w:ascii="Cambria Math" w:eastAsia="Cambria Math" w:hAnsi="Cambria Math" w:cs="Cambria Math"/>
          <w:sz w:val="29"/>
        </w:rPr>
        <w:tab/>
      </w:r>
      <w:r>
        <w:rPr>
          <w:rFonts w:ascii="Cambria Math" w:eastAsia="Cambria Math" w:hAnsi="Cambria Math" w:cs="Cambria Math"/>
          <w:sz w:val="32"/>
        </w:rPr>
        <w:t>(</w:t>
      </w:r>
      <w:r>
        <w:rPr>
          <w:rFonts w:ascii="Cambria Math" w:eastAsia="Cambria Math" w:hAnsi="Cambria Math" w:cs="Cambria Math"/>
          <w:sz w:val="32"/>
        </w:rPr>
        <w:t>𝟔</w:t>
      </w:r>
      <w:r>
        <w:rPr>
          <w:rFonts w:ascii="Cambria Math" w:eastAsia="Cambria Math" w:hAnsi="Cambria Math" w:cs="Cambria Math"/>
          <w:sz w:val="32"/>
        </w:rPr>
        <w:t xml:space="preserve">×1) </w:t>
      </w:r>
      <w:r>
        <w:rPr>
          <w:rFonts w:ascii="Cambria Math" w:eastAsia="Cambria Math" w:hAnsi="Cambria Math" w:cs="Cambria Math"/>
          <w:sz w:val="29"/>
        </w:rPr>
        <w:t>+(</w:t>
      </w:r>
      <w:r>
        <w:rPr>
          <w:rFonts w:ascii="Cambria Math" w:eastAsia="Cambria Math" w:hAnsi="Cambria Math" w:cs="Cambria Math"/>
          <w:sz w:val="29"/>
        </w:rPr>
        <w:t>𝟏</w:t>
      </w:r>
      <w:r>
        <w:rPr>
          <w:rFonts w:ascii="Cambria Math" w:eastAsia="Cambria Math" w:hAnsi="Cambria Math" w:cs="Cambria Math"/>
          <w:sz w:val="29"/>
        </w:rPr>
        <w:t>×7)</w:t>
      </w:r>
    </w:p>
    <w:p w:rsidR="00040794" w:rsidRDefault="005D1784">
      <w:pPr>
        <w:tabs>
          <w:tab w:val="center" w:pos="1075"/>
          <w:tab w:val="center" w:pos="2985"/>
          <w:tab w:val="center" w:pos="4364"/>
        </w:tabs>
        <w:spacing w:after="0" w:line="259" w:lineRule="auto"/>
        <w:ind w:left="0" w:right="0" w:firstLine="0"/>
        <w:jc w:val="left"/>
      </w:pPr>
      <w:r>
        <w:rPr>
          <w:rFonts w:ascii="Calibri" w:eastAsia="Calibri" w:hAnsi="Calibri" w:cs="Calibri"/>
          <w:sz w:val="22"/>
        </w:rPr>
        <w:tab/>
      </w:r>
      <w:r>
        <w:rPr>
          <w:b/>
          <w:sz w:val="24"/>
        </w:rPr>
        <w:t xml:space="preserve"> </w:t>
      </w:r>
      <w:r>
        <w:rPr>
          <w:rFonts w:ascii="Calibri" w:eastAsia="Calibri" w:hAnsi="Calibri" w:cs="Calibri"/>
          <w:noProof/>
          <w:sz w:val="22"/>
        </w:rPr>
        <mc:AlternateContent>
          <mc:Choice Requires="wpg">
            <w:drawing>
              <wp:inline distT="0" distB="0" distL="0" distR="0">
                <wp:extent cx="109728" cy="16764"/>
                <wp:effectExtent l="0" t="0" r="0" b="0"/>
                <wp:docPr id="151172" name="Group 151172"/>
                <wp:cNvGraphicFramePr/>
                <a:graphic xmlns:a="http://schemas.openxmlformats.org/drawingml/2006/main">
                  <a:graphicData uri="http://schemas.microsoft.com/office/word/2010/wordprocessingGroup">
                    <wpg:wgp>
                      <wpg:cNvGrpSpPr/>
                      <wpg:grpSpPr>
                        <a:xfrm>
                          <a:off x="0" y="0"/>
                          <a:ext cx="109728" cy="16764"/>
                          <a:chOff x="0" y="0"/>
                          <a:chExt cx="109728" cy="16764"/>
                        </a:xfrm>
                      </wpg:grpSpPr>
                      <wps:wsp>
                        <wps:cNvPr id="159254" name="Shape 159254"/>
                        <wps:cNvSpPr/>
                        <wps:spPr>
                          <a:xfrm>
                            <a:off x="0" y="0"/>
                            <a:ext cx="109728" cy="16764"/>
                          </a:xfrm>
                          <a:custGeom>
                            <a:avLst/>
                            <a:gdLst/>
                            <a:ahLst/>
                            <a:cxnLst/>
                            <a:rect l="0" t="0" r="0" b="0"/>
                            <a:pathLst>
                              <a:path w="109728" h="16764">
                                <a:moveTo>
                                  <a:pt x="0" y="0"/>
                                </a:moveTo>
                                <a:lnTo>
                                  <a:pt x="109728" y="0"/>
                                </a:lnTo>
                                <a:lnTo>
                                  <a:pt x="109728"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172" style="width:8.64pt;height:1.32001pt;mso-position-horizontal-relative:char;mso-position-vertical-relative:line" coordsize="1097,167">
                <v:shape id="Shape 159255" style="position:absolute;width:1097;height:167;left:0;top:0;" coordsize="109728,16764" path="m0,0l109728,0l109728,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 </w:t>
      </w:r>
      <w:r>
        <w:rPr>
          <w:rFonts w:ascii="Cambria Math" w:eastAsia="Cambria Math" w:hAnsi="Cambria Math" w:cs="Cambria Math"/>
          <w:sz w:val="40"/>
        </w:rPr>
        <w:tab/>
      </w:r>
      <w:r>
        <w:rPr>
          <w:rFonts w:ascii="Calibri" w:eastAsia="Calibri" w:hAnsi="Calibri" w:cs="Calibri"/>
          <w:noProof/>
          <w:sz w:val="22"/>
        </w:rPr>
        <mc:AlternateContent>
          <mc:Choice Requires="wpg">
            <w:drawing>
              <wp:inline distT="0" distB="0" distL="0" distR="0">
                <wp:extent cx="1751381" cy="25908"/>
                <wp:effectExtent l="0" t="0" r="0" b="0"/>
                <wp:docPr id="151173" name="Group 151173"/>
                <wp:cNvGraphicFramePr/>
                <a:graphic xmlns:a="http://schemas.openxmlformats.org/drawingml/2006/main">
                  <a:graphicData uri="http://schemas.microsoft.com/office/word/2010/wordprocessingGroup">
                    <wpg:wgp>
                      <wpg:cNvGrpSpPr/>
                      <wpg:grpSpPr>
                        <a:xfrm>
                          <a:off x="0" y="0"/>
                          <a:ext cx="1751381" cy="25908"/>
                          <a:chOff x="0" y="0"/>
                          <a:chExt cx="1751381" cy="25908"/>
                        </a:xfrm>
                      </wpg:grpSpPr>
                      <wps:wsp>
                        <wps:cNvPr id="159256" name="Shape 159256"/>
                        <wps:cNvSpPr/>
                        <wps:spPr>
                          <a:xfrm>
                            <a:off x="0" y="9144"/>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57" name="Shape 159257"/>
                        <wps:cNvSpPr/>
                        <wps:spPr>
                          <a:xfrm>
                            <a:off x="519684" y="0"/>
                            <a:ext cx="1231697" cy="18288"/>
                          </a:xfrm>
                          <a:custGeom>
                            <a:avLst/>
                            <a:gdLst/>
                            <a:ahLst/>
                            <a:cxnLst/>
                            <a:rect l="0" t="0" r="0" b="0"/>
                            <a:pathLst>
                              <a:path w="1231697" h="18288">
                                <a:moveTo>
                                  <a:pt x="0" y="0"/>
                                </a:moveTo>
                                <a:lnTo>
                                  <a:pt x="1231697" y="0"/>
                                </a:lnTo>
                                <a:lnTo>
                                  <a:pt x="1231697"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173" style="width:137.904pt;height:2.03998pt;mso-position-horizontal-relative:char;mso-position-vertical-relative:line" coordsize="17513,259">
                <v:shape id="Shape 159258" style="position:absolute;width:2209;height:167;left:0;top:91;" coordsize="220980,16764" path="m0,0l220980,0l220980,16764l0,16764l0,0">
                  <v:stroke weight="0pt" endcap="flat" joinstyle="miter" miterlimit="10" on="false" color="#000000" opacity="0"/>
                  <v:fill on="true" color="#000000"/>
                </v:shape>
                <v:shape id="Shape 159259" style="position:absolute;width:12316;height:182;left:5196;top:0;" coordsize="1231697,18288" path="m0,0l1231697,0l1231697,18288l0,18288l0,0">
                  <v:stroke weight="0pt" endcap="flat" joinstyle="miter" miterlimit="10" on="false" color="#000000" opacity="0"/>
                  <v:fill on="true" color="#000000"/>
                </v:shape>
              </v:group>
            </w:pict>
          </mc:Fallback>
        </mc:AlternateContent>
      </w:r>
      <w:r>
        <w:rPr>
          <w:b/>
          <w:sz w:val="44"/>
        </w:rPr>
        <w:t xml:space="preserve"> = </w:t>
      </w:r>
      <w:r>
        <w:rPr>
          <w:b/>
          <w:sz w:val="44"/>
        </w:rPr>
        <w:tab/>
      </w:r>
      <w:r>
        <w:rPr>
          <w:b/>
          <w:sz w:val="22"/>
        </w:rPr>
        <w:t xml:space="preserve"> </w:t>
      </w:r>
    </w:p>
    <w:p w:rsidR="00040794" w:rsidRDefault="005D1784">
      <w:pPr>
        <w:tabs>
          <w:tab w:val="center" w:pos="867"/>
          <w:tab w:val="center" w:pos="1779"/>
          <w:tab w:val="center" w:pos="3394"/>
        </w:tabs>
        <w:spacing w:after="38"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𝟏𝟖</w:t>
      </w:r>
      <w:r>
        <w:rPr>
          <w:rFonts w:ascii="Cambria Math" w:eastAsia="Cambria Math" w:hAnsi="Cambria Math" w:cs="Cambria Math"/>
          <w:sz w:val="29"/>
        </w:rPr>
        <w:tab/>
      </w:r>
      <w:r>
        <w:rPr>
          <w:rFonts w:ascii="Cambria Math" w:eastAsia="Cambria Math" w:hAnsi="Cambria Math" w:cs="Cambria Math"/>
          <w:sz w:val="32"/>
        </w:rPr>
        <w:t>𝟏𝟖</w:t>
      </w:r>
    </w:p>
    <w:p w:rsidR="00040794" w:rsidRDefault="005D1784">
      <w:pPr>
        <w:spacing w:after="175" w:line="259" w:lineRule="auto"/>
        <w:ind w:left="0" w:right="0" w:firstLine="0"/>
        <w:jc w:val="left"/>
      </w:pPr>
      <w:r>
        <w:rPr>
          <w:rFonts w:ascii="Calibri" w:eastAsia="Calibri" w:hAnsi="Calibri" w:cs="Calibri"/>
          <w:sz w:val="22"/>
        </w:rPr>
        <w:t xml:space="preserve"> </w:t>
      </w:r>
    </w:p>
    <w:p w:rsidR="00040794" w:rsidRDefault="005D1784">
      <w:pPr>
        <w:spacing w:after="150" w:line="266" w:lineRule="auto"/>
        <w:ind w:right="9"/>
        <w:jc w:val="left"/>
      </w:pPr>
      <w:r>
        <w:rPr>
          <w:sz w:val="24"/>
        </w:rPr>
        <w:t xml:space="preserve">From the above what has been done is very simple. The </w:t>
      </w:r>
      <w:r>
        <w:rPr>
          <w:b/>
          <w:sz w:val="24"/>
        </w:rPr>
        <w:t xml:space="preserve">6 </w:t>
      </w:r>
      <w:r>
        <w:rPr>
          <w:sz w:val="24"/>
        </w:rPr>
        <w:t xml:space="preserve">you see was obtained by finding the number of times </w:t>
      </w:r>
      <w:r>
        <w:rPr>
          <w:b/>
          <w:sz w:val="24"/>
        </w:rPr>
        <w:t xml:space="preserve">3 </w:t>
      </w:r>
      <w:r>
        <w:rPr>
          <w:sz w:val="24"/>
        </w:rPr>
        <w:t xml:space="preserve">goes into the LCM (18) and it was multiplied by the numerator of the </w:t>
      </w:r>
      <w:r>
        <w:rPr>
          <w:b/>
          <w:sz w:val="24"/>
        </w:rPr>
        <w:t>3 (</w:t>
      </w:r>
      <w:r>
        <w:rPr>
          <w:sz w:val="24"/>
        </w:rPr>
        <w:t>which is 1</w:t>
      </w:r>
      <w:r>
        <w:rPr>
          <w:b/>
          <w:sz w:val="24"/>
        </w:rPr>
        <w:t xml:space="preserve">).  </w:t>
      </w:r>
    </w:p>
    <w:p w:rsidR="00040794" w:rsidRDefault="005D1784">
      <w:pPr>
        <w:spacing w:after="138" w:line="266" w:lineRule="auto"/>
        <w:ind w:right="9"/>
        <w:jc w:val="left"/>
      </w:pPr>
      <w:r>
        <w:rPr>
          <w:sz w:val="24"/>
        </w:rPr>
        <w:t xml:space="preserve">The </w:t>
      </w:r>
      <w:r>
        <w:rPr>
          <w:b/>
          <w:sz w:val="24"/>
        </w:rPr>
        <w:t xml:space="preserve">7 </w:t>
      </w:r>
      <w:r>
        <w:rPr>
          <w:sz w:val="24"/>
        </w:rPr>
        <w:t xml:space="preserve">you see was obtained by finding the number of times </w:t>
      </w:r>
      <w:r>
        <w:rPr>
          <w:b/>
          <w:sz w:val="24"/>
        </w:rPr>
        <w:t xml:space="preserve">18 </w:t>
      </w:r>
      <w:r>
        <w:rPr>
          <w:sz w:val="24"/>
        </w:rPr>
        <w:t xml:space="preserve">goes into the LCM (18) and it was multiplied by the numerator of the </w:t>
      </w:r>
      <w:r>
        <w:rPr>
          <w:b/>
          <w:sz w:val="24"/>
        </w:rPr>
        <w:t>18 (</w:t>
      </w:r>
      <w:r>
        <w:rPr>
          <w:sz w:val="24"/>
        </w:rPr>
        <w:t>which is 7</w:t>
      </w:r>
      <w:r>
        <w:rPr>
          <w:b/>
          <w:sz w:val="24"/>
        </w:rPr>
        <w:t xml:space="preserve">) </w:t>
      </w:r>
    </w:p>
    <w:p w:rsidR="00040794" w:rsidRDefault="005D1784">
      <w:pPr>
        <w:spacing w:after="277" w:line="259" w:lineRule="auto"/>
        <w:ind w:left="0" w:right="0" w:firstLine="0"/>
        <w:jc w:val="left"/>
      </w:pPr>
      <w:r>
        <w:rPr>
          <w:rFonts w:ascii="Calibri" w:eastAsia="Calibri" w:hAnsi="Calibri" w:cs="Calibri"/>
          <w:sz w:val="22"/>
        </w:rPr>
        <w:t xml:space="preserve"> </w:t>
      </w:r>
    </w:p>
    <w:p w:rsidR="00040794" w:rsidRDefault="005D1784">
      <w:pPr>
        <w:tabs>
          <w:tab w:val="center" w:pos="999"/>
          <w:tab w:val="center" w:pos="2615"/>
          <w:tab w:val="center" w:pos="4628"/>
          <w:tab w:val="center" w:pos="5994"/>
        </w:tabs>
        <w:spacing w:after="3" w:line="259" w:lineRule="auto"/>
        <w:ind w:left="0" w:right="0" w:firstLine="0"/>
        <w:jc w:val="left"/>
      </w:pPr>
      <w:r>
        <w:rPr>
          <w:rFonts w:ascii="Cambria Math" w:eastAsia="Cambria Math" w:hAnsi="Cambria Math" w:cs="Cambria Math"/>
          <w:sz w:val="29"/>
        </w:rPr>
        <w:t>𝟏</w:t>
      </w:r>
      <w:r>
        <w:rPr>
          <w:rFonts w:ascii="Cambria Math" w:eastAsia="Cambria Math" w:hAnsi="Cambria Math" w:cs="Cambria Math"/>
          <w:sz w:val="29"/>
        </w:rPr>
        <w:tab/>
      </w:r>
      <w:r>
        <w:rPr>
          <w:rFonts w:ascii="Cambria Math" w:eastAsia="Cambria Math" w:hAnsi="Cambria Math" w:cs="Cambria Math"/>
          <w:sz w:val="29"/>
        </w:rPr>
        <w:t>𝟕</w:t>
      </w:r>
      <w:r>
        <w:rPr>
          <w:rFonts w:ascii="Cambria Math" w:eastAsia="Cambria Math" w:hAnsi="Cambria Math" w:cs="Cambria Math"/>
          <w:sz w:val="29"/>
        </w:rPr>
        <w:tab/>
      </w:r>
      <w:r>
        <w:rPr>
          <w:rFonts w:ascii="Cambria Math" w:eastAsia="Cambria Math" w:hAnsi="Cambria Math" w:cs="Cambria Math"/>
          <w:sz w:val="32"/>
        </w:rPr>
        <w:t>(</w:t>
      </w:r>
      <w:r>
        <w:rPr>
          <w:rFonts w:ascii="Cambria Math" w:eastAsia="Cambria Math" w:hAnsi="Cambria Math" w:cs="Cambria Math"/>
          <w:sz w:val="32"/>
        </w:rPr>
        <w:t>𝟔</w:t>
      </w:r>
      <w:r>
        <w:rPr>
          <w:rFonts w:ascii="Cambria Math" w:eastAsia="Cambria Math" w:hAnsi="Cambria Math" w:cs="Cambria Math"/>
          <w:sz w:val="32"/>
        </w:rPr>
        <w:t xml:space="preserve">×1) </w:t>
      </w:r>
      <w:r>
        <w:rPr>
          <w:rFonts w:ascii="Cambria Math" w:eastAsia="Cambria Math" w:hAnsi="Cambria Math" w:cs="Cambria Math"/>
          <w:sz w:val="29"/>
        </w:rPr>
        <w:t>+(</w:t>
      </w:r>
      <w:r>
        <w:rPr>
          <w:rFonts w:ascii="Cambria Math" w:eastAsia="Cambria Math" w:hAnsi="Cambria Math" w:cs="Cambria Math"/>
          <w:sz w:val="29"/>
        </w:rPr>
        <w:t>𝟏</w:t>
      </w:r>
      <w:r>
        <w:rPr>
          <w:rFonts w:ascii="Cambria Math" w:eastAsia="Cambria Math" w:hAnsi="Cambria Math" w:cs="Cambria Math"/>
          <w:sz w:val="29"/>
        </w:rPr>
        <w:t>×7)</w:t>
      </w:r>
      <w:r>
        <w:rPr>
          <w:rFonts w:ascii="Cambria Math" w:eastAsia="Cambria Math" w:hAnsi="Cambria Math" w:cs="Cambria Math"/>
          <w:sz w:val="29"/>
        </w:rPr>
        <w:tab/>
      </w:r>
      <w:r>
        <w:rPr>
          <w:rFonts w:ascii="Cambria Math" w:eastAsia="Cambria Math" w:hAnsi="Cambria Math" w:cs="Cambria Math"/>
          <w:sz w:val="32"/>
        </w:rPr>
        <w:t>(</w:t>
      </w:r>
      <w:r>
        <w:rPr>
          <w:rFonts w:ascii="Cambria Math" w:eastAsia="Cambria Math" w:hAnsi="Cambria Math" w:cs="Cambria Math"/>
          <w:sz w:val="32"/>
        </w:rPr>
        <w:t>𝟔</w:t>
      </w:r>
      <w:r>
        <w:rPr>
          <w:rFonts w:ascii="Cambria Math" w:eastAsia="Cambria Math" w:hAnsi="Cambria Math" w:cs="Cambria Math"/>
          <w:sz w:val="32"/>
        </w:rPr>
        <w:t xml:space="preserve">) </w:t>
      </w:r>
      <w:r>
        <w:rPr>
          <w:rFonts w:ascii="Cambria Math" w:eastAsia="Cambria Math" w:hAnsi="Cambria Math" w:cs="Cambria Math"/>
          <w:sz w:val="29"/>
        </w:rPr>
        <w:t>+(7)</w:t>
      </w:r>
      <w:r>
        <w:rPr>
          <w:rFonts w:ascii="Cambria Math" w:eastAsia="Cambria Math" w:hAnsi="Cambria Math" w:cs="Cambria Math"/>
          <w:sz w:val="29"/>
        </w:rPr>
        <w:tab/>
      </w:r>
      <w:r>
        <w:rPr>
          <w:rFonts w:ascii="Cambria Math" w:eastAsia="Cambria Math" w:hAnsi="Cambria Math" w:cs="Cambria Math"/>
          <w:sz w:val="32"/>
        </w:rPr>
        <w:t>(</w:t>
      </w:r>
      <w:r>
        <w:rPr>
          <w:rFonts w:ascii="Cambria Math" w:eastAsia="Cambria Math" w:hAnsi="Cambria Math" w:cs="Cambria Math"/>
          <w:sz w:val="32"/>
        </w:rPr>
        <w:t>𝟏𝟑</w:t>
      </w:r>
      <w:r>
        <w:rPr>
          <w:rFonts w:ascii="Cambria Math" w:eastAsia="Cambria Math" w:hAnsi="Cambria Math" w:cs="Cambria Math"/>
          <w:sz w:val="32"/>
        </w:rPr>
        <w:t>)</w:t>
      </w:r>
    </w:p>
    <w:p w:rsidR="00040794" w:rsidRDefault="005D1784">
      <w:pPr>
        <w:tabs>
          <w:tab w:val="center" w:pos="3572"/>
          <w:tab w:val="center" w:pos="3765"/>
          <w:tab w:val="center" w:pos="5380"/>
          <w:tab w:val="center" w:pos="6318"/>
        </w:tabs>
        <w:spacing w:after="0" w:line="259" w:lineRule="auto"/>
        <w:ind w:left="0" w:right="0" w:firstLine="0"/>
        <w:jc w:val="left"/>
      </w:pPr>
      <w:r>
        <w:rPr>
          <w:rFonts w:ascii="Calibri" w:eastAsia="Calibri" w:hAnsi="Calibri" w:cs="Calibri"/>
          <w:noProof/>
          <w:sz w:val="22"/>
        </w:rPr>
        <mc:AlternateContent>
          <mc:Choice Requires="wpg">
            <w:drawing>
              <wp:inline distT="0" distB="0" distL="0" distR="0">
                <wp:extent cx="109728" cy="16764"/>
                <wp:effectExtent l="0" t="0" r="0" b="0"/>
                <wp:docPr id="151174" name="Group 151174"/>
                <wp:cNvGraphicFramePr/>
                <a:graphic xmlns:a="http://schemas.openxmlformats.org/drawingml/2006/main">
                  <a:graphicData uri="http://schemas.microsoft.com/office/word/2010/wordprocessingGroup">
                    <wpg:wgp>
                      <wpg:cNvGrpSpPr/>
                      <wpg:grpSpPr>
                        <a:xfrm>
                          <a:off x="0" y="0"/>
                          <a:ext cx="109728" cy="16764"/>
                          <a:chOff x="0" y="0"/>
                          <a:chExt cx="109728" cy="16764"/>
                        </a:xfrm>
                      </wpg:grpSpPr>
                      <wps:wsp>
                        <wps:cNvPr id="159260" name="Shape 159260"/>
                        <wps:cNvSpPr/>
                        <wps:spPr>
                          <a:xfrm>
                            <a:off x="0" y="0"/>
                            <a:ext cx="109728" cy="16764"/>
                          </a:xfrm>
                          <a:custGeom>
                            <a:avLst/>
                            <a:gdLst/>
                            <a:ahLst/>
                            <a:cxnLst/>
                            <a:rect l="0" t="0" r="0" b="0"/>
                            <a:pathLst>
                              <a:path w="109728" h="16764">
                                <a:moveTo>
                                  <a:pt x="0" y="0"/>
                                </a:moveTo>
                                <a:lnTo>
                                  <a:pt x="109728" y="0"/>
                                </a:lnTo>
                                <a:lnTo>
                                  <a:pt x="109728"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174" style="width:8.64pt;height:1.32001pt;mso-position-horizontal-relative:char;mso-position-vertical-relative:line" coordsize="1097,167">
                <v:shape id="Shape 159261" style="position:absolute;width:1097;height:167;left:0;top:0;" coordsize="109728,16764" path="m0,0l109728,0l109728,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 </w:t>
      </w:r>
      <w:r>
        <w:rPr>
          <w:rFonts w:ascii="Cambria Math" w:eastAsia="Cambria Math" w:hAnsi="Cambria Math" w:cs="Cambria Math"/>
          <w:sz w:val="40"/>
        </w:rPr>
        <w:tab/>
      </w:r>
      <w:r>
        <w:rPr>
          <w:rFonts w:ascii="Calibri" w:eastAsia="Calibri" w:hAnsi="Calibri" w:cs="Calibri"/>
          <w:noProof/>
          <w:sz w:val="22"/>
        </w:rPr>
        <mc:AlternateContent>
          <mc:Choice Requires="wpg">
            <w:drawing>
              <wp:inline distT="0" distB="0" distL="0" distR="0">
                <wp:extent cx="3487496" cy="25908"/>
                <wp:effectExtent l="0" t="0" r="0" b="0"/>
                <wp:docPr id="151175" name="Group 151175"/>
                <wp:cNvGraphicFramePr/>
                <a:graphic xmlns:a="http://schemas.openxmlformats.org/drawingml/2006/main">
                  <a:graphicData uri="http://schemas.microsoft.com/office/word/2010/wordprocessingGroup">
                    <wpg:wgp>
                      <wpg:cNvGrpSpPr/>
                      <wpg:grpSpPr>
                        <a:xfrm>
                          <a:off x="0" y="0"/>
                          <a:ext cx="3487496" cy="25908"/>
                          <a:chOff x="0" y="0"/>
                          <a:chExt cx="3487496" cy="25908"/>
                        </a:xfrm>
                      </wpg:grpSpPr>
                      <wps:wsp>
                        <wps:cNvPr id="159262" name="Shape 159262"/>
                        <wps:cNvSpPr/>
                        <wps:spPr>
                          <a:xfrm>
                            <a:off x="0" y="9144"/>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63" name="Shape 159263"/>
                        <wps:cNvSpPr/>
                        <wps:spPr>
                          <a:xfrm>
                            <a:off x="519633" y="0"/>
                            <a:ext cx="1231697" cy="18288"/>
                          </a:xfrm>
                          <a:custGeom>
                            <a:avLst/>
                            <a:gdLst/>
                            <a:ahLst/>
                            <a:cxnLst/>
                            <a:rect l="0" t="0" r="0" b="0"/>
                            <a:pathLst>
                              <a:path w="1231697" h="18288">
                                <a:moveTo>
                                  <a:pt x="0" y="0"/>
                                </a:moveTo>
                                <a:lnTo>
                                  <a:pt x="1231697" y="0"/>
                                </a:lnTo>
                                <a:lnTo>
                                  <a:pt x="1231697"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64" name="Shape 159264"/>
                        <wps:cNvSpPr/>
                        <wps:spPr>
                          <a:xfrm>
                            <a:off x="2050110" y="0"/>
                            <a:ext cx="726948" cy="18288"/>
                          </a:xfrm>
                          <a:custGeom>
                            <a:avLst/>
                            <a:gdLst/>
                            <a:ahLst/>
                            <a:cxnLst/>
                            <a:rect l="0" t="0" r="0" b="0"/>
                            <a:pathLst>
                              <a:path w="726948" h="18288">
                                <a:moveTo>
                                  <a:pt x="0" y="0"/>
                                </a:moveTo>
                                <a:lnTo>
                                  <a:pt x="726948" y="0"/>
                                </a:lnTo>
                                <a:lnTo>
                                  <a:pt x="726948"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65" name="Shape 159265"/>
                        <wps:cNvSpPr/>
                        <wps:spPr>
                          <a:xfrm>
                            <a:off x="3076016" y="0"/>
                            <a:ext cx="411480" cy="18288"/>
                          </a:xfrm>
                          <a:custGeom>
                            <a:avLst/>
                            <a:gdLst/>
                            <a:ahLst/>
                            <a:cxnLst/>
                            <a:rect l="0" t="0" r="0" b="0"/>
                            <a:pathLst>
                              <a:path w="411480" h="18288">
                                <a:moveTo>
                                  <a:pt x="0" y="0"/>
                                </a:moveTo>
                                <a:lnTo>
                                  <a:pt x="411480" y="0"/>
                                </a:lnTo>
                                <a:lnTo>
                                  <a:pt x="41148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175" style="width:274.606pt;height:2.04001pt;mso-position-horizontal-relative:char;mso-position-vertical-relative:line" coordsize="34874,259">
                <v:shape id="Shape 159266" style="position:absolute;width:2209;height:167;left:0;top:91;" coordsize="220980,16764" path="m0,0l220980,0l220980,16764l0,16764l0,0">
                  <v:stroke weight="0pt" endcap="flat" joinstyle="miter" miterlimit="10" on="false" color="#000000" opacity="0"/>
                  <v:fill on="true" color="#000000"/>
                </v:shape>
                <v:shape id="Shape 159267" style="position:absolute;width:12316;height:182;left:5196;top:0;" coordsize="1231697,18288" path="m0,0l1231697,0l1231697,18288l0,18288l0,0">
                  <v:stroke weight="0pt" endcap="flat" joinstyle="miter" miterlimit="10" on="false" color="#000000" opacity="0"/>
                  <v:fill on="true" color="#000000"/>
                </v:shape>
                <v:shape id="Shape 159268" style="position:absolute;width:7269;height:182;left:20501;top:0;" coordsize="726948,18288" path="m0,0l726948,0l726948,18288l0,18288l0,0">
                  <v:stroke weight="0pt" endcap="flat" joinstyle="miter" miterlimit="10" on="false" color="#000000" opacity="0"/>
                  <v:fill on="true" color="#000000"/>
                </v:shape>
                <v:shape id="Shape 159269" style="position:absolute;width:4114;height:182;left:30760;top:0;" coordsize="411480,18288" path="m0,0l411480,0l411480,18288l0,18288l0,0">
                  <v:stroke weight="0pt" endcap="flat" joinstyle="miter" miterlimit="10" on="false" color="#000000" opacity="0"/>
                  <v:fill on="true" color="#000000"/>
                </v:shape>
              </v:group>
            </w:pict>
          </mc:Fallback>
        </mc:AlternateContent>
      </w:r>
      <w:r>
        <w:rPr>
          <w:b/>
          <w:sz w:val="44"/>
        </w:rPr>
        <w:t xml:space="preserve"> = </w:t>
      </w:r>
      <w:r>
        <w:rPr>
          <w:b/>
          <w:sz w:val="44"/>
        </w:rPr>
        <w:tab/>
        <w:t xml:space="preserve"> = </w:t>
      </w:r>
      <w:r>
        <w:rPr>
          <w:b/>
          <w:sz w:val="44"/>
        </w:rPr>
        <w:tab/>
        <w:t xml:space="preserve"> = </w:t>
      </w:r>
      <w:r>
        <w:rPr>
          <w:b/>
          <w:sz w:val="44"/>
        </w:rPr>
        <w:tab/>
        <w:t xml:space="preserve">  </w:t>
      </w:r>
    </w:p>
    <w:p w:rsidR="00040794" w:rsidRDefault="005D1784">
      <w:pPr>
        <w:tabs>
          <w:tab w:val="center" w:pos="999"/>
          <w:tab w:val="center" w:pos="2613"/>
          <w:tab w:val="center" w:pos="4625"/>
          <w:tab w:val="center" w:pos="5994"/>
        </w:tabs>
        <w:spacing w:after="231" w:line="259" w:lineRule="auto"/>
        <w:ind w:left="0" w:right="0" w:firstLine="0"/>
        <w:jc w:val="left"/>
      </w:pP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𝟏𝟖</w:t>
      </w:r>
      <w:r>
        <w:rPr>
          <w:rFonts w:ascii="Cambria Math" w:eastAsia="Cambria Math" w:hAnsi="Cambria Math" w:cs="Cambria Math"/>
          <w:sz w:val="29"/>
        </w:rPr>
        <w:tab/>
      </w:r>
      <w:r>
        <w:rPr>
          <w:rFonts w:ascii="Cambria Math" w:eastAsia="Cambria Math" w:hAnsi="Cambria Math" w:cs="Cambria Math"/>
          <w:sz w:val="32"/>
        </w:rPr>
        <w:t>𝟏𝟖</w:t>
      </w:r>
      <w:r>
        <w:rPr>
          <w:rFonts w:ascii="Cambria Math" w:eastAsia="Cambria Math" w:hAnsi="Cambria Math" w:cs="Cambria Math"/>
          <w:sz w:val="32"/>
        </w:rPr>
        <w:tab/>
      </w:r>
      <w:r>
        <w:rPr>
          <w:rFonts w:ascii="Cambria Math" w:eastAsia="Cambria Math" w:hAnsi="Cambria Math" w:cs="Cambria Math"/>
          <w:sz w:val="32"/>
        </w:rPr>
        <w:t>𝟏𝟖</w:t>
      </w:r>
      <w:r>
        <w:rPr>
          <w:rFonts w:ascii="Cambria Math" w:eastAsia="Cambria Math" w:hAnsi="Cambria Math" w:cs="Cambria Math"/>
          <w:sz w:val="32"/>
        </w:rPr>
        <w:tab/>
      </w:r>
      <w:r>
        <w:rPr>
          <w:rFonts w:ascii="Cambria Math" w:eastAsia="Cambria Math" w:hAnsi="Cambria Math" w:cs="Cambria Math"/>
          <w:sz w:val="32"/>
        </w:rPr>
        <w:t>𝟏𝟖</w:t>
      </w:r>
    </w:p>
    <w:p w:rsidR="00040794" w:rsidRDefault="005D1784">
      <w:pPr>
        <w:spacing w:after="156" w:line="259" w:lineRule="auto"/>
        <w:ind w:left="0" w:right="0" w:firstLine="0"/>
        <w:jc w:val="left"/>
      </w:pPr>
      <w:r>
        <w:rPr>
          <w:b/>
          <w:sz w:val="44"/>
        </w:rPr>
        <w:t xml:space="preserve"> </w:t>
      </w:r>
    </w:p>
    <w:p w:rsidR="00040794" w:rsidRDefault="005D1784">
      <w:pPr>
        <w:spacing w:after="8" w:line="259" w:lineRule="auto"/>
        <w:ind w:left="0" w:right="0" w:firstLine="0"/>
        <w:jc w:val="left"/>
      </w:pPr>
      <w:r>
        <w:rPr>
          <w:b/>
          <w:sz w:val="44"/>
        </w:rPr>
        <w:t xml:space="preserve"> </w:t>
      </w:r>
    </w:p>
    <w:p w:rsidR="00040794" w:rsidRDefault="005D1784">
      <w:pPr>
        <w:spacing w:after="0" w:line="259" w:lineRule="auto"/>
        <w:ind w:left="-5" w:right="0"/>
        <w:jc w:val="left"/>
      </w:pPr>
      <w:r>
        <w:rPr>
          <w:color w:val="1F3763"/>
        </w:rPr>
        <w:t xml:space="preserve">Examples </w:t>
      </w:r>
    </w:p>
    <w:p w:rsidR="00040794" w:rsidRDefault="005D1784">
      <w:pPr>
        <w:spacing w:after="158" w:line="259" w:lineRule="auto"/>
        <w:ind w:left="0" w:right="0" w:firstLine="0"/>
        <w:jc w:val="left"/>
      </w:pPr>
      <w:r>
        <w:rPr>
          <w:sz w:val="24"/>
        </w:rPr>
        <w:t xml:space="preserve"> </w:t>
      </w:r>
    </w:p>
    <w:p w:rsidR="00040794" w:rsidRDefault="005D1784">
      <w:pPr>
        <w:spacing w:after="149" w:line="266" w:lineRule="auto"/>
        <w:ind w:right="9"/>
        <w:jc w:val="left"/>
      </w:pPr>
      <w:r>
        <w:rPr>
          <w:sz w:val="24"/>
        </w:rPr>
        <w:t xml:space="preserve">Solve for the following </w:t>
      </w:r>
    </w:p>
    <w:p w:rsidR="00040794" w:rsidRDefault="005D1784">
      <w:pPr>
        <w:spacing w:after="200" w:line="259" w:lineRule="auto"/>
        <w:ind w:left="0" w:right="0" w:firstLine="0"/>
        <w:jc w:val="left"/>
      </w:pPr>
      <w:r>
        <w:rPr>
          <w:sz w:val="24"/>
        </w:rPr>
        <w:t xml:space="preserve"> </w:t>
      </w:r>
    </w:p>
    <w:p w:rsidR="00040794" w:rsidRDefault="005D1784">
      <w:pPr>
        <w:tabs>
          <w:tab w:val="center" w:pos="894"/>
          <w:tab w:val="center" w:pos="1719"/>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𝟏𝟏</w:t>
      </w:r>
      <w:r>
        <w:rPr>
          <w:rFonts w:ascii="Cambria Math" w:eastAsia="Cambria Math" w:hAnsi="Cambria Math" w:cs="Cambria Math"/>
          <w:sz w:val="29"/>
        </w:rPr>
        <w:tab/>
      </w:r>
      <w:r>
        <w:rPr>
          <w:rFonts w:ascii="Cambria Math" w:eastAsia="Cambria Math" w:hAnsi="Cambria Math" w:cs="Cambria Math"/>
          <w:sz w:val="29"/>
        </w:rPr>
        <w:t>𝟑</w:t>
      </w:r>
    </w:p>
    <w:p w:rsidR="00040794" w:rsidRDefault="005D1784">
      <w:pPr>
        <w:spacing w:after="4" w:line="266" w:lineRule="auto"/>
        <w:ind w:left="370" w:right="9"/>
        <w:jc w:val="left"/>
      </w:pPr>
      <w:r>
        <w:rPr>
          <w:sz w:val="24"/>
        </w:rPr>
        <w:t>1.</w:t>
      </w:r>
      <w:r>
        <w:rPr>
          <w:rFonts w:ascii="Arial" w:eastAsia="Arial" w:hAnsi="Arial" w:cs="Arial"/>
          <w:sz w:val="24"/>
        </w:rPr>
        <w:t xml:space="preserve"> </w:t>
      </w:r>
      <w:r>
        <w:rPr>
          <w:rFonts w:ascii="Calibri" w:eastAsia="Calibri" w:hAnsi="Calibri" w:cs="Calibri"/>
          <w:noProof/>
          <w:sz w:val="22"/>
        </w:rPr>
        <mc:AlternateContent>
          <mc:Choice Requires="wpg">
            <w:drawing>
              <wp:inline distT="0" distB="0" distL="0" distR="0">
                <wp:extent cx="220980" cy="16763"/>
                <wp:effectExtent l="0" t="0" r="0" b="0"/>
                <wp:docPr id="151176" name="Group 151176"/>
                <wp:cNvGraphicFramePr/>
                <a:graphic xmlns:a="http://schemas.openxmlformats.org/drawingml/2006/main">
                  <a:graphicData uri="http://schemas.microsoft.com/office/word/2010/wordprocessingGroup">
                    <wpg:wgp>
                      <wpg:cNvGrpSpPr/>
                      <wpg:grpSpPr>
                        <a:xfrm>
                          <a:off x="0" y="0"/>
                          <a:ext cx="220980" cy="16763"/>
                          <a:chOff x="0" y="0"/>
                          <a:chExt cx="220980" cy="16763"/>
                        </a:xfrm>
                      </wpg:grpSpPr>
                      <wps:wsp>
                        <wps:cNvPr id="159270" name="Shape 159270"/>
                        <wps:cNvSpPr/>
                        <wps:spPr>
                          <a:xfrm>
                            <a:off x="0" y="0"/>
                            <a:ext cx="220980" cy="16763"/>
                          </a:xfrm>
                          <a:custGeom>
                            <a:avLst/>
                            <a:gdLst/>
                            <a:ahLst/>
                            <a:cxnLst/>
                            <a:rect l="0" t="0" r="0" b="0"/>
                            <a:pathLst>
                              <a:path w="220980" h="16763">
                                <a:moveTo>
                                  <a:pt x="0" y="0"/>
                                </a:moveTo>
                                <a:lnTo>
                                  <a:pt x="220980" y="0"/>
                                </a:lnTo>
                                <a:lnTo>
                                  <a:pt x="220980" y="16763"/>
                                </a:lnTo>
                                <a:lnTo>
                                  <a:pt x="0" y="1676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176" style="width:17.4pt;height:1.31995pt;mso-position-horizontal-relative:char;mso-position-vertical-relative:line" coordsize="2209,167">
                <v:shape id="Shape 159271" style="position:absolute;width:2209;height:167;left:0;top:0;" coordsize="220980,16763" path="m0,0l220980,0l220980,16763l0,16763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 </w:t>
      </w:r>
      <w:r>
        <w:rPr>
          <w:b/>
          <w:sz w:val="40"/>
        </w:rPr>
        <w:t xml:space="preserve"> </w:t>
      </w:r>
      <w:r>
        <w:rPr>
          <w:sz w:val="24"/>
        </w:rPr>
        <w:t xml:space="preserve"> </w:t>
      </w:r>
    </w:p>
    <w:p w:rsidR="00040794" w:rsidRDefault="005D1784">
      <w:pPr>
        <w:tabs>
          <w:tab w:val="center" w:pos="894"/>
          <w:tab w:val="center" w:pos="1719"/>
        </w:tabs>
        <w:spacing w:after="58"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𝟓</w:t>
      </w:r>
    </w:p>
    <w:p w:rsidR="00040794" w:rsidRDefault="005D1784">
      <w:pPr>
        <w:spacing w:after="194" w:line="259" w:lineRule="auto"/>
        <w:ind w:left="0" w:right="0" w:firstLine="0"/>
        <w:jc w:val="left"/>
      </w:pPr>
      <w:r>
        <w:rPr>
          <w:sz w:val="24"/>
        </w:rPr>
        <w:t xml:space="preserve"> </w:t>
      </w:r>
    </w:p>
    <w:p w:rsidR="00040794" w:rsidRDefault="005D1784">
      <w:pPr>
        <w:spacing w:after="0" w:line="259" w:lineRule="auto"/>
        <w:ind w:left="-5" w:right="0"/>
        <w:jc w:val="left"/>
      </w:pPr>
      <w:r>
        <w:rPr>
          <w:i/>
          <w:color w:val="2F5496"/>
        </w:rPr>
        <w:t xml:space="preserve">Solution </w:t>
      </w:r>
    </w:p>
    <w:p w:rsidR="00040794" w:rsidRDefault="005D1784">
      <w:pPr>
        <w:spacing w:after="1" w:line="259" w:lineRule="auto"/>
        <w:ind w:left="720" w:right="0" w:firstLine="0"/>
        <w:jc w:val="left"/>
      </w:pPr>
      <w:r>
        <w:rPr>
          <w:sz w:val="24"/>
        </w:rPr>
        <w:t xml:space="preserve"> </w:t>
      </w:r>
    </w:p>
    <w:p w:rsidR="00040794" w:rsidRDefault="005D1784">
      <w:pPr>
        <w:tabs>
          <w:tab w:val="center" w:pos="784"/>
          <w:tab w:val="center" w:pos="2781"/>
        </w:tabs>
        <w:spacing w:after="4" w:line="266" w:lineRule="auto"/>
        <w:ind w:left="0" w:right="0" w:firstLine="0"/>
        <w:jc w:val="left"/>
      </w:pPr>
      <w:r>
        <w:rPr>
          <w:rFonts w:ascii="Calibri" w:eastAsia="Calibri" w:hAnsi="Calibri" w:cs="Calibri"/>
          <w:sz w:val="22"/>
        </w:rPr>
        <w:tab/>
      </w:r>
      <w:r>
        <w:rPr>
          <w:sz w:val="24"/>
        </w:rPr>
        <w:t>i.</w:t>
      </w:r>
      <w:r>
        <w:rPr>
          <w:rFonts w:ascii="Arial" w:eastAsia="Arial" w:hAnsi="Arial" w:cs="Arial"/>
          <w:sz w:val="24"/>
        </w:rPr>
        <w:t xml:space="preserve"> </w:t>
      </w:r>
      <w:r>
        <w:rPr>
          <w:rFonts w:ascii="Arial" w:eastAsia="Arial" w:hAnsi="Arial" w:cs="Arial"/>
          <w:sz w:val="24"/>
        </w:rPr>
        <w:tab/>
      </w:r>
      <w:r>
        <w:rPr>
          <w:sz w:val="24"/>
        </w:rPr>
        <w:t xml:space="preserve">The LCM of 12 and 5 is 60. </w:t>
      </w:r>
    </w:p>
    <w:p w:rsidR="00040794" w:rsidRDefault="005D1784">
      <w:pPr>
        <w:spacing w:after="68" w:line="259" w:lineRule="auto"/>
        <w:ind w:left="1440" w:right="0" w:firstLine="0"/>
        <w:jc w:val="left"/>
      </w:pPr>
      <w:r>
        <w:rPr>
          <w:sz w:val="24"/>
        </w:rPr>
        <w:t xml:space="preserve"> </w:t>
      </w:r>
    </w:p>
    <w:p w:rsidR="00040794" w:rsidRDefault="005D1784">
      <w:pPr>
        <w:spacing w:after="3" w:line="259" w:lineRule="auto"/>
        <w:ind w:left="720" w:right="5076" w:firstLine="720"/>
        <w:jc w:val="left"/>
      </w:pPr>
      <w:r>
        <w:rPr>
          <w:rFonts w:ascii="Cambria Math" w:eastAsia="Cambria Math" w:hAnsi="Cambria Math" w:cs="Cambria Math"/>
          <w:sz w:val="29"/>
        </w:rPr>
        <w:t>𝟏𝟏</w:t>
      </w:r>
      <w:r>
        <w:rPr>
          <w:rFonts w:ascii="Cambria Math" w:eastAsia="Cambria Math" w:hAnsi="Cambria Math" w:cs="Cambria Math"/>
          <w:sz w:val="29"/>
        </w:rPr>
        <w:t xml:space="preserve"> </w:t>
      </w:r>
      <w:r>
        <w:rPr>
          <w:rFonts w:ascii="Cambria Math" w:eastAsia="Cambria Math" w:hAnsi="Cambria Math" w:cs="Cambria Math"/>
          <w:sz w:val="29"/>
        </w:rPr>
        <w:t>𝟑</w:t>
      </w:r>
      <w:r>
        <w:rPr>
          <w:rFonts w:ascii="Cambria Math" w:eastAsia="Cambria Math" w:hAnsi="Cambria Math" w:cs="Cambria Math"/>
          <w:sz w:val="29"/>
        </w:rPr>
        <w:t xml:space="preserve"> (</w:t>
      </w:r>
      <w:r>
        <w:rPr>
          <w:rFonts w:ascii="Cambria Math" w:eastAsia="Cambria Math" w:hAnsi="Cambria Math" w:cs="Cambria Math"/>
          <w:sz w:val="32"/>
        </w:rPr>
        <w:t>𝟓</w:t>
      </w:r>
      <w:r>
        <w:rPr>
          <w:rFonts w:ascii="Cambria Math" w:eastAsia="Cambria Math" w:hAnsi="Cambria Math" w:cs="Cambria Math"/>
          <w:sz w:val="32"/>
        </w:rPr>
        <w:t>×11</w:t>
      </w:r>
      <w:r>
        <w:rPr>
          <w:rFonts w:ascii="Cambria Math" w:eastAsia="Cambria Math" w:hAnsi="Cambria Math" w:cs="Cambria Math"/>
          <w:sz w:val="29"/>
        </w:rPr>
        <w:t>)− (</w:t>
      </w:r>
      <w:r>
        <w:rPr>
          <w:rFonts w:ascii="Cambria Math" w:eastAsia="Cambria Math" w:hAnsi="Cambria Math" w:cs="Cambria Math"/>
          <w:sz w:val="29"/>
        </w:rPr>
        <w:t>𝟏𝟐</w:t>
      </w:r>
      <w:r>
        <w:rPr>
          <w:rFonts w:ascii="Cambria Math" w:eastAsia="Cambria Math" w:hAnsi="Cambria Math" w:cs="Cambria Math"/>
          <w:sz w:val="29"/>
        </w:rPr>
        <w:t xml:space="preserve">×3) </w:t>
      </w:r>
      <w:r>
        <w:rPr>
          <w:sz w:val="24"/>
        </w:rPr>
        <w:t>ii.</w:t>
      </w:r>
      <w:r>
        <w:rPr>
          <w:rFonts w:ascii="Arial" w:eastAsia="Arial" w:hAnsi="Arial" w:cs="Arial"/>
          <w:sz w:val="24"/>
        </w:rPr>
        <w:t xml:space="preserve"> </w:t>
      </w:r>
      <w:r>
        <w:rPr>
          <w:rFonts w:ascii="Calibri" w:eastAsia="Calibri" w:hAnsi="Calibri" w:cs="Calibri"/>
          <w:noProof/>
          <w:sz w:val="22"/>
        </w:rPr>
        <mc:AlternateContent>
          <mc:Choice Requires="wpg">
            <w:drawing>
              <wp:inline distT="0" distB="0" distL="0" distR="0">
                <wp:extent cx="220980" cy="16764"/>
                <wp:effectExtent l="0" t="0" r="0" b="0"/>
                <wp:docPr id="151177" name="Group 151177"/>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272" name="Shape 159272"/>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177" style="width:17.4pt;height:1.32001pt;mso-position-horizontal-relative:char;mso-position-vertical-relative:line" coordsize="2209,167">
                <v:shape id="Shape 159273"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 </w:t>
      </w:r>
      <w:r>
        <w:rPr>
          <w:b/>
          <w:sz w:val="40"/>
        </w:rPr>
        <w:t xml:space="preserve"> = </w:t>
      </w:r>
      <w:r>
        <w:rPr>
          <w:sz w:val="24"/>
        </w:rPr>
        <w:t xml:space="preserve"> </w:t>
      </w:r>
    </w:p>
    <w:p w:rsidR="00040794" w:rsidRDefault="005D1784">
      <w:pPr>
        <w:tabs>
          <w:tab w:val="center" w:pos="1614"/>
          <w:tab w:val="center" w:pos="2439"/>
          <w:tab w:val="center" w:pos="4079"/>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𝟔𝟎</w:t>
      </w:r>
    </w:p>
    <w:p w:rsidR="00040794" w:rsidRDefault="005D1784">
      <w:pPr>
        <w:spacing w:after="158" w:line="259" w:lineRule="auto"/>
        <w:ind w:left="720" w:right="0" w:firstLine="0"/>
        <w:jc w:val="left"/>
      </w:pPr>
      <w:r>
        <w:rPr>
          <w:sz w:val="24"/>
        </w:rPr>
        <w:lastRenderedPageBreak/>
        <w:t xml:space="preserve"> </w:t>
      </w:r>
    </w:p>
    <w:p w:rsidR="00040794" w:rsidRDefault="005D1784">
      <w:pPr>
        <w:spacing w:after="4" w:line="266" w:lineRule="auto"/>
        <w:ind w:right="9"/>
        <w:jc w:val="left"/>
      </w:pPr>
      <w:r>
        <w:rPr>
          <w:sz w:val="24"/>
        </w:rPr>
        <w:t xml:space="preserve">Just as the previous example the above is so easy to understand. The </w:t>
      </w:r>
      <w:r>
        <w:rPr>
          <w:b/>
          <w:sz w:val="24"/>
        </w:rPr>
        <w:t xml:space="preserve">5 </w:t>
      </w:r>
      <w:r>
        <w:rPr>
          <w:sz w:val="24"/>
        </w:rPr>
        <w:t xml:space="preserve">you see </w:t>
      </w:r>
      <w:r>
        <w:rPr>
          <w:b/>
          <w:sz w:val="24"/>
        </w:rPr>
        <w:t>up there</w:t>
      </w:r>
      <w:r>
        <w:rPr>
          <w:sz w:val="24"/>
        </w:rPr>
        <w:t xml:space="preserve"> was obtained by finding the number of times </w:t>
      </w:r>
      <w:r>
        <w:rPr>
          <w:b/>
          <w:sz w:val="24"/>
        </w:rPr>
        <w:t xml:space="preserve">12 </w:t>
      </w:r>
      <w:r>
        <w:rPr>
          <w:sz w:val="24"/>
        </w:rPr>
        <w:t xml:space="preserve">goes into the LCM (60) and it was multiplied by the numerator of the </w:t>
      </w:r>
      <w:r>
        <w:rPr>
          <w:b/>
          <w:sz w:val="24"/>
        </w:rPr>
        <w:t>12 (</w:t>
      </w:r>
      <w:r>
        <w:rPr>
          <w:sz w:val="24"/>
        </w:rPr>
        <w:t>which is 11</w:t>
      </w:r>
      <w:r>
        <w:rPr>
          <w:b/>
          <w:sz w:val="24"/>
        </w:rPr>
        <w:t xml:space="preserve">).  </w:t>
      </w:r>
    </w:p>
    <w:p w:rsidR="00040794" w:rsidRDefault="005D1784">
      <w:pPr>
        <w:spacing w:line="266" w:lineRule="auto"/>
        <w:ind w:right="9"/>
        <w:jc w:val="left"/>
      </w:pPr>
      <w:r>
        <w:rPr>
          <w:sz w:val="24"/>
        </w:rPr>
        <w:t xml:space="preserve">The </w:t>
      </w:r>
      <w:r>
        <w:rPr>
          <w:b/>
          <w:sz w:val="24"/>
        </w:rPr>
        <w:t xml:space="preserve">12 </w:t>
      </w:r>
      <w:r>
        <w:rPr>
          <w:sz w:val="24"/>
        </w:rPr>
        <w:t xml:space="preserve">you see </w:t>
      </w:r>
      <w:r>
        <w:rPr>
          <w:b/>
          <w:sz w:val="24"/>
        </w:rPr>
        <w:t>up there</w:t>
      </w:r>
      <w:r>
        <w:rPr>
          <w:sz w:val="24"/>
        </w:rPr>
        <w:t xml:space="preserve"> was obtained by finding the number of times </w:t>
      </w:r>
      <w:r>
        <w:rPr>
          <w:b/>
          <w:sz w:val="24"/>
        </w:rPr>
        <w:t xml:space="preserve">5 </w:t>
      </w:r>
      <w:r>
        <w:rPr>
          <w:sz w:val="24"/>
        </w:rPr>
        <w:t xml:space="preserve">goes into the LCM (60) </w:t>
      </w:r>
      <w:r>
        <w:rPr>
          <w:sz w:val="24"/>
        </w:rPr>
        <w:t xml:space="preserve">and it was multiplied by the numerator of the </w:t>
      </w:r>
      <w:r>
        <w:rPr>
          <w:b/>
          <w:sz w:val="24"/>
        </w:rPr>
        <w:t>5 (</w:t>
      </w:r>
      <w:r>
        <w:rPr>
          <w:sz w:val="24"/>
        </w:rPr>
        <w:t>which is 3</w:t>
      </w:r>
      <w:r>
        <w:rPr>
          <w:b/>
          <w:sz w:val="24"/>
        </w:rPr>
        <w:t xml:space="preserve">) </w:t>
      </w:r>
    </w:p>
    <w:p w:rsidR="00040794" w:rsidRDefault="005D1784">
      <w:pPr>
        <w:spacing w:after="227" w:line="259" w:lineRule="auto"/>
        <w:ind w:left="0" w:right="0" w:firstLine="0"/>
        <w:jc w:val="left"/>
      </w:pPr>
      <w:r>
        <w:rPr>
          <w:b/>
          <w:sz w:val="24"/>
        </w:rPr>
        <w:t xml:space="preserve"> </w:t>
      </w:r>
    </w:p>
    <w:p w:rsidR="00040794" w:rsidRDefault="005D1784">
      <w:pPr>
        <w:spacing w:after="3" w:line="259" w:lineRule="auto"/>
        <w:ind w:left="720" w:right="2284" w:firstLine="720"/>
        <w:jc w:val="left"/>
      </w:pPr>
      <w:r>
        <w:rPr>
          <w:rFonts w:ascii="Cambria Math" w:eastAsia="Cambria Math" w:hAnsi="Cambria Math" w:cs="Cambria Math"/>
          <w:sz w:val="29"/>
        </w:rPr>
        <w:t>𝟏𝟏</w:t>
      </w:r>
      <w:r>
        <w:rPr>
          <w:rFonts w:ascii="Cambria Math" w:eastAsia="Cambria Math" w:hAnsi="Cambria Math" w:cs="Cambria Math"/>
          <w:sz w:val="29"/>
        </w:rPr>
        <w:tab/>
      </w:r>
      <w:r>
        <w:rPr>
          <w:rFonts w:ascii="Cambria Math" w:eastAsia="Cambria Math" w:hAnsi="Cambria Math" w:cs="Cambria Math"/>
          <w:sz w:val="29"/>
        </w:rPr>
        <w:t>𝟑</w:t>
      </w:r>
      <w:r>
        <w:rPr>
          <w:rFonts w:ascii="Cambria Math" w:eastAsia="Cambria Math" w:hAnsi="Cambria Math" w:cs="Cambria Math"/>
          <w:sz w:val="29"/>
        </w:rPr>
        <w:tab/>
        <w:t>(</w:t>
      </w:r>
      <w:r>
        <w:rPr>
          <w:rFonts w:ascii="Cambria Math" w:eastAsia="Cambria Math" w:hAnsi="Cambria Math" w:cs="Cambria Math"/>
          <w:sz w:val="32"/>
        </w:rPr>
        <w:t>𝟓</w:t>
      </w:r>
      <w:r>
        <w:rPr>
          <w:rFonts w:ascii="Cambria Math" w:eastAsia="Cambria Math" w:hAnsi="Cambria Math" w:cs="Cambria Math"/>
          <w:sz w:val="32"/>
        </w:rPr>
        <w:t>×11</w:t>
      </w:r>
      <w:r>
        <w:rPr>
          <w:rFonts w:ascii="Cambria Math" w:eastAsia="Cambria Math" w:hAnsi="Cambria Math" w:cs="Cambria Math"/>
          <w:sz w:val="29"/>
        </w:rPr>
        <w:t>)− (</w:t>
      </w:r>
      <w:r>
        <w:rPr>
          <w:rFonts w:ascii="Cambria Math" w:eastAsia="Cambria Math" w:hAnsi="Cambria Math" w:cs="Cambria Math"/>
          <w:sz w:val="29"/>
        </w:rPr>
        <w:t>𝟏𝟐</w:t>
      </w:r>
      <w:r>
        <w:rPr>
          <w:rFonts w:ascii="Cambria Math" w:eastAsia="Cambria Math" w:hAnsi="Cambria Math" w:cs="Cambria Math"/>
          <w:sz w:val="29"/>
        </w:rPr>
        <w:t>×3)</w:t>
      </w:r>
      <w:r>
        <w:rPr>
          <w:rFonts w:ascii="Cambria Math" w:eastAsia="Cambria Math" w:hAnsi="Cambria Math" w:cs="Cambria Math"/>
          <w:sz w:val="29"/>
        </w:rPr>
        <w:tab/>
        <w:t>(</w:t>
      </w:r>
      <w:r>
        <w:rPr>
          <w:rFonts w:ascii="Cambria Math" w:eastAsia="Cambria Math" w:hAnsi="Cambria Math" w:cs="Cambria Math"/>
          <w:sz w:val="32"/>
        </w:rPr>
        <w:t>𝟓𝟓</w:t>
      </w:r>
      <w:r>
        <w:rPr>
          <w:rFonts w:ascii="Cambria Math" w:eastAsia="Cambria Math" w:hAnsi="Cambria Math" w:cs="Cambria Math"/>
          <w:sz w:val="29"/>
        </w:rPr>
        <w:t>)− (</w:t>
      </w:r>
      <w:r>
        <w:rPr>
          <w:rFonts w:ascii="Cambria Math" w:eastAsia="Cambria Math" w:hAnsi="Cambria Math" w:cs="Cambria Math"/>
          <w:sz w:val="29"/>
        </w:rPr>
        <w:t>𝟑𝟔</w:t>
      </w:r>
      <w:r>
        <w:rPr>
          <w:rFonts w:ascii="Cambria Math" w:eastAsia="Cambria Math" w:hAnsi="Cambria Math" w:cs="Cambria Math"/>
          <w:sz w:val="29"/>
        </w:rPr>
        <w:t>)</w:t>
      </w:r>
      <w:r>
        <w:rPr>
          <w:rFonts w:ascii="Cambria Math" w:eastAsia="Cambria Math" w:hAnsi="Cambria Math" w:cs="Cambria Math"/>
          <w:sz w:val="29"/>
        </w:rPr>
        <w:tab/>
      </w:r>
      <w:r>
        <w:rPr>
          <w:rFonts w:ascii="Cambria Math" w:eastAsia="Cambria Math" w:hAnsi="Cambria Math" w:cs="Cambria Math"/>
          <w:sz w:val="32"/>
        </w:rPr>
        <w:t>𝟏𝟗</w:t>
      </w:r>
      <w:r>
        <w:rPr>
          <w:rFonts w:ascii="Cambria Math" w:eastAsia="Cambria Math" w:hAnsi="Cambria Math" w:cs="Cambria Math"/>
          <w:sz w:val="32"/>
        </w:rPr>
        <w:t xml:space="preserve"> </w:t>
      </w:r>
      <w:r>
        <w:rPr>
          <w:sz w:val="24"/>
        </w:rPr>
        <w:t>iii.</w:t>
      </w:r>
      <w:r>
        <w:rPr>
          <w:rFonts w:ascii="Arial" w:eastAsia="Arial" w:hAnsi="Arial" w:cs="Arial"/>
          <w:sz w:val="37"/>
          <w:vertAlign w:val="subscript"/>
        </w:rPr>
        <w:t xml:space="preserve"> </w:t>
      </w:r>
      <w:r>
        <w:rPr>
          <w:rFonts w:ascii="Arial" w:eastAsia="Arial" w:hAnsi="Arial" w:cs="Arial"/>
          <w:sz w:val="37"/>
          <w:vertAlign w:val="subscript"/>
        </w:rPr>
        <w:tab/>
      </w:r>
      <w:r>
        <w:rPr>
          <w:rFonts w:ascii="Calibri" w:eastAsia="Calibri" w:hAnsi="Calibri" w:cs="Calibri"/>
          <w:noProof/>
          <w:sz w:val="22"/>
        </w:rPr>
        <mc:AlternateContent>
          <mc:Choice Requires="wpg">
            <w:drawing>
              <wp:inline distT="0" distB="0" distL="0" distR="0">
                <wp:extent cx="220980" cy="16764"/>
                <wp:effectExtent l="0" t="0" r="0" b="0"/>
                <wp:docPr id="151751" name="Group 151751"/>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274" name="Shape 159274"/>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751" style="width:17.4pt;height:1.32001pt;mso-position-horizontal-relative:char;mso-position-vertical-relative:line" coordsize="2209,167">
                <v:shape id="Shape 159275"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 </w:t>
      </w:r>
      <w:r>
        <w:rPr>
          <w:b/>
          <w:sz w:val="40"/>
        </w:rPr>
        <w:t xml:space="preserve"> = </w:t>
      </w:r>
      <w:r>
        <w:rPr>
          <w:b/>
          <w:sz w:val="40"/>
        </w:rPr>
        <w:tab/>
        <w:t xml:space="preserve"> = </w:t>
      </w:r>
      <w:r>
        <w:rPr>
          <w:b/>
          <w:sz w:val="40"/>
        </w:rPr>
        <w:tab/>
      </w:r>
      <w:r>
        <w:rPr>
          <w:rFonts w:ascii="Calibri" w:eastAsia="Calibri" w:hAnsi="Calibri" w:cs="Calibri"/>
          <w:noProof/>
          <w:sz w:val="22"/>
        </w:rPr>
        <mc:AlternateContent>
          <mc:Choice Requires="wpg">
            <w:drawing>
              <wp:inline distT="0" distB="0" distL="0" distR="0">
                <wp:extent cx="1458773" cy="16764"/>
                <wp:effectExtent l="0" t="0" r="0" b="0"/>
                <wp:docPr id="151752" name="Group 151752"/>
                <wp:cNvGraphicFramePr/>
                <a:graphic xmlns:a="http://schemas.openxmlformats.org/drawingml/2006/main">
                  <a:graphicData uri="http://schemas.microsoft.com/office/word/2010/wordprocessingGroup">
                    <wpg:wgp>
                      <wpg:cNvGrpSpPr/>
                      <wpg:grpSpPr>
                        <a:xfrm>
                          <a:off x="0" y="0"/>
                          <a:ext cx="1458773" cy="16764"/>
                          <a:chOff x="0" y="0"/>
                          <a:chExt cx="1458773" cy="16764"/>
                        </a:xfrm>
                      </wpg:grpSpPr>
                      <wps:wsp>
                        <wps:cNvPr id="159276" name="Shape 159276"/>
                        <wps:cNvSpPr/>
                        <wps:spPr>
                          <a:xfrm>
                            <a:off x="0" y="0"/>
                            <a:ext cx="943356" cy="16764"/>
                          </a:xfrm>
                          <a:custGeom>
                            <a:avLst/>
                            <a:gdLst/>
                            <a:ahLst/>
                            <a:cxnLst/>
                            <a:rect l="0" t="0" r="0" b="0"/>
                            <a:pathLst>
                              <a:path w="943356" h="16764">
                                <a:moveTo>
                                  <a:pt x="0" y="0"/>
                                </a:moveTo>
                                <a:lnTo>
                                  <a:pt x="943356" y="0"/>
                                </a:lnTo>
                                <a:lnTo>
                                  <a:pt x="943356"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77" name="Shape 159277"/>
                        <wps:cNvSpPr/>
                        <wps:spPr>
                          <a:xfrm>
                            <a:off x="1214628" y="0"/>
                            <a:ext cx="244145" cy="16764"/>
                          </a:xfrm>
                          <a:custGeom>
                            <a:avLst/>
                            <a:gdLst/>
                            <a:ahLst/>
                            <a:cxnLst/>
                            <a:rect l="0" t="0" r="0" b="0"/>
                            <a:pathLst>
                              <a:path w="244145" h="16764">
                                <a:moveTo>
                                  <a:pt x="0" y="0"/>
                                </a:moveTo>
                                <a:lnTo>
                                  <a:pt x="244145" y="0"/>
                                </a:lnTo>
                                <a:lnTo>
                                  <a:pt x="244145"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752" style="width:114.864pt;height:1.32001pt;mso-position-horizontal-relative:char;mso-position-vertical-relative:line" coordsize="14587,167">
                <v:shape id="Shape 159278" style="position:absolute;width:9433;height:167;left:0;top:0;" coordsize="943356,16764" path="m0,0l943356,0l943356,16764l0,16764l0,0">
                  <v:stroke weight="0pt" endcap="flat" joinstyle="miter" miterlimit="10" on="false" color="#000000" opacity="0"/>
                  <v:fill on="true" color="#000000"/>
                </v:shape>
                <v:shape id="Shape 159279" style="position:absolute;width:2441;height:167;left:12146;top:0;" coordsize="244145,16764" path="m0,0l244145,0l244145,16764l0,16764l0,0">
                  <v:stroke weight="0pt" endcap="flat" joinstyle="miter" miterlimit="10" on="false" color="#000000" opacity="0"/>
                  <v:fill on="true" color="#000000"/>
                </v:shape>
              </v:group>
            </w:pict>
          </mc:Fallback>
        </mc:AlternateContent>
      </w:r>
      <w:r>
        <w:rPr>
          <w:b/>
          <w:sz w:val="40"/>
        </w:rPr>
        <w:t xml:space="preserve"> = </w:t>
      </w:r>
      <w:r>
        <w:rPr>
          <w:b/>
          <w:sz w:val="40"/>
        </w:rPr>
        <w:tab/>
      </w:r>
      <w:r>
        <w:rPr>
          <w:sz w:val="24"/>
        </w:rPr>
        <w:t xml:space="preserve"> </w:t>
      </w:r>
    </w:p>
    <w:p w:rsidR="00040794" w:rsidRDefault="005D1784">
      <w:pPr>
        <w:tabs>
          <w:tab w:val="center" w:pos="1614"/>
          <w:tab w:val="center" w:pos="2439"/>
          <w:tab w:val="center" w:pos="4079"/>
          <w:tab w:val="center" w:pos="6379"/>
          <w:tab w:val="center" w:pos="7739"/>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𝟔𝟎</w:t>
      </w:r>
      <w:r>
        <w:rPr>
          <w:rFonts w:ascii="Cambria Math" w:eastAsia="Cambria Math" w:hAnsi="Cambria Math" w:cs="Cambria Math"/>
          <w:sz w:val="29"/>
        </w:rPr>
        <w:tab/>
      </w:r>
      <w:r>
        <w:rPr>
          <w:rFonts w:ascii="Cambria Math" w:eastAsia="Cambria Math" w:hAnsi="Cambria Math" w:cs="Cambria Math"/>
          <w:sz w:val="29"/>
        </w:rPr>
        <w:t>𝟔𝟎</w:t>
      </w:r>
      <w:r>
        <w:rPr>
          <w:rFonts w:ascii="Cambria Math" w:eastAsia="Cambria Math" w:hAnsi="Cambria Math" w:cs="Cambria Math"/>
          <w:sz w:val="29"/>
        </w:rPr>
        <w:tab/>
      </w:r>
      <w:r>
        <w:rPr>
          <w:rFonts w:ascii="Cambria Math" w:eastAsia="Cambria Math" w:hAnsi="Cambria Math" w:cs="Cambria Math"/>
          <w:sz w:val="29"/>
        </w:rPr>
        <w:t>𝟔𝟎</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269" w:line="259" w:lineRule="auto"/>
        <w:ind w:left="1440" w:right="0" w:firstLine="0"/>
        <w:jc w:val="left"/>
      </w:pPr>
      <w:r>
        <w:rPr>
          <w:sz w:val="24"/>
        </w:rPr>
        <w:t xml:space="preserve"> </w:t>
      </w:r>
    </w:p>
    <w:p w:rsidR="00040794" w:rsidRDefault="005D1784">
      <w:pPr>
        <w:pStyle w:val="Heading3"/>
        <w:spacing w:after="0"/>
        <w:ind w:left="-5"/>
      </w:pPr>
      <w:r>
        <w:rPr>
          <w:color w:val="2F5496"/>
          <w:sz w:val="36"/>
        </w:rPr>
        <w:t xml:space="preserve">Multiplication and Division of Fractions </w:t>
      </w:r>
    </w:p>
    <w:p w:rsidR="00040794" w:rsidRDefault="005D1784">
      <w:pPr>
        <w:spacing w:after="196" w:line="259" w:lineRule="auto"/>
        <w:ind w:left="1440" w:right="0" w:firstLine="0"/>
        <w:jc w:val="left"/>
      </w:pPr>
      <w:r>
        <w:rPr>
          <w:sz w:val="24"/>
        </w:rPr>
        <w:t xml:space="preserve"> </w:t>
      </w:r>
    </w:p>
    <w:p w:rsidR="00040794" w:rsidRDefault="005D1784">
      <w:pPr>
        <w:spacing w:after="0" w:line="259" w:lineRule="auto"/>
        <w:ind w:left="-5" w:right="0"/>
        <w:jc w:val="left"/>
      </w:pPr>
      <w:r>
        <w:rPr>
          <w:color w:val="1F3763"/>
        </w:rPr>
        <w:t xml:space="preserve">Multiplication of Fractions </w:t>
      </w:r>
    </w:p>
    <w:p w:rsidR="00040794" w:rsidRDefault="005D1784">
      <w:pPr>
        <w:spacing w:after="172" w:line="259" w:lineRule="auto"/>
        <w:ind w:left="0" w:right="0" w:firstLine="0"/>
        <w:jc w:val="left"/>
      </w:pPr>
      <w:r>
        <w:rPr>
          <w:rFonts w:ascii="Calibri" w:eastAsia="Calibri" w:hAnsi="Calibri" w:cs="Calibri"/>
          <w:sz w:val="22"/>
        </w:rPr>
        <w:t xml:space="preserve"> </w:t>
      </w:r>
    </w:p>
    <w:p w:rsidR="00040794" w:rsidRDefault="005D1784">
      <w:pPr>
        <w:spacing w:after="265" w:line="266" w:lineRule="auto"/>
        <w:ind w:right="9"/>
        <w:jc w:val="left"/>
      </w:pPr>
      <w:r>
        <w:rPr>
          <w:sz w:val="24"/>
        </w:rPr>
        <w:t xml:space="preserve">This quite straight forward. You just need to multiply the numerators by themselves and the denominators too by themselves. </w:t>
      </w:r>
    </w:p>
    <w:p w:rsidR="00040794" w:rsidRDefault="005D1784">
      <w:pPr>
        <w:spacing w:after="121" w:line="259" w:lineRule="auto"/>
        <w:ind w:left="0" w:right="0" w:firstLine="0"/>
        <w:jc w:val="left"/>
      </w:pPr>
      <w:r>
        <w:rPr>
          <w:sz w:val="36"/>
        </w:rPr>
        <w:t xml:space="preserve"> </w:t>
      </w:r>
    </w:p>
    <w:p w:rsidR="00040794" w:rsidRDefault="005D1784">
      <w:pPr>
        <w:pStyle w:val="Heading4"/>
        <w:ind w:left="-5"/>
      </w:pPr>
      <w:r>
        <w:t>Examples</w:t>
      </w:r>
      <w:r>
        <w:rPr>
          <w:rFonts w:ascii="Calibri" w:eastAsia="Calibri" w:hAnsi="Calibri" w:cs="Calibri"/>
          <w:vertAlign w:val="subscript"/>
        </w:rPr>
        <w:t xml:space="preserve"> </w:t>
      </w:r>
    </w:p>
    <w:p w:rsidR="00040794" w:rsidRDefault="005D1784">
      <w:pPr>
        <w:spacing w:after="0" w:line="259" w:lineRule="auto"/>
        <w:ind w:left="0" w:right="0" w:firstLine="0"/>
        <w:jc w:val="left"/>
      </w:pPr>
      <w:r>
        <w:rPr>
          <w:sz w:val="24"/>
        </w:rPr>
        <w:t xml:space="preserve"> </w:t>
      </w:r>
    </w:p>
    <w:p w:rsidR="00040794" w:rsidRDefault="005D1784">
      <w:pPr>
        <w:spacing w:after="25" w:line="259" w:lineRule="auto"/>
        <w:ind w:left="0" w:right="320" w:firstLine="0"/>
        <w:jc w:val="center"/>
      </w:pPr>
      <w:r>
        <w:rPr>
          <w:rFonts w:ascii="Calibri" w:eastAsia="Calibri" w:hAnsi="Calibri" w:cs="Calibri"/>
          <w:sz w:val="22"/>
        </w:rPr>
        <w:t xml:space="preserve">11 </w:t>
      </w:r>
    </w:p>
    <w:p w:rsidR="00040794" w:rsidRDefault="005D1784">
      <w:pPr>
        <w:tabs>
          <w:tab w:val="center" w:pos="1254"/>
          <w:tab w:val="center" w:pos="1978"/>
          <w:tab w:val="center" w:pos="2921"/>
          <w:tab w:val="center" w:pos="3949"/>
          <w:tab w:val="center" w:pos="4725"/>
          <w:tab w:val="center" w:pos="6002"/>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𝟏𝟏</w:t>
      </w:r>
      <w:r>
        <w:rPr>
          <w:rFonts w:ascii="Cambria Math" w:eastAsia="Cambria Math" w:hAnsi="Cambria Math" w:cs="Cambria Math"/>
          <w:sz w:val="29"/>
        </w:rPr>
        <w:tab/>
      </w: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𝟏𝟏</w:t>
      </w:r>
      <w:r>
        <w:rPr>
          <w:rFonts w:ascii="Cambria Math" w:eastAsia="Cambria Math" w:hAnsi="Cambria Math" w:cs="Cambria Math"/>
          <w:sz w:val="29"/>
        </w:rPr>
        <w:t xml:space="preserve"> × </w:t>
      </w: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𝟑𝟑</w:t>
      </w:r>
      <w:r>
        <w:rPr>
          <w:rFonts w:ascii="Cambria Math" w:eastAsia="Cambria Math" w:hAnsi="Cambria Math" w:cs="Cambria Math"/>
          <w:sz w:val="29"/>
        </w:rPr>
        <w:tab/>
      </w:r>
      <w:r>
        <w:rPr>
          <w:rFonts w:ascii="Cambria Math" w:eastAsia="Cambria Math" w:hAnsi="Cambria Math" w:cs="Cambria Math"/>
          <w:sz w:val="29"/>
        </w:rPr>
        <w:t>𝟑𝟑</w:t>
      </w:r>
      <w:r>
        <w:rPr>
          <w:rFonts w:ascii="Cambria Math" w:eastAsia="Cambria Math" w:hAnsi="Cambria Math" w:cs="Cambria Math"/>
          <w:sz w:val="29"/>
        </w:rPr>
        <w:tab/>
      </w:r>
      <w:r>
        <w:rPr>
          <w:rFonts w:ascii="Cambria Math" w:eastAsia="Cambria Math" w:hAnsi="Cambria Math" w:cs="Cambria Math"/>
          <w:sz w:val="29"/>
        </w:rPr>
        <w:t>𝟏𝟏</w:t>
      </w:r>
    </w:p>
    <w:p w:rsidR="00040794" w:rsidRDefault="005D1784">
      <w:pPr>
        <w:numPr>
          <w:ilvl w:val="0"/>
          <w:numId w:val="161"/>
        </w:numPr>
        <w:spacing w:after="0" w:line="259" w:lineRule="auto"/>
        <w:ind w:right="9" w:hanging="1157"/>
        <w:jc w:val="left"/>
      </w:pPr>
      <w:r>
        <w:rPr>
          <w:rFonts w:ascii="Calibri" w:eastAsia="Calibri" w:hAnsi="Calibri" w:cs="Calibri"/>
          <w:noProof/>
          <w:sz w:val="22"/>
        </w:rPr>
        <mc:AlternateContent>
          <mc:Choice Requires="wpg">
            <w:drawing>
              <wp:anchor distT="0" distB="0" distL="114300" distR="114300" simplePos="0" relativeHeight="251667456" behindDoc="1" locked="0" layoutInCell="1" allowOverlap="1">
                <wp:simplePos x="0" y="0"/>
                <wp:positionH relativeFrom="column">
                  <wp:posOffset>686105</wp:posOffset>
                </wp:positionH>
                <wp:positionV relativeFrom="paragraph">
                  <wp:posOffset>-309301</wp:posOffset>
                </wp:positionV>
                <wp:extent cx="2724480" cy="609600"/>
                <wp:effectExtent l="0" t="0" r="0" b="0"/>
                <wp:wrapNone/>
                <wp:docPr id="151753" name="Group 151753"/>
                <wp:cNvGraphicFramePr/>
                <a:graphic xmlns:a="http://schemas.openxmlformats.org/drawingml/2006/main">
                  <a:graphicData uri="http://schemas.microsoft.com/office/word/2010/wordprocessingGroup">
                    <wpg:wgp>
                      <wpg:cNvGrpSpPr/>
                      <wpg:grpSpPr>
                        <a:xfrm>
                          <a:off x="0" y="0"/>
                          <a:ext cx="2724480" cy="609600"/>
                          <a:chOff x="0" y="0"/>
                          <a:chExt cx="2724480" cy="609600"/>
                        </a:xfrm>
                      </wpg:grpSpPr>
                      <wps:wsp>
                        <wps:cNvPr id="159280" name="Shape 159280"/>
                        <wps:cNvSpPr/>
                        <wps:spPr>
                          <a:xfrm>
                            <a:off x="0" y="444373"/>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81" name="Shape 159281"/>
                        <wps:cNvSpPr/>
                        <wps:spPr>
                          <a:xfrm>
                            <a:off x="515061" y="444373"/>
                            <a:ext cx="109728" cy="16764"/>
                          </a:xfrm>
                          <a:custGeom>
                            <a:avLst/>
                            <a:gdLst/>
                            <a:ahLst/>
                            <a:cxnLst/>
                            <a:rect l="0" t="0" r="0" b="0"/>
                            <a:pathLst>
                              <a:path w="109728" h="16764">
                                <a:moveTo>
                                  <a:pt x="0" y="0"/>
                                </a:moveTo>
                                <a:lnTo>
                                  <a:pt x="109728" y="0"/>
                                </a:lnTo>
                                <a:lnTo>
                                  <a:pt x="109728"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82" name="Shape 159282"/>
                        <wps:cNvSpPr/>
                        <wps:spPr>
                          <a:xfrm>
                            <a:off x="896061" y="444373"/>
                            <a:ext cx="542849" cy="16764"/>
                          </a:xfrm>
                          <a:custGeom>
                            <a:avLst/>
                            <a:gdLst/>
                            <a:ahLst/>
                            <a:cxnLst/>
                            <a:rect l="0" t="0" r="0" b="0"/>
                            <a:pathLst>
                              <a:path w="542849" h="16764">
                                <a:moveTo>
                                  <a:pt x="0" y="0"/>
                                </a:moveTo>
                                <a:lnTo>
                                  <a:pt x="542849" y="0"/>
                                </a:lnTo>
                                <a:lnTo>
                                  <a:pt x="542849"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83" name="Shape 159283"/>
                        <wps:cNvSpPr/>
                        <wps:spPr>
                          <a:xfrm>
                            <a:off x="1711782" y="444373"/>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872" name="Shape 15872"/>
                        <wps:cNvSpPr/>
                        <wps:spPr>
                          <a:xfrm>
                            <a:off x="2135200" y="247650"/>
                            <a:ext cx="381000" cy="76200"/>
                          </a:xfrm>
                          <a:custGeom>
                            <a:avLst/>
                            <a:gdLst/>
                            <a:ahLst/>
                            <a:cxnLst/>
                            <a:rect l="0" t="0" r="0" b="0"/>
                            <a:pathLst>
                              <a:path w="381000" h="76200">
                                <a:moveTo>
                                  <a:pt x="0" y="76200"/>
                                </a:moveTo>
                                <a:lnTo>
                                  <a:pt x="381000" y="0"/>
                                </a:lnTo>
                              </a:path>
                            </a:pathLst>
                          </a:custGeom>
                          <a:ln w="6350" cap="flat">
                            <a:miter lim="127000"/>
                          </a:ln>
                        </wps:spPr>
                        <wps:style>
                          <a:lnRef idx="1">
                            <a:srgbClr val="000000"/>
                          </a:lnRef>
                          <a:fillRef idx="0">
                            <a:srgbClr val="000000">
                              <a:alpha val="0"/>
                            </a:srgbClr>
                          </a:fillRef>
                          <a:effectRef idx="0">
                            <a:scrgbClr r="0" g="0" b="0"/>
                          </a:effectRef>
                          <a:fontRef idx="none"/>
                        </wps:style>
                        <wps:bodyPr/>
                      </wps:wsp>
                      <wps:wsp>
                        <wps:cNvPr id="15873" name="Shape 15873"/>
                        <wps:cNvSpPr/>
                        <wps:spPr>
                          <a:xfrm>
                            <a:off x="2161235" y="533400"/>
                            <a:ext cx="381000" cy="76200"/>
                          </a:xfrm>
                          <a:custGeom>
                            <a:avLst/>
                            <a:gdLst/>
                            <a:ahLst/>
                            <a:cxnLst/>
                            <a:rect l="0" t="0" r="0" b="0"/>
                            <a:pathLst>
                              <a:path w="381000" h="76200">
                                <a:moveTo>
                                  <a:pt x="0" y="76200"/>
                                </a:moveTo>
                                <a:lnTo>
                                  <a:pt x="381000" y="0"/>
                                </a:lnTo>
                              </a:path>
                            </a:pathLst>
                          </a:custGeom>
                          <a:ln w="6350" cap="flat">
                            <a:miter lim="127000"/>
                          </a:ln>
                        </wps:spPr>
                        <wps:style>
                          <a:lnRef idx="1">
                            <a:srgbClr val="000000"/>
                          </a:lnRef>
                          <a:fillRef idx="0">
                            <a:srgbClr val="000000">
                              <a:alpha val="0"/>
                            </a:srgbClr>
                          </a:fillRef>
                          <a:effectRef idx="0">
                            <a:scrgbClr r="0" g="0" b="0"/>
                          </a:effectRef>
                          <a:fontRef idx="none"/>
                        </wps:style>
                        <wps:bodyPr/>
                      </wps:wsp>
                      <wps:wsp>
                        <wps:cNvPr id="159284" name="Shape 159284"/>
                        <wps:cNvSpPr/>
                        <wps:spPr>
                          <a:xfrm>
                            <a:off x="2372055" y="0"/>
                            <a:ext cx="352425" cy="266700"/>
                          </a:xfrm>
                          <a:custGeom>
                            <a:avLst/>
                            <a:gdLst/>
                            <a:ahLst/>
                            <a:cxnLst/>
                            <a:rect l="0" t="0" r="0" b="0"/>
                            <a:pathLst>
                              <a:path w="352425" h="266700">
                                <a:moveTo>
                                  <a:pt x="0" y="0"/>
                                </a:moveTo>
                                <a:lnTo>
                                  <a:pt x="352425" y="0"/>
                                </a:lnTo>
                                <a:lnTo>
                                  <a:pt x="352425" y="266700"/>
                                </a:lnTo>
                                <a:lnTo>
                                  <a:pt x="0" y="26670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151753" style="width:214.526pt;height:48pt;position:absolute;z-index:-2147483514;mso-position-horizontal-relative:text;mso-position-horizontal:absolute;margin-left:54.024pt;mso-position-vertical-relative:text;margin-top:-24.3545pt;" coordsize="27244,6096">
                <v:shape id="Shape 159285" style="position:absolute;width:2209;height:167;left:0;top:4443;" coordsize="220980,16764" path="m0,0l220980,0l220980,16764l0,16764l0,0">
                  <v:stroke weight="0pt" endcap="flat" joinstyle="miter" miterlimit="10" on="false" color="#000000" opacity="0"/>
                  <v:fill on="true" color="#000000"/>
                </v:shape>
                <v:shape id="Shape 159286" style="position:absolute;width:1097;height:167;left:5150;top:4443;" coordsize="109728,16764" path="m0,0l109728,0l109728,16764l0,16764l0,0">
                  <v:stroke weight="0pt" endcap="flat" joinstyle="miter" miterlimit="10" on="false" color="#000000" opacity="0"/>
                  <v:fill on="true" color="#000000"/>
                </v:shape>
                <v:shape id="Shape 159287" style="position:absolute;width:5428;height:167;left:8960;top:4443;" coordsize="542849,16764" path="m0,0l542849,0l542849,16764l0,16764l0,0">
                  <v:stroke weight="0pt" endcap="flat" joinstyle="miter" miterlimit="10" on="false" color="#000000" opacity="0"/>
                  <v:fill on="true" color="#000000"/>
                </v:shape>
                <v:shape id="Shape 159288" style="position:absolute;width:2209;height:167;left:17117;top:4443;" coordsize="220980,16764" path="m0,0l220980,0l220980,16764l0,16764l0,0">
                  <v:stroke weight="0pt" endcap="flat" joinstyle="miter" miterlimit="10" on="false" color="#000000" opacity="0"/>
                  <v:fill on="true" color="#000000"/>
                </v:shape>
                <v:shape id="Shape 15872" style="position:absolute;width:3810;height:762;left:21352;top:2476;" coordsize="381000,76200" path="m0,76200l381000,0">
                  <v:stroke weight="0.5pt" endcap="flat" joinstyle="miter" miterlimit="10" on="true" color="#000000"/>
                  <v:fill on="false" color="#000000" opacity="0"/>
                </v:shape>
                <v:shape id="Shape 15873" style="position:absolute;width:3810;height:762;left:21612;top:5334;" coordsize="381000,76200" path="m0,76200l381000,0">
                  <v:stroke weight="0.5pt" endcap="flat" joinstyle="miter" miterlimit="10" on="true" color="#000000"/>
                  <v:fill on="false" color="#000000" opacity="0"/>
                </v:shape>
                <v:shape id="Shape 159289" style="position:absolute;width:3524;height:2667;left:23720;top:0;" coordsize="352425,266700" path="m0,0l352425,0l352425,266700l0,266700l0,0">
                  <v:stroke weight="0pt" endcap="flat" joinstyle="miter" miterlimit="10" on="false" color="#000000" opacity="0"/>
                  <v:fill on="true" color="#ffffff"/>
                </v:shape>
              </v:group>
            </w:pict>
          </mc:Fallback>
        </mc:AlternateContent>
      </w:r>
      <w:r>
        <w:rPr>
          <w:rFonts w:ascii="Cambria Math" w:eastAsia="Cambria Math" w:hAnsi="Cambria Math" w:cs="Cambria Math"/>
          <w:sz w:val="40"/>
        </w:rPr>
        <w:t>×</w:t>
      </w:r>
      <w:r>
        <w:rPr>
          <w:b/>
          <w:sz w:val="40"/>
        </w:rPr>
        <w:t xml:space="preserve"> = </w:t>
      </w:r>
      <w:r>
        <w:rPr>
          <w:b/>
          <w:sz w:val="40"/>
        </w:rPr>
        <w:tab/>
        <w:t xml:space="preserve"> = </w:t>
      </w:r>
      <w:r>
        <w:rPr>
          <w:b/>
          <w:sz w:val="40"/>
        </w:rPr>
        <w:tab/>
        <w:t xml:space="preserve"> = </w:t>
      </w:r>
      <w:r>
        <w:rPr>
          <w:b/>
          <w:sz w:val="40"/>
        </w:rPr>
        <w:tab/>
        <w:t xml:space="preserve">      = </w:t>
      </w:r>
      <w:r>
        <w:rPr>
          <w:b/>
          <w:sz w:val="40"/>
        </w:rPr>
        <w:tab/>
        <w:t xml:space="preserve"> </w:t>
      </w:r>
      <w:r>
        <w:rPr>
          <w:sz w:val="24"/>
        </w:rPr>
        <w:t xml:space="preserve"> </w:t>
      </w:r>
    </w:p>
    <w:p w:rsidR="00040794" w:rsidRDefault="005D1784">
      <w:pPr>
        <w:tabs>
          <w:tab w:val="center" w:pos="1254"/>
          <w:tab w:val="center" w:pos="1978"/>
          <w:tab w:val="center" w:pos="2920"/>
          <w:tab w:val="center" w:pos="3949"/>
          <w:tab w:val="center" w:pos="4725"/>
          <w:tab w:val="center" w:pos="6002"/>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𝟏𝟐</w:t>
      </w:r>
      <w:r>
        <w:rPr>
          <w:rFonts w:ascii="Cambria Math" w:eastAsia="Cambria Math" w:hAnsi="Cambria Math" w:cs="Cambria Math"/>
          <w:sz w:val="29"/>
        </w:rPr>
        <w:t xml:space="preserve"> ×</w:t>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𝟔𝟎</w:t>
      </w:r>
      <w:r>
        <w:rPr>
          <w:rFonts w:ascii="Cambria Math" w:eastAsia="Cambria Math" w:hAnsi="Cambria Math" w:cs="Cambria Math"/>
          <w:sz w:val="29"/>
        </w:rPr>
        <w:tab/>
      </w:r>
      <w:r>
        <w:rPr>
          <w:rFonts w:ascii="Cambria Math" w:eastAsia="Cambria Math" w:hAnsi="Cambria Math" w:cs="Cambria Math"/>
          <w:sz w:val="29"/>
        </w:rPr>
        <w:t>𝟔𝟎</w:t>
      </w:r>
      <w:r>
        <w:rPr>
          <w:rFonts w:ascii="Cambria Math" w:eastAsia="Cambria Math" w:hAnsi="Cambria Math" w:cs="Cambria Math"/>
          <w:sz w:val="29"/>
        </w:rPr>
        <w:tab/>
      </w:r>
      <w:r>
        <w:rPr>
          <w:rFonts w:ascii="Cambria Math" w:eastAsia="Cambria Math" w:hAnsi="Cambria Math" w:cs="Cambria Math"/>
          <w:sz w:val="29"/>
        </w:rPr>
        <w:t>𝟐𝟎</w:t>
      </w:r>
    </w:p>
    <w:p w:rsidR="00040794" w:rsidRDefault="005D1784">
      <w:pPr>
        <w:tabs>
          <w:tab w:val="center" w:pos="1080"/>
          <w:tab w:val="center" w:pos="5050"/>
        </w:tabs>
        <w:spacing w:after="79" w:line="259" w:lineRule="auto"/>
        <w:ind w:left="0" w:right="0" w:firstLine="0"/>
        <w:jc w:val="left"/>
      </w:pPr>
      <w:r>
        <w:rPr>
          <w:rFonts w:ascii="Calibri" w:eastAsia="Calibri" w:hAnsi="Calibri" w:cs="Calibri"/>
          <w:sz w:val="22"/>
        </w:rPr>
        <w:tab/>
      </w:r>
      <w:r>
        <w:rPr>
          <w:b/>
          <w:sz w:val="40"/>
        </w:rPr>
        <w:t xml:space="preserve"> </w:t>
      </w:r>
      <w:r>
        <w:rPr>
          <w:b/>
          <w:sz w:val="40"/>
        </w:rPr>
        <w:tab/>
      </w:r>
      <w:r>
        <w:rPr>
          <w:rFonts w:ascii="Calibri" w:eastAsia="Calibri" w:hAnsi="Calibri" w:cs="Calibri"/>
          <w:sz w:val="22"/>
        </w:rPr>
        <w:t xml:space="preserve">20 </w:t>
      </w:r>
    </w:p>
    <w:p w:rsidR="00040794" w:rsidRDefault="005D1784">
      <w:pPr>
        <w:numPr>
          <w:ilvl w:val="0"/>
          <w:numId w:val="161"/>
        </w:numPr>
        <w:spacing w:after="38" w:line="266" w:lineRule="auto"/>
        <w:ind w:right="9" w:hanging="1157"/>
        <w:jc w:val="left"/>
      </w:pPr>
      <w:r>
        <w:rPr>
          <w:sz w:val="24"/>
        </w:rPr>
        <w:t xml:space="preserve">What just happened is what is called </w:t>
      </w:r>
      <w:r>
        <w:rPr>
          <w:i/>
          <w:sz w:val="24"/>
        </w:rPr>
        <w:t xml:space="preserve">reducing a fraction to its simplest form. </w:t>
      </w:r>
      <w:r>
        <w:rPr>
          <w:sz w:val="24"/>
        </w:rPr>
        <w:t xml:space="preserve">You realise that 33 and 60 can be divided through by 3. So what I just did was to cancel out 33 with 3                 </w:t>
      </w:r>
    </w:p>
    <w:p w:rsidR="00040794" w:rsidRDefault="005D1784">
      <w:pPr>
        <w:spacing w:after="1" w:line="258" w:lineRule="auto"/>
        <w:ind w:left="1090" w:right="343"/>
        <w:jc w:val="left"/>
      </w:pPr>
      <w:r>
        <w:rPr>
          <w:sz w:val="24"/>
        </w:rPr>
        <w:t xml:space="preserve">(since </w:t>
      </w:r>
      <w:r>
        <w:rPr>
          <w:b/>
          <w:sz w:val="24"/>
        </w:rPr>
        <w:t xml:space="preserve">33 </w:t>
      </w:r>
      <w:r>
        <w:rPr>
          <w:rFonts w:ascii="Cambria Math" w:eastAsia="Cambria Math" w:hAnsi="Cambria Math" w:cs="Cambria Math"/>
        </w:rPr>
        <w:t>÷</w:t>
      </w:r>
      <w:r>
        <w:rPr>
          <w:b/>
          <w:sz w:val="24"/>
        </w:rPr>
        <w:t xml:space="preserve"> 3 = 11</w:t>
      </w:r>
      <w:r>
        <w:rPr>
          <w:sz w:val="24"/>
        </w:rPr>
        <w:t xml:space="preserve">) and </w:t>
      </w:r>
      <w:r>
        <w:rPr>
          <w:b/>
          <w:sz w:val="24"/>
        </w:rPr>
        <w:t xml:space="preserve">60 </w:t>
      </w:r>
      <w:r>
        <w:rPr>
          <w:rFonts w:ascii="Cambria Math" w:eastAsia="Cambria Math" w:hAnsi="Cambria Math" w:cs="Cambria Math"/>
        </w:rPr>
        <w:t>÷</w:t>
      </w:r>
      <w:r>
        <w:rPr>
          <w:b/>
          <w:sz w:val="24"/>
        </w:rPr>
        <w:t xml:space="preserve"> 3 = 20. </w:t>
      </w:r>
    </w:p>
    <w:p w:rsidR="00040794" w:rsidRDefault="005D1784">
      <w:pPr>
        <w:spacing w:after="1" w:line="259" w:lineRule="auto"/>
        <w:ind w:left="1080" w:right="0" w:firstLine="0"/>
        <w:jc w:val="left"/>
      </w:pPr>
      <w:r>
        <w:rPr>
          <w:b/>
          <w:sz w:val="24"/>
        </w:rPr>
        <w:t xml:space="preserve"> </w:t>
      </w:r>
    </w:p>
    <w:p w:rsidR="00040794" w:rsidRDefault="005D1784">
      <w:pPr>
        <w:numPr>
          <w:ilvl w:val="0"/>
          <w:numId w:val="161"/>
        </w:numPr>
        <w:spacing w:after="4" w:line="266" w:lineRule="auto"/>
        <w:ind w:right="9" w:hanging="1157"/>
        <w:jc w:val="left"/>
      </w:pPr>
      <w:r>
        <w:rPr>
          <w:sz w:val="24"/>
        </w:rPr>
        <w:lastRenderedPageBreak/>
        <w:t xml:space="preserve">Whenever you realise that a certain number can divide both the numerator and denominator completely, then you need to reduce the fraction. If there is no number that can do that, just leave the fraction untouched. </w:t>
      </w:r>
    </w:p>
    <w:p w:rsidR="00040794" w:rsidRDefault="005D1784">
      <w:pPr>
        <w:spacing w:after="0" w:line="259" w:lineRule="auto"/>
        <w:ind w:left="720" w:right="0" w:firstLine="0"/>
        <w:jc w:val="left"/>
      </w:pPr>
      <w:r>
        <w:rPr>
          <w:sz w:val="24"/>
        </w:rPr>
        <w:t xml:space="preserve"> </w:t>
      </w:r>
    </w:p>
    <w:p w:rsidR="00040794" w:rsidRDefault="005D1784">
      <w:pPr>
        <w:spacing w:after="4" w:line="266" w:lineRule="auto"/>
        <w:ind w:left="360" w:right="9" w:firstLine="720"/>
        <w:jc w:val="left"/>
      </w:pPr>
      <w:r>
        <w:rPr>
          <w:sz w:val="24"/>
        </w:rPr>
        <w:t xml:space="preserve"> iv.</w:t>
      </w:r>
      <w:r>
        <w:rPr>
          <w:rFonts w:ascii="Arial" w:eastAsia="Arial" w:hAnsi="Arial" w:cs="Arial"/>
          <w:sz w:val="24"/>
        </w:rPr>
        <w:t xml:space="preserve"> </w:t>
      </w:r>
      <w:r>
        <w:rPr>
          <w:rFonts w:ascii="Arial" w:eastAsia="Arial" w:hAnsi="Arial" w:cs="Arial"/>
          <w:sz w:val="24"/>
        </w:rPr>
        <w:tab/>
      </w:r>
      <w:r>
        <w:rPr>
          <w:sz w:val="24"/>
        </w:rPr>
        <w:t xml:space="preserve">But again, if it an improper fraction then change to a mixed fraction or a into a decimal form with the help of your calculator.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5" w:right="0"/>
        <w:jc w:val="left"/>
      </w:pPr>
      <w:r>
        <w:rPr>
          <w:color w:val="1F3763"/>
        </w:rPr>
        <w:t xml:space="preserve">Division of Fractions </w:t>
      </w:r>
    </w:p>
    <w:p w:rsidR="00040794" w:rsidRDefault="005D1784">
      <w:pPr>
        <w:spacing w:after="172" w:line="259" w:lineRule="auto"/>
        <w:ind w:left="0" w:right="0" w:firstLine="0"/>
        <w:jc w:val="left"/>
      </w:pPr>
      <w:r>
        <w:rPr>
          <w:rFonts w:ascii="Calibri" w:eastAsia="Calibri" w:hAnsi="Calibri" w:cs="Calibri"/>
          <w:sz w:val="22"/>
        </w:rPr>
        <w:t xml:space="preserve"> </w:t>
      </w:r>
    </w:p>
    <w:p w:rsidR="00040794" w:rsidRDefault="005D1784">
      <w:pPr>
        <w:spacing w:after="75" w:line="266" w:lineRule="auto"/>
        <w:ind w:right="748"/>
        <w:jc w:val="left"/>
      </w:pPr>
      <w:r>
        <w:rPr>
          <w:sz w:val="24"/>
        </w:rPr>
        <w:t xml:space="preserve">What you need to do here is to just turn the fraction on your RIGHT-HAND SIDE </w:t>
      </w:r>
      <w:r>
        <w:rPr>
          <w:b/>
          <w:sz w:val="24"/>
        </w:rPr>
        <w:t>upside-down</w:t>
      </w:r>
      <w:r>
        <w:rPr>
          <w:sz w:val="24"/>
        </w:rPr>
        <w:t xml:space="preserve"> </w:t>
      </w:r>
      <w:r>
        <w:rPr>
          <w:b/>
          <w:sz w:val="24"/>
        </w:rPr>
        <w:t xml:space="preserve">and </w:t>
      </w:r>
      <w:r>
        <w:rPr>
          <w:sz w:val="24"/>
        </w:rPr>
        <w:t xml:space="preserve">CHANGE the </w:t>
      </w:r>
      <w:r>
        <w:rPr>
          <w:b/>
          <w:sz w:val="24"/>
        </w:rPr>
        <w:t>division sign ‘</w:t>
      </w:r>
      <w:r>
        <w:rPr>
          <w:rFonts w:ascii="Cambria Math" w:eastAsia="Cambria Math" w:hAnsi="Cambria Math" w:cs="Cambria Math"/>
        </w:rPr>
        <w:t>÷</w:t>
      </w:r>
      <w:r>
        <w:rPr>
          <w:b/>
        </w:rPr>
        <w:t xml:space="preserve">’ </w:t>
      </w:r>
      <w:r>
        <w:rPr>
          <w:sz w:val="24"/>
        </w:rPr>
        <w:t xml:space="preserve">to a </w:t>
      </w:r>
      <w:r>
        <w:rPr>
          <w:b/>
          <w:sz w:val="24"/>
        </w:rPr>
        <w:t>multiplication sign ‘</w:t>
      </w:r>
      <w:r>
        <w:rPr>
          <w:rFonts w:ascii="Cambria Math" w:eastAsia="Cambria Math" w:hAnsi="Cambria Math" w:cs="Cambria Math"/>
          <w:sz w:val="24"/>
        </w:rPr>
        <w:t>×</w:t>
      </w:r>
      <w:r>
        <w:rPr>
          <w:b/>
          <w:sz w:val="24"/>
        </w:rPr>
        <w:t xml:space="preserve">’. </w:t>
      </w:r>
      <w:r>
        <w:rPr>
          <w:sz w:val="24"/>
        </w:rPr>
        <w:t>Then you solve, simple!</w:t>
      </w:r>
      <w:r>
        <w:rPr>
          <w:b/>
          <w:sz w:val="24"/>
        </w:rPr>
        <w:t xml:space="preserve"> </w:t>
      </w:r>
      <w:r>
        <w:rPr>
          <w:sz w:val="36"/>
        </w:rPr>
        <w:t xml:space="preserve"> </w:t>
      </w:r>
    </w:p>
    <w:p w:rsidR="00040794" w:rsidRDefault="005D1784">
      <w:pPr>
        <w:pStyle w:val="Heading4"/>
        <w:ind w:left="-5"/>
      </w:pPr>
      <w:r>
        <w:t>Examples</w:t>
      </w:r>
      <w:r>
        <w:rPr>
          <w:rFonts w:ascii="Calibri" w:eastAsia="Calibri" w:hAnsi="Calibri" w:cs="Calibri"/>
          <w:vertAlign w:val="subscript"/>
        </w:rPr>
        <w:t xml:space="preserve"> </w:t>
      </w:r>
    </w:p>
    <w:p w:rsidR="00040794" w:rsidRDefault="005D1784">
      <w:pPr>
        <w:spacing w:after="456" w:line="259" w:lineRule="auto"/>
        <w:ind w:left="0" w:right="0" w:firstLine="0"/>
        <w:jc w:val="left"/>
      </w:pPr>
      <w:r>
        <w:rPr>
          <w:sz w:val="24"/>
        </w:rPr>
        <w:t xml:space="preserve"> </w:t>
      </w:r>
    </w:p>
    <w:p w:rsidR="00040794" w:rsidRDefault="005D1784">
      <w:pPr>
        <w:numPr>
          <w:ilvl w:val="0"/>
          <w:numId w:val="162"/>
        </w:numPr>
        <w:spacing w:after="3" w:line="259" w:lineRule="auto"/>
        <w:ind w:right="1147" w:hanging="720"/>
        <w:jc w:val="left"/>
      </w:pPr>
      <w:r>
        <w:rPr>
          <w:rFonts w:ascii="Cambria Math" w:eastAsia="Cambria Math" w:hAnsi="Cambria Math" w:cs="Cambria Math"/>
          <w:sz w:val="29"/>
        </w:rPr>
        <w:t>𝟏𝟏</w:t>
      </w:r>
      <w:r>
        <w:rPr>
          <w:rFonts w:ascii="Calibri" w:eastAsia="Calibri" w:hAnsi="Calibri" w:cs="Calibri"/>
          <w:noProof/>
          <w:sz w:val="22"/>
        </w:rPr>
        <mc:AlternateContent>
          <mc:Choice Requires="wpg">
            <w:drawing>
              <wp:inline distT="0" distB="0" distL="0" distR="0">
                <wp:extent cx="220980" cy="16764"/>
                <wp:effectExtent l="0" t="0" r="0" b="0"/>
                <wp:docPr id="151432" name="Group 151432"/>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290" name="Shape 159290"/>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32" style="width:17.4pt;height:1.32001pt;mso-position-horizontal-relative:char;mso-position-vertical-relative:line" coordsize="2209,167">
                <v:shape id="Shape 159291"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29"/>
        </w:rPr>
        <w:t xml:space="preserve"> </w:t>
      </w:r>
      <w:r>
        <w:rPr>
          <w:rFonts w:ascii="Cambria Math" w:eastAsia="Cambria Math" w:hAnsi="Cambria Math" w:cs="Cambria Math"/>
          <w:sz w:val="43"/>
          <w:vertAlign w:val="subscript"/>
        </w:rPr>
        <w:t xml:space="preserve">÷ </w:t>
      </w:r>
      <w:r>
        <w:rPr>
          <w:rFonts w:ascii="Cambria Math" w:eastAsia="Cambria Math" w:hAnsi="Cambria Math" w:cs="Cambria Math"/>
          <w:sz w:val="29"/>
        </w:rPr>
        <w:t>𝟑</w:t>
      </w:r>
      <w:r>
        <w:rPr>
          <w:b/>
          <w:sz w:val="52"/>
        </w:rPr>
        <w:t xml:space="preserve"> </w:t>
      </w:r>
      <w:r>
        <w:rPr>
          <w:b/>
          <w:sz w:val="40"/>
        </w:rPr>
        <w:t xml:space="preserve">= </w:t>
      </w:r>
      <w:r>
        <w:rPr>
          <w:rFonts w:ascii="Cambria Math" w:eastAsia="Cambria Math" w:hAnsi="Cambria Math" w:cs="Cambria Math"/>
          <w:sz w:val="29"/>
        </w:rPr>
        <w:t>𝟏𝟏</w:t>
      </w:r>
      <w:r>
        <w:rPr>
          <w:rFonts w:ascii="Calibri" w:eastAsia="Calibri" w:hAnsi="Calibri" w:cs="Calibri"/>
          <w:noProof/>
          <w:sz w:val="22"/>
        </w:rPr>
        <mc:AlternateContent>
          <mc:Choice Requires="wpg">
            <w:drawing>
              <wp:inline distT="0" distB="0" distL="0" distR="0">
                <wp:extent cx="220980" cy="16764"/>
                <wp:effectExtent l="0" t="0" r="0" b="0"/>
                <wp:docPr id="151433" name="Group 151433"/>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292" name="Shape 159292"/>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33" style="width:17.4pt;height:1.32001pt;mso-position-horizontal-relative:char;mso-position-vertical-relative:line" coordsize="2209,167">
                <v:shape id="Shape 159293"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29"/>
        </w:rPr>
        <w:t xml:space="preserve"> </w:t>
      </w:r>
      <w:r>
        <w:rPr>
          <w:rFonts w:ascii="Cambria Math" w:eastAsia="Cambria Math" w:hAnsi="Cambria Math" w:cs="Cambria Math"/>
          <w:sz w:val="40"/>
          <w:vertAlign w:val="subscript"/>
        </w:rPr>
        <w:t xml:space="preserve">× </w:t>
      </w:r>
      <w:r>
        <w:rPr>
          <w:rFonts w:ascii="Cambria Math" w:eastAsia="Cambria Math" w:hAnsi="Cambria Math" w:cs="Cambria Math"/>
          <w:sz w:val="29"/>
        </w:rPr>
        <w:t>𝟓</w:t>
      </w:r>
      <w:r>
        <w:rPr>
          <w:b/>
          <w:sz w:val="40"/>
        </w:rPr>
        <w:t xml:space="preserve">   </w:t>
      </w:r>
    </w:p>
    <w:p w:rsidR="00040794" w:rsidRDefault="005D1784">
      <w:pPr>
        <w:tabs>
          <w:tab w:val="center" w:pos="1254"/>
          <w:tab w:val="center" w:pos="1902"/>
          <w:tab w:val="center" w:pos="2619"/>
          <w:tab w:val="center" w:pos="3258"/>
        </w:tabs>
        <w:spacing w:after="56"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𝟑</w:t>
      </w:r>
    </w:p>
    <w:p w:rsidR="00040794" w:rsidRDefault="005D1784">
      <w:pPr>
        <w:spacing w:after="158" w:line="259" w:lineRule="auto"/>
        <w:ind w:left="0" w:right="0" w:firstLine="0"/>
        <w:jc w:val="left"/>
      </w:pPr>
      <w:r>
        <w:rPr>
          <w:sz w:val="24"/>
        </w:rPr>
        <w:t xml:space="preserve"> </w:t>
      </w:r>
    </w:p>
    <w:p w:rsidR="00040794" w:rsidRDefault="005D1784">
      <w:pPr>
        <w:spacing w:after="158" w:line="259" w:lineRule="auto"/>
        <w:ind w:left="0" w:right="0" w:firstLine="0"/>
        <w:jc w:val="left"/>
      </w:pPr>
      <w:r>
        <w:rPr>
          <w:sz w:val="24"/>
        </w:rPr>
        <w:t xml:space="preserve"> </w:t>
      </w:r>
    </w:p>
    <w:p w:rsidR="00040794" w:rsidRDefault="005D1784">
      <w:pPr>
        <w:spacing w:after="0" w:line="259" w:lineRule="auto"/>
        <w:ind w:left="720" w:right="0" w:firstLine="0"/>
        <w:jc w:val="left"/>
      </w:pPr>
      <w:r>
        <w:rPr>
          <w:sz w:val="24"/>
        </w:rPr>
        <w:t xml:space="preserve"> </w:t>
      </w:r>
    </w:p>
    <w:p w:rsidR="00040794" w:rsidRDefault="005D1784">
      <w:pPr>
        <w:spacing w:after="79" w:line="259" w:lineRule="auto"/>
        <w:ind w:left="1080" w:right="0" w:firstLine="0"/>
        <w:jc w:val="left"/>
      </w:pPr>
      <w:r>
        <w:rPr>
          <w:sz w:val="24"/>
        </w:rPr>
        <w:t xml:space="preserve"> </w:t>
      </w:r>
    </w:p>
    <w:p w:rsidR="00040794" w:rsidRDefault="005D1784">
      <w:pPr>
        <w:numPr>
          <w:ilvl w:val="0"/>
          <w:numId w:val="162"/>
        </w:numPr>
        <w:spacing w:after="4" w:line="266" w:lineRule="auto"/>
        <w:ind w:right="1147" w:hanging="720"/>
        <w:jc w:val="left"/>
      </w:pPr>
      <w:r>
        <w:rPr>
          <w:sz w:val="24"/>
        </w:rPr>
        <w:t xml:space="preserve">As you can see the sign has been changed from </w:t>
      </w:r>
      <w:r>
        <w:rPr>
          <w:rFonts w:ascii="Cambria Math" w:eastAsia="Cambria Math" w:hAnsi="Cambria Math" w:cs="Cambria Math"/>
        </w:rPr>
        <w:t>÷</w:t>
      </w:r>
      <w:r>
        <w:rPr>
          <w:sz w:val="24"/>
        </w:rPr>
        <w:t xml:space="preserve">  to </w:t>
      </w:r>
      <w:r>
        <w:rPr>
          <w:rFonts w:ascii="Cambria Math" w:eastAsia="Cambria Math" w:hAnsi="Cambria Math" w:cs="Cambria Math"/>
        </w:rPr>
        <w:t xml:space="preserve">× </w:t>
      </w:r>
      <w:r>
        <w:rPr>
          <w:sz w:val="24"/>
        </w:rPr>
        <w:t>and the FRACTIN ON THE RIGHT-</w:t>
      </w:r>
    </w:p>
    <w:p w:rsidR="00040794" w:rsidRDefault="005D1784">
      <w:pPr>
        <w:pStyle w:val="Heading5"/>
        <w:ind w:left="587"/>
      </w:pPr>
      <w:r>
        <w:t>𝟑</w:t>
      </w:r>
      <w:r>
        <w:tab/>
      </w:r>
      <w:r>
        <w:t>𝟓</w:t>
      </w:r>
      <w:r>
        <w:t xml:space="preserve"> </w:t>
      </w:r>
      <w:r>
        <w:t>𝟓</w:t>
      </w:r>
      <w:r>
        <w:tab/>
      </w:r>
      <w:r>
        <w:t>𝟑</w:t>
      </w:r>
    </w:p>
    <w:p w:rsidR="00040794" w:rsidRDefault="005D1784">
      <w:pPr>
        <w:spacing w:after="4" w:line="266" w:lineRule="auto"/>
        <w:ind w:left="1090" w:right="9"/>
        <w:jc w:val="left"/>
      </w:pPr>
      <w:r>
        <w:rPr>
          <w:sz w:val="24"/>
        </w:rPr>
        <w:t xml:space="preserve">HAND SIDE, which is </w:t>
      </w:r>
      <w:r>
        <w:rPr>
          <w:b/>
          <w:sz w:val="40"/>
        </w:rPr>
        <w:t xml:space="preserve"> </w:t>
      </w:r>
      <w:r>
        <w:rPr>
          <w:sz w:val="24"/>
        </w:rPr>
        <w:t xml:space="preserve">has been turned upside down to become </w:t>
      </w:r>
      <w:r>
        <w:rPr>
          <w:b/>
          <w:sz w:val="40"/>
        </w:rPr>
        <w:t xml:space="preserve"> </w:t>
      </w:r>
      <w:r>
        <w:rPr>
          <w:b/>
          <w:sz w:val="24"/>
        </w:rPr>
        <w:t xml:space="preserve">. </w:t>
      </w:r>
      <w:r>
        <w:rPr>
          <w:sz w:val="24"/>
        </w:rPr>
        <w:t xml:space="preserve">That is the rule and there </w:t>
      </w:r>
    </w:p>
    <w:p w:rsidR="00040794" w:rsidRDefault="005D1784">
      <w:pPr>
        <w:spacing w:after="4" w:line="266" w:lineRule="auto"/>
        <w:ind w:left="1090" w:right="9"/>
        <w:jc w:val="left"/>
      </w:pPr>
      <w:r>
        <w:rPr>
          <w:sz w:val="24"/>
        </w:rPr>
        <w:t xml:space="preserve">is approve to that, but you don’t need that in this lesson, however I can provide it if you personally request it. </w:t>
      </w:r>
    </w:p>
    <w:p w:rsidR="00040794" w:rsidRDefault="005D1784">
      <w:pPr>
        <w:spacing w:after="268" w:line="259" w:lineRule="auto"/>
        <w:ind w:left="1080" w:right="0" w:firstLine="0"/>
        <w:jc w:val="left"/>
      </w:pPr>
      <w:r>
        <w:rPr>
          <w:sz w:val="24"/>
        </w:rPr>
        <w:t xml:space="preserve"> </w:t>
      </w:r>
    </w:p>
    <w:p w:rsidR="00040794" w:rsidRDefault="005D1784">
      <w:pPr>
        <w:numPr>
          <w:ilvl w:val="0"/>
          <w:numId w:val="163"/>
        </w:numPr>
        <w:spacing w:after="3" w:line="259" w:lineRule="auto"/>
        <w:ind w:right="1147" w:hanging="720"/>
        <w:jc w:val="left"/>
      </w:pPr>
      <w:r>
        <w:rPr>
          <w:rFonts w:ascii="Cambria Math" w:eastAsia="Cambria Math" w:hAnsi="Cambria Math" w:cs="Cambria Math"/>
          <w:sz w:val="29"/>
        </w:rPr>
        <w:t>𝟏𝟏</w:t>
      </w:r>
      <w:r>
        <w:rPr>
          <w:rFonts w:ascii="Calibri" w:eastAsia="Calibri" w:hAnsi="Calibri" w:cs="Calibri"/>
          <w:noProof/>
          <w:sz w:val="22"/>
        </w:rPr>
        <mc:AlternateContent>
          <mc:Choice Requires="wpg">
            <w:drawing>
              <wp:inline distT="0" distB="0" distL="0" distR="0">
                <wp:extent cx="220980" cy="16764"/>
                <wp:effectExtent l="0" t="0" r="0" b="0"/>
                <wp:docPr id="151434" name="Group 151434"/>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294" name="Shape 159294"/>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34" style="width:17.4pt;height:1.32001pt;mso-position-horizontal-relative:char;mso-position-vertical-relative:line" coordsize="2209,167">
                <v:shape id="Shape 159295"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29"/>
        </w:rPr>
        <w:t xml:space="preserve"> </w:t>
      </w:r>
      <w:r>
        <w:rPr>
          <w:rFonts w:ascii="Cambria Math" w:eastAsia="Cambria Math" w:hAnsi="Cambria Math" w:cs="Cambria Math"/>
        </w:rPr>
        <w:t xml:space="preserve">÷ </w:t>
      </w:r>
      <w:r>
        <w:rPr>
          <w:rFonts w:ascii="Cambria Math" w:eastAsia="Cambria Math" w:hAnsi="Cambria Math" w:cs="Cambria Math"/>
          <w:sz w:val="29"/>
        </w:rPr>
        <w:t>𝟑</w:t>
      </w:r>
      <w:r>
        <w:rPr>
          <w:b/>
          <w:sz w:val="52"/>
        </w:rPr>
        <w:t xml:space="preserve"> </w:t>
      </w:r>
      <w:r>
        <w:rPr>
          <w:b/>
          <w:sz w:val="40"/>
        </w:rPr>
        <w:t xml:space="preserve">= </w:t>
      </w:r>
      <w:r>
        <w:rPr>
          <w:rFonts w:ascii="Cambria Math" w:eastAsia="Cambria Math" w:hAnsi="Cambria Math" w:cs="Cambria Math"/>
          <w:sz w:val="29"/>
        </w:rPr>
        <w:t>𝟏𝟏</w:t>
      </w:r>
      <w:r>
        <w:rPr>
          <w:rFonts w:ascii="Calibri" w:eastAsia="Calibri" w:hAnsi="Calibri" w:cs="Calibri"/>
          <w:noProof/>
          <w:sz w:val="22"/>
        </w:rPr>
        <mc:AlternateContent>
          <mc:Choice Requires="wpg">
            <w:drawing>
              <wp:inline distT="0" distB="0" distL="0" distR="0">
                <wp:extent cx="220980" cy="16764"/>
                <wp:effectExtent l="0" t="0" r="0" b="0"/>
                <wp:docPr id="151435" name="Group 151435"/>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296" name="Shape 159296"/>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35" style="width:17.4pt;height:1.32001pt;mso-position-horizontal-relative:char;mso-position-vertical-relative:line" coordsize="2209,167">
                <v:shape id="Shape 159297"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29"/>
        </w:rPr>
        <w:t xml:space="preserve"> </w:t>
      </w:r>
      <w:r>
        <w:rPr>
          <w:rFonts w:ascii="Cambria Math" w:eastAsia="Cambria Math" w:hAnsi="Cambria Math" w:cs="Cambria Math"/>
        </w:rPr>
        <w:t xml:space="preserve">× </w:t>
      </w:r>
      <w:r>
        <w:rPr>
          <w:rFonts w:ascii="Cambria Math" w:eastAsia="Cambria Math" w:hAnsi="Cambria Math" w:cs="Cambria Math"/>
          <w:sz w:val="29"/>
        </w:rPr>
        <w:t>𝟓</w:t>
      </w:r>
      <w:r>
        <w:rPr>
          <w:b/>
          <w:sz w:val="40"/>
        </w:rPr>
        <w:t xml:space="preserve">  = </w:t>
      </w:r>
      <w:r>
        <w:rPr>
          <w:rFonts w:ascii="Cambria Math" w:eastAsia="Cambria Math" w:hAnsi="Cambria Math" w:cs="Cambria Math"/>
          <w:sz w:val="29"/>
        </w:rPr>
        <w:t>𝟏𝟏</w:t>
      </w:r>
      <w:r>
        <w:rPr>
          <w:rFonts w:ascii="Cambria Math" w:eastAsia="Cambria Math" w:hAnsi="Cambria Math" w:cs="Cambria Math"/>
          <w:sz w:val="29"/>
        </w:rPr>
        <w:t xml:space="preserve"> × </w:t>
      </w:r>
      <w:r>
        <w:rPr>
          <w:rFonts w:ascii="Cambria Math" w:eastAsia="Cambria Math" w:hAnsi="Cambria Math" w:cs="Cambria Math"/>
          <w:sz w:val="29"/>
        </w:rPr>
        <w:t>𝟓</w:t>
      </w:r>
      <w:r>
        <w:rPr>
          <w:b/>
          <w:sz w:val="40"/>
        </w:rPr>
        <w:t xml:space="preserve"> = </w:t>
      </w:r>
      <w:r>
        <w:rPr>
          <w:rFonts w:ascii="Cambria Math" w:eastAsia="Cambria Math" w:hAnsi="Cambria Math" w:cs="Cambria Math"/>
          <w:sz w:val="29"/>
        </w:rPr>
        <w:t>𝟓𝟓</w:t>
      </w:r>
      <w:r>
        <w:rPr>
          <w:b/>
          <w:sz w:val="40"/>
        </w:rPr>
        <w:t xml:space="preserve">  = 1</w:t>
      </w:r>
      <w:r>
        <w:rPr>
          <w:b/>
          <w:sz w:val="40"/>
        </w:rPr>
        <w:t xml:space="preserve"> </w:t>
      </w:r>
      <w:r>
        <w:rPr>
          <w:rFonts w:ascii="Cambria Math" w:eastAsia="Cambria Math" w:hAnsi="Cambria Math" w:cs="Cambria Math"/>
          <w:sz w:val="29"/>
        </w:rPr>
        <w:t>𝟏𝟗</w:t>
      </w:r>
      <w:r>
        <w:rPr>
          <w:b/>
          <w:sz w:val="40"/>
        </w:rPr>
        <w:t xml:space="preserve">   </w:t>
      </w:r>
    </w:p>
    <w:p w:rsidR="00040794" w:rsidRDefault="005D1784">
      <w:pPr>
        <w:tabs>
          <w:tab w:val="center" w:pos="1254"/>
          <w:tab w:val="center" w:pos="1902"/>
          <w:tab w:val="center" w:pos="2619"/>
          <w:tab w:val="center" w:pos="3258"/>
          <w:tab w:val="center" w:pos="4333"/>
          <w:tab w:val="center" w:pos="5392"/>
          <w:tab w:val="center" w:pos="6568"/>
        </w:tabs>
        <w:spacing w:after="49"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𝟏𝟐</w:t>
      </w:r>
      <w:r>
        <w:rPr>
          <w:rFonts w:ascii="Cambria Math" w:eastAsia="Cambria Math" w:hAnsi="Cambria Math" w:cs="Cambria Math"/>
          <w:sz w:val="29"/>
        </w:rPr>
        <w:tab/>
      </w: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𝟏𝟐</w:t>
      </w:r>
      <w:r>
        <w:rPr>
          <w:rFonts w:ascii="Cambria Math" w:eastAsia="Cambria Math" w:hAnsi="Cambria Math" w:cs="Cambria Math"/>
          <w:sz w:val="29"/>
        </w:rPr>
        <w:t xml:space="preserve">  × </w:t>
      </w: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𝟑𝟔</w:t>
      </w:r>
      <w:r>
        <w:rPr>
          <w:rFonts w:ascii="Cambria Math" w:eastAsia="Cambria Math" w:hAnsi="Cambria Math" w:cs="Cambria Math"/>
          <w:sz w:val="29"/>
        </w:rPr>
        <w:tab/>
      </w:r>
      <w:r>
        <w:rPr>
          <w:rFonts w:ascii="Cambria Math" w:eastAsia="Cambria Math" w:hAnsi="Cambria Math" w:cs="Cambria Math"/>
          <w:sz w:val="29"/>
        </w:rPr>
        <w:t>𝟑𝟔</w:t>
      </w:r>
    </w:p>
    <w:p w:rsidR="00040794" w:rsidRDefault="005D1784">
      <w:pPr>
        <w:spacing w:after="97" w:line="259" w:lineRule="auto"/>
        <w:ind w:left="720" w:right="0" w:firstLine="0"/>
        <w:jc w:val="left"/>
      </w:pPr>
      <w:r>
        <w:rPr>
          <w:b/>
          <w:sz w:val="40"/>
        </w:rPr>
        <w:t xml:space="preserve"> </w:t>
      </w:r>
    </w:p>
    <w:p w:rsidR="00040794" w:rsidRDefault="005D1784">
      <w:pPr>
        <w:numPr>
          <w:ilvl w:val="0"/>
          <w:numId w:val="163"/>
        </w:numPr>
        <w:spacing w:after="4" w:line="266" w:lineRule="auto"/>
        <w:ind w:right="1147" w:hanging="720"/>
        <w:jc w:val="left"/>
      </w:pPr>
      <w:r>
        <w:rPr>
          <w:sz w:val="24"/>
        </w:rPr>
        <w:t xml:space="preserve">If the question asks you to leave your answer in decimals then you can just punch </w:t>
      </w:r>
      <w:r>
        <w:rPr>
          <w:rFonts w:ascii="Cambria Math" w:eastAsia="Cambria Math" w:hAnsi="Cambria Math" w:cs="Cambria Math"/>
          <w:sz w:val="36"/>
        </w:rPr>
        <w:t>𝟓𝟓</w:t>
      </w:r>
      <w:r>
        <w:rPr>
          <w:rFonts w:ascii="Cambria Math" w:eastAsia="Cambria Math" w:hAnsi="Cambria Math" w:cs="Cambria Math"/>
          <w:sz w:val="36"/>
        </w:rPr>
        <w:t>÷</w:t>
      </w:r>
      <w:r>
        <w:rPr>
          <w:rFonts w:ascii="Cambria Math" w:eastAsia="Cambria Math" w:hAnsi="Cambria Math" w:cs="Cambria Math"/>
          <w:sz w:val="36"/>
        </w:rPr>
        <w:t>𝟑𝟔</w:t>
      </w:r>
      <w:r>
        <w:rPr>
          <w:sz w:val="24"/>
        </w:rPr>
        <w:t xml:space="preserve">  </w:t>
      </w:r>
      <w:r>
        <w:rPr>
          <w:b/>
          <w:sz w:val="40"/>
        </w:rPr>
        <w:t xml:space="preserve"> </w:t>
      </w:r>
    </w:p>
    <w:p w:rsidR="00040794" w:rsidRDefault="005D1784">
      <w:pPr>
        <w:spacing w:after="0" w:line="259" w:lineRule="auto"/>
        <w:ind w:left="1080" w:right="0" w:firstLine="0"/>
        <w:jc w:val="left"/>
      </w:pPr>
      <w:r>
        <w:rPr>
          <w:sz w:val="24"/>
        </w:rPr>
        <w:lastRenderedPageBreak/>
        <w:t xml:space="preserve"> </w:t>
      </w:r>
    </w:p>
    <w:p w:rsidR="00040794" w:rsidRDefault="005D1784">
      <w:pPr>
        <w:spacing w:after="196" w:line="259" w:lineRule="auto"/>
        <w:ind w:left="1440" w:right="0" w:firstLine="0"/>
        <w:jc w:val="left"/>
      </w:pPr>
      <w:r>
        <w:rPr>
          <w:sz w:val="24"/>
        </w:rPr>
        <w:t xml:space="preserve"> </w:t>
      </w:r>
    </w:p>
    <w:p w:rsidR="00040794" w:rsidRDefault="005D1784">
      <w:pPr>
        <w:spacing w:after="0" w:line="259" w:lineRule="auto"/>
        <w:ind w:left="-5" w:right="0"/>
        <w:jc w:val="left"/>
      </w:pPr>
      <w:r>
        <w:rPr>
          <w:color w:val="1F3763"/>
        </w:rPr>
        <w:t xml:space="preserve">Try </w:t>
      </w:r>
    </w:p>
    <w:p w:rsidR="00040794" w:rsidRDefault="005D1784">
      <w:pPr>
        <w:spacing w:after="225" w:line="259" w:lineRule="auto"/>
        <w:ind w:left="0" w:right="0" w:firstLine="0"/>
        <w:jc w:val="left"/>
      </w:pPr>
      <w:r>
        <w:rPr>
          <w:rFonts w:ascii="Calibri" w:eastAsia="Calibri" w:hAnsi="Calibri" w:cs="Calibri"/>
          <w:sz w:val="22"/>
        </w:rPr>
        <w:t xml:space="preserve"> </w:t>
      </w:r>
    </w:p>
    <w:p w:rsidR="00040794" w:rsidRDefault="005D1784">
      <w:pPr>
        <w:tabs>
          <w:tab w:val="center" w:pos="1254"/>
          <w:tab w:val="center" w:pos="2007"/>
          <w:tab w:val="center" w:pos="3976"/>
          <w:tab w:val="center" w:pos="5707"/>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𝟐𝟏</w:t>
      </w:r>
      <w:r>
        <w:rPr>
          <w:rFonts w:ascii="Cambria Math" w:eastAsia="Cambria Math" w:hAnsi="Cambria Math" w:cs="Cambria Math"/>
          <w:sz w:val="29"/>
        </w:rPr>
        <w:tab/>
        <w:t>−</w:t>
      </w:r>
      <w:r>
        <w:rPr>
          <w:rFonts w:ascii="Cambria Math" w:eastAsia="Cambria Math" w:hAnsi="Cambria Math" w:cs="Cambria Math"/>
          <w:sz w:val="29"/>
        </w:rPr>
        <w:t>𝟒</w:t>
      </w:r>
      <w:r>
        <w:rPr>
          <w:rFonts w:ascii="Cambria Math" w:eastAsia="Cambria Math" w:hAnsi="Cambria Math" w:cs="Cambria Math"/>
          <w:sz w:val="29"/>
        </w:rPr>
        <w:tab/>
      </w:r>
      <w:r>
        <w:rPr>
          <w:rFonts w:ascii="Cambria Math" w:eastAsia="Cambria Math" w:hAnsi="Cambria Math" w:cs="Cambria Math"/>
          <w:sz w:val="29"/>
        </w:rPr>
        <w:t>𝟒𝟗</w:t>
      </w:r>
      <w:r>
        <w:rPr>
          <w:rFonts w:ascii="Cambria Math" w:eastAsia="Cambria Math" w:hAnsi="Cambria Math" w:cs="Cambria Math"/>
          <w:sz w:val="29"/>
        </w:rPr>
        <w:tab/>
      </w:r>
      <w:r>
        <w:rPr>
          <w:rFonts w:ascii="Cambria Math" w:eastAsia="Cambria Math" w:hAnsi="Cambria Math" w:cs="Cambria Math"/>
          <w:sz w:val="29"/>
        </w:rPr>
        <w:t>𝟓</w:t>
      </w:r>
    </w:p>
    <w:p w:rsidR="00040794" w:rsidRDefault="005D1784">
      <w:pPr>
        <w:numPr>
          <w:ilvl w:val="0"/>
          <w:numId w:val="164"/>
        </w:numPr>
        <w:spacing w:after="0" w:line="259" w:lineRule="auto"/>
        <w:ind w:right="0" w:hanging="1157"/>
        <w:jc w:val="left"/>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686105</wp:posOffset>
                </wp:positionH>
                <wp:positionV relativeFrom="paragraph">
                  <wp:posOffset>103720</wp:posOffset>
                </wp:positionV>
                <wp:extent cx="710133" cy="16764"/>
                <wp:effectExtent l="0" t="0" r="0" b="0"/>
                <wp:wrapNone/>
                <wp:docPr id="151436" name="Group 151436"/>
                <wp:cNvGraphicFramePr/>
                <a:graphic xmlns:a="http://schemas.openxmlformats.org/drawingml/2006/main">
                  <a:graphicData uri="http://schemas.microsoft.com/office/word/2010/wordprocessingGroup">
                    <wpg:wgp>
                      <wpg:cNvGrpSpPr/>
                      <wpg:grpSpPr>
                        <a:xfrm>
                          <a:off x="0" y="0"/>
                          <a:ext cx="710133" cy="16764"/>
                          <a:chOff x="0" y="0"/>
                          <a:chExt cx="710133" cy="16764"/>
                        </a:xfrm>
                      </wpg:grpSpPr>
                      <wps:wsp>
                        <wps:cNvPr id="159298" name="Shape 159298"/>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99" name="Shape 159299"/>
                        <wps:cNvSpPr/>
                        <wps:spPr>
                          <a:xfrm>
                            <a:off x="466293" y="0"/>
                            <a:ext cx="243840" cy="16764"/>
                          </a:xfrm>
                          <a:custGeom>
                            <a:avLst/>
                            <a:gdLst/>
                            <a:ahLst/>
                            <a:cxnLst/>
                            <a:rect l="0" t="0" r="0" b="0"/>
                            <a:pathLst>
                              <a:path w="243840" h="16764">
                                <a:moveTo>
                                  <a:pt x="0" y="0"/>
                                </a:moveTo>
                                <a:lnTo>
                                  <a:pt x="243840" y="0"/>
                                </a:lnTo>
                                <a:lnTo>
                                  <a:pt x="24384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51436" style="width:55.916pt;height:1.32001pt;position:absolute;z-index:193;mso-position-horizontal-relative:text;mso-position-horizontal:absolute;margin-left:54.024pt;mso-position-vertical-relative:text;margin-top:8.16693pt;" coordsize="7101,167">
                <v:shape id="Shape 159300" style="position:absolute;width:2209;height:167;left:0;top:0;" coordsize="220980,16764" path="m0,0l220980,0l220980,16764l0,16764l0,0">
                  <v:stroke weight="0pt" endcap="flat" joinstyle="miter" miterlimit="10" on="false" color="#000000" opacity="0"/>
                  <v:fill on="true" color="#000000"/>
                </v:shape>
                <v:shape id="Shape 159301" style="position:absolute;width:2438;height:167;left:4662;top:0;" coordsize="243840,16764" path="m0,0l243840,0l243840,16764l0,16764l0,0">
                  <v:stroke weight="0pt" endcap="flat" joinstyle="miter" miterlimit="10" on="false" color="#000000" opacity="0"/>
                  <v:fill on="true" color="#000000"/>
                </v:shape>
              </v:group>
            </w:pict>
          </mc:Fallback>
        </mc:AlternateContent>
      </w:r>
      <w:r>
        <w:rPr>
          <w:rFonts w:ascii="Cambria Math" w:eastAsia="Cambria Math" w:hAnsi="Cambria Math" w:cs="Cambria Math"/>
        </w:rPr>
        <w:t>÷</w:t>
      </w:r>
      <w:r>
        <w:rPr>
          <w:rFonts w:ascii="Cambria Math" w:eastAsia="Cambria Math" w:hAnsi="Cambria Math" w:cs="Cambria Math"/>
        </w:rPr>
        <w:tab/>
      </w:r>
      <w:r>
        <w:rPr>
          <w:rFonts w:ascii="Calibri" w:eastAsia="Calibri" w:hAnsi="Calibri" w:cs="Calibri"/>
          <w:b/>
          <w:sz w:val="40"/>
        </w:rPr>
        <w:t xml:space="preserve">     (Ans. - </w:t>
      </w:r>
      <w:r>
        <w:rPr>
          <w:rFonts w:ascii="Calibri" w:eastAsia="Calibri" w:hAnsi="Calibri" w:cs="Calibri"/>
          <w:noProof/>
          <w:sz w:val="22"/>
        </w:rPr>
        <mc:AlternateContent>
          <mc:Choice Requires="wpg">
            <w:drawing>
              <wp:inline distT="0" distB="0" distL="0" distR="0">
                <wp:extent cx="220980" cy="16764"/>
                <wp:effectExtent l="0" t="0" r="0" b="0"/>
                <wp:docPr id="151437" name="Group 151437"/>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302" name="Shape 159302"/>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37" style="width:17.4pt;height:1.32001pt;mso-position-horizontal-relative:char;mso-position-vertical-relative:line" coordsize="2209,167">
                <v:shape id="Shape 159303"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w:t>
      </w:r>
      <w:r>
        <w:rPr>
          <w:rFonts w:ascii="Cambria Math" w:eastAsia="Cambria Math" w:hAnsi="Cambria Math" w:cs="Cambria Math"/>
          <w:sz w:val="40"/>
        </w:rPr>
        <w:t>𝒐𝒓</w:t>
      </w:r>
      <w:r>
        <w:rPr>
          <w:rFonts w:ascii="Cambria Math" w:eastAsia="Cambria Math" w:hAnsi="Cambria Math" w:cs="Cambria Math"/>
          <w:sz w:val="40"/>
        </w:rPr>
        <w:t xml:space="preserve"> − </w:t>
      </w:r>
      <w:r>
        <w:rPr>
          <w:rFonts w:ascii="Cambria Math" w:eastAsia="Cambria Math" w:hAnsi="Cambria Math" w:cs="Cambria Math"/>
          <w:sz w:val="40"/>
        </w:rPr>
        <w:t>𝟏</w:t>
      </w:r>
      <w:r>
        <w:rPr>
          <w:rFonts w:ascii="Cambria Math" w:eastAsia="Cambria Math" w:hAnsi="Cambria Math" w:cs="Cambria Math"/>
          <w:sz w:val="40"/>
        </w:rPr>
        <w:t xml:space="preserve"> </w:t>
      </w:r>
      <w:r>
        <w:rPr>
          <w:rFonts w:ascii="Calibri" w:eastAsia="Calibri" w:hAnsi="Calibri" w:cs="Calibri"/>
          <w:noProof/>
          <w:sz w:val="22"/>
        </w:rPr>
        <mc:AlternateContent>
          <mc:Choice Requires="wpg">
            <w:drawing>
              <wp:inline distT="0" distB="0" distL="0" distR="0">
                <wp:extent cx="220980" cy="16764"/>
                <wp:effectExtent l="0" t="0" r="0" b="0"/>
                <wp:docPr id="151438" name="Group 151438"/>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304" name="Shape 159304"/>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38" style="width:17.4pt;height:1.32001pt;mso-position-horizontal-relative:char;mso-position-vertical-relative:line" coordsize="2209,167">
                <v:shape id="Shape 159305"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libri" w:eastAsia="Calibri" w:hAnsi="Calibri" w:cs="Calibri"/>
          <w:b/>
          <w:sz w:val="40"/>
        </w:rPr>
        <w:t>)</w:t>
      </w:r>
      <w:r>
        <w:rPr>
          <w:rFonts w:ascii="Calibri" w:eastAsia="Calibri" w:hAnsi="Calibri" w:cs="Calibri"/>
          <w:sz w:val="22"/>
        </w:rPr>
        <w:t xml:space="preserve"> </w:t>
      </w:r>
    </w:p>
    <w:p w:rsidR="00040794" w:rsidRDefault="005D1784">
      <w:pPr>
        <w:tabs>
          <w:tab w:val="center" w:pos="1254"/>
          <w:tab w:val="center" w:pos="2007"/>
          <w:tab w:val="center" w:pos="3976"/>
          <w:tab w:val="center" w:pos="5707"/>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𝟑𝟑</w:t>
      </w:r>
      <w:r>
        <w:rPr>
          <w:rFonts w:ascii="Cambria Math" w:eastAsia="Cambria Math" w:hAnsi="Cambria Math" w:cs="Cambria Math"/>
          <w:sz w:val="29"/>
        </w:rPr>
        <w:tab/>
        <w:t xml:space="preserve">  </w:t>
      </w:r>
      <w:r>
        <w:rPr>
          <w:rFonts w:ascii="Cambria Math" w:eastAsia="Cambria Math" w:hAnsi="Cambria Math" w:cs="Cambria Math"/>
          <w:sz w:val="29"/>
        </w:rPr>
        <w:t>𝟕</w:t>
      </w:r>
      <w:r>
        <w:rPr>
          <w:rFonts w:ascii="Cambria Math" w:eastAsia="Cambria Math" w:hAnsi="Cambria Math" w:cs="Cambria Math"/>
          <w:sz w:val="29"/>
        </w:rPr>
        <w:tab/>
      </w:r>
      <w:r>
        <w:rPr>
          <w:rFonts w:ascii="Cambria Math" w:eastAsia="Cambria Math" w:hAnsi="Cambria Math" w:cs="Cambria Math"/>
          <w:sz w:val="29"/>
        </w:rPr>
        <w:t>𝟒𝟒</w:t>
      </w:r>
      <w:r>
        <w:rPr>
          <w:rFonts w:ascii="Cambria Math" w:eastAsia="Cambria Math" w:hAnsi="Cambria Math" w:cs="Cambria Math"/>
          <w:sz w:val="29"/>
        </w:rPr>
        <w:tab/>
      </w:r>
      <w:r>
        <w:rPr>
          <w:rFonts w:ascii="Cambria Math" w:eastAsia="Cambria Math" w:hAnsi="Cambria Math" w:cs="Cambria Math"/>
          <w:sz w:val="29"/>
        </w:rPr>
        <w:t>𝟒𝟒</w:t>
      </w:r>
    </w:p>
    <w:p w:rsidR="00040794" w:rsidRDefault="005D1784">
      <w:pPr>
        <w:spacing w:after="56" w:line="259" w:lineRule="auto"/>
        <w:ind w:left="1080" w:right="0" w:firstLine="0"/>
        <w:jc w:val="left"/>
      </w:pPr>
      <w:r>
        <w:rPr>
          <w:rFonts w:ascii="Calibri" w:eastAsia="Calibri" w:hAnsi="Calibri" w:cs="Calibri"/>
          <w:sz w:val="22"/>
        </w:rPr>
        <w:t xml:space="preserve"> </w:t>
      </w:r>
    </w:p>
    <w:p w:rsidR="00040794" w:rsidRDefault="005D1784">
      <w:pPr>
        <w:tabs>
          <w:tab w:val="center" w:pos="1254"/>
          <w:tab w:val="center" w:pos="1978"/>
          <w:tab w:val="center" w:pos="3985"/>
          <w:tab w:val="center" w:pos="5654"/>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𝟏𝟒</w:t>
      </w:r>
      <w:r>
        <w:rPr>
          <w:rFonts w:ascii="Cambria Math" w:eastAsia="Cambria Math" w:hAnsi="Cambria Math" w:cs="Cambria Math"/>
          <w:sz w:val="29"/>
        </w:rPr>
        <w:tab/>
      </w:r>
      <w:r>
        <w:rPr>
          <w:rFonts w:ascii="Cambria Math" w:eastAsia="Cambria Math" w:hAnsi="Cambria Math" w:cs="Cambria Math"/>
          <w:sz w:val="29"/>
        </w:rPr>
        <w:t>𝟐𝟔</w:t>
      </w:r>
      <w:r>
        <w:rPr>
          <w:rFonts w:ascii="Cambria Math" w:eastAsia="Cambria Math" w:hAnsi="Cambria Math" w:cs="Cambria Math"/>
          <w:sz w:val="29"/>
        </w:rPr>
        <w:tab/>
      </w:r>
      <w:r>
        <w:rPr>
          <w:rFonts w:ascii="Cambria Math" w:eastAsia="Cambria Math" w:hAnsi="Cambria Math" w:cs="Cambria Math"/>
          <w:sz w:val="29"/>
        </w:rPr>
        <w:t>𝟏𝟖𝟐</w:t>
      </w:r>
      <w:r>
        <w:rPr>
          <w:rFonts w:ascii="Cambria Math" w:eastAsia="Cambria Math" w:hAnsi="Cambria Math" w:cs="Cambria Math"/>
          <w:sz w:val="29"/>
        </w:rPr>
        <w:tab/>
      </w:r>
      <w:r>
        <w:rPr>
          <w:rFonts w:ascii="Cambria Math" w:eastAsia="Cambria Math" w:hAnsi="Cambria Math" w:cs="Cambria Math"/>
          <w:sz w:val="29"/>
        </w:rPr>
        <w:t>𝟐</w:t>
      </w:r>
    </w:p>
    <w:p w:rsidR="00040794" w:rsidRDefault="005D1784">
      <w:pPr>
        <w:numPr>
          <w:ilvl w:val="0"/>
          <w:numId w:val="164"/>
        </w:numPr>
        <w:spacing w:after="0" w:line="259" w:lineRule="auto"/>
        <w:ind w:right="0" w:hanging="1157"/>
        <w:jc w:val="left"/>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column">
                  <wp:posOffset>686105</wp:posOffset>
                </wp:positionH>
                <wp:positionV relativeFrom="paragraph">
                  <wp:posOffset>102681</wp:posOffset>
                </wp:positionV>
                <wp:extent cx="681177" cy="16764"/>
                <wp:effectExtent l="0" t="0" r="0" b="0"/>
                <wp:wrapNone/>
                <wp:docPr id="151439" name="Group 151439"/>
                <wp:cNvGraphicFramePr/>
                <a:graphic xmlns:a="http://schemas.openxmlformats.org/drawingml/2006/main">
                  <a:graphicData uri="http://schemas.microsoft.com/office/word/2010/wordprocessingGroup">
                    <wpg:wgp>
                      <wpg:cNvGrpSpPr/>
                      <wpg:grpSpPr>
                        <a:xfrm>
                          <a:off x="0" y="0"/>
                          <a:ext cx="681177" cy="16764"/>
                          <a:chOff x="0" y="0"/>
                          <a:chExt cx="681177" cy="16764"/>
                        </a:xfrm>
                      </wpg:grpSpPr>
                      <wps:wsp>
                        <wps:cNvPr id="159306" name="Shape 159306"/>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307" name="Shape 159307"/>
                        <wps:cNvSpPr/>
                        <wps:spPr>
                          <a:xfrm>
                            <a:off x="460197"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51439" style="width:53.636pt;height:1.32001pt;position:absolute;z-index:223;mso-position-horizontal-relative:text;mso-position-horizontal:absolute;margin-left:54.024pt;mso-position-vertical-relative:text;margin-top:8.08508pt;" coordsize="6811,167">
                <v:shape id="Shape 159308" style="position:absolute;width:2209;height:167;left:0;top:0;" coordsize="220980,16764" path="m0,0l220980,0l220980,16764l0,16764l0,0">
                  <v:stroke weight="0pt" endcap="flat" joinstyle="miter" miterlimit="10" on="false" color="#000000" opacity="0"/>
                  <v:fill on="true" color="#000000"/>
                </v:shape>
                <v:shape id="Shape 159309" style="position:absolute;width:2209;height:167;left:4601;top:0;" coordsize="220980,16764" path="m0,0l220980,0l220980,16764l0,16764l0,0">
                  <v:stroke weight="0pt" endcap="flat" joinstyle="miter" miterlimit="10" on="false" color="#000000" opacity="0"/>
                  <v:fill on="true" color="#000000"/>
                </v:shape>
              </v:group>
            </w:pict>
          </mc:Fallback>
        </mc:AlternateContent>
      </w:r>
      <w:r>
        <w:rPr>
          <w:rFonts w:ascii="Cambria Math" w:eastAsia="Cambria Math" w:hAnsi="Cambria Math" w:cs="Cambria Math"/>
        </w:rPr>
        <w:t>×</w:t>
      </w:r>
      <w:r>
        <w:rPr>
          <w:rFonts w:ascii="Cambria Math" w:eastAsia="Cambria Math" w:hAnsi="Cambria Math" w:cs="Cambria Math"/>
        </w:rPr>
        <w:tab/>
      </w:r>
      <w:r>
        <w:rPr>
          <w:rFonts w:ascii="Calibri" w:eastAsia="Calibri" w:hAnsi="Calibri" w:cs="Calibri"/>
          <w:b/>
          <w:sz w:val="40"/>
        </w:rPr>
        <w:t xml:space="preserve">      (Ans.  </w:t>
      </w:r>
      <w:r>
        <w:rPr>
          <w:rFonts w:ascii="Calibri" w:eastAsia="Calibri" w:hAnsi="Calibri" w:cs="Calibri"/>
          <w:noProof/>
          <w:sz w:val="22"/>
        </w:rPr>
        <mc:AlternateContent>
          <mc:Choice Requires="wpg">
            <w:drawing>
              <wp:inline distT="0" distB="0" distL="0" distR="0">
                <wp:extent cx="330708" cy="16764"/>
                <wp:effectExtent l="0" t="0" r="0" b="0"/>
                <wp:docPr id="151440" name="Group 151440"/>
                <wp:cNvGraphicFramePr/>
                <a:graphic xmlns:a="http://schemas.openxmlformats.org/drawingml/2006/main">
                  <a:graphicData uri="http://schemas.microsoft.com/office/word/2010/wordprocessingGroup">
                    <wpg:wgp>
                      <wpg:cNvGrpSpPr/>
                      <wpg:grpSpPr>
                        <a:xfrm>
                          <a:off x="0" y="0"/>
                          <a:ext cx="330708" cy="16764"/>
                          <a:chOff x="0" y="0"/>
                          <a:chExt cx="330708" cy="16764"/>
                        </a:xfrm>
                      </wpg:grpSpPr>
                      <wps:wsp>
                        <wps:cNvPr id="159310" name="Shape 159310"/>
                        <wps:cNvSpPr/>
                        <wps:spPr>
                          <a:xfrm>
                            <a:off x="0" y="0"/>
                            <a:ext cx="330708" cy="16764"/>
                          </a:xfrm>
                          <a:custGeom>
                            <a:avLst/>
                            <a:gdLst/>
                            <a:ahLst/>
                            <a:cxnLst/>
                            <a:rect l="0" t="0" r="0" b="0"/>
                            <a:pathLst>
                              <a:path w="330708" h="16764">
                                <a:moveTo>
                                  <a:pt x="0" y="0"/>
                                </a:moveTo>
                                <a:lnTo>
                                  <a:pt x="330708" y="0"/>
                                </a:lnTo>
                                <a:lnTo>
                                  <a:pt x="330708"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40" style="width:26.04pt;height:1.32001pt;mso-position-horizontal-relative:char;mso-position-vertical-relative:line" coordsize="3307,167">
                <v:shape id="Shape 159311" style="position:absolute;width:3307;height:167;left:0;top:0;" coordsize="330708,16764" path="m0,0l330708,0l330708,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w:t>
      </w:r>
      <w:r>
        <w:rPr>
          <w:rFonts w:ascii="Cambria Math" w:eastAsia="Cambria Math" w:hAnsi="Cambria Math" w:cs="Cambria Math"/>
          <w:sz w:val="40"/>
        </w:rPr>
        <w:t>𝒐𝒓</w:t>
      </w:r>
      <w:r>
        <w:rPr>
          <w:rFonts w:ascii="Cambria Math" w:eastAsia="Cambria Math" w:hAnsi="Cambria Math" w:cs="Cambria Math"/>
          <w:sz w:val="40"/>
        </w:rPr>
        <w:t xml:space="preserve"> </w:t>
      </w:r>
      <w:r>
        <w:rPr>
          <w:rFonts w:ascii="Cambria Math" w:eastAsia="Cambria Math" w:hAnsi="Cambria Math" w:cs="Cambria Math"/>
          <w:sz w:val="40"/>
        </w:rPr>
        <w:t>𝟏𝟎</w:t>
      </w:r>
      <w:r>
        <w:rPr>
          <w:rFonts w:ascii="Cambria Math" w:eastAsia="Cambria Math" w:hAnsi="Cambria Math" w:cs="Cambria Math"/>
          <w:sz w:val="40"/>
        </w:rPr>
        <w:t xml:space="preserve"> </w:t>
      </w:r>
      <w:r>
        <w:rPr>
          <w:rFonts w:ascii="Calibri" w:eastAsia="Calibri" w:hAnsi="Calibri" w:cs="Calibri"/>
          <w:noProof/>
          <w:sz w:val="22"/>
        </w:rPr>
        <mc:AlternateContent>
          <mc:Choice Requires="wpg">
            <w:drawing>
              <wp:inline distT="0" distB="0" distL="0" distR="0">
                <wp:extent cx="220980" cy="16764"/>
                <wp:effectExtent l="0" t="0" r="0" b="0"/>
                <wp:docPr id="151441" name="Group 151441"/>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312" name="Shape 159312"/>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41" style="width:17.4pt;height:1.32001pt;mso-position-horizontal-relative:char;mso-position-vertical-relative:line" coordsize="2209,167">
                <v:shape id="Shape 159313"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libri" w:eastAsia="Calibri" w:hAnsi="Calibri" w:cs="Calibri"/>
          <w:b/>
          <w:sz w:val="40"/>
        </w:rPr>
        <w:t>)</w:t>
      </w:r>
      <w:r>
        <w:rPr>
          <w:rFonts w:ascii="Calibri" w:eastAsia="Calibri" w:hAnsi="Calibri" w:cs="Calibri"/>
          <w:sz w:val="22"/>
        </w:rPr>
        <w:t xml:space="preserve"> </w:t>
      </w:r>
    </w:p>
    <w:p w:rsidR="00040794" w:rsidRDefault="005D1784">
      <w:pPr>
        <w:tabs>
          <w:tab w:val="center" w:pos="1254"/>
          <w:tab w:val="center" w:pos="1978"/>
          <w:tab w:val="center" w:pos="3985"/>
          <w:tab w:val="center" w:pos="5654"/>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𝟗</w:t>
      </w:r>
      <w:r>
        <w:rPr>
          <w:rFonts w:ascii="Cambria Math" w:eastAsia="Cambria Math" w:hAnsi="Cambria Math" w:cs="Cambria Math"/>
          <w:sz w:val="29"/>
        </w:rPr>
        <w:tab/>
      </w:r>
      <w:r>
        <w:rPr>
          <w:rFonts w:ascii="Cambria Math" w:eastAsia="Cambria Math" w:hAnsi="Cambria Math" w:cs="Cambria Math"/>
          <w:sz w:val="29"/>
        </w:rPr>
        <w:t>𝟏𝟖</w:t>
      </w:r>
      <w:r>
        <w:rPr>
          <w:rFonts w:ascii="Cambria Math" w:eastAsia="Cambria Math" w:hAnsi="Cambria Math" w:cs="Cambria Math"/>
          <w:sz w:val="29"/>
        </w:rPr>
        <w:tab/>
      </w:r>
      <w:r>
        <w:rPr>
          <w:rFonts w:ascii="Cambria Math" w:eastAsia="Cambria Math" w:hAnsi="Cambria Math" w:cs="Cambria Math"/>
          <w:sz w:val="29"/>
        </w:rPr>
        <w:t>𝟖𝟏</w:t>
      </w:r>
      <w:r>
        <w:rPr>
          <w:rFonts w:ascii="Cambria Math" w:eastAsia="Cambria Math" w:hAnsi="Cambria Math" w:cs="Cambria Math"/>
          <w:sz w:val="29"/>
        </w:rPr>
        <w:tab/>
      </w:r>
      <w:r>
        <w:rPr>
          <w:rFonts w:ascii="Cambria Math" w:eastAsia="Cambria Math" w:hAnsi="Cambria Math" w:cs="Cambria Math"/>
          <w:sz w:val="29"/>
        </w:rPr>
        <w:t>𝟖𝟏</w:t>
      </w:r>
    </w:p>
    <w:p w:rsidR="00040794" w:rsidRDefault="005D1784">
      <w:pPr>
        <w:spacing w:after="0" w:line="259" w:lineRule="auto"/>
        <w:ind w:left="1080" w:right="0" w:firstLine="0"/>
        <w:jc w:val="left"/>
      </w:pPr>
      <w:r>
        <w:rPr>
          <w:rFonts w:ascii="Calibri" w:eastAsia="Calibri" w:hAnsi="Calibri" w:cs="Calibri"/>
          <w:sz w:val="22"/>
        </w:rPr>
        <w:t xml:space="preserve"> </w:t>
      </w:r>
    </w:p>
    <w:p w:rsidR="00040794" w:rsidRDefault="005D1784">
      <w:pPr>
        <w:spacing w:after="56" w:line="259" w:lineRule="auto"/>
        <w:ind w:left="720" w:right="0" w:firstLine="0"/>
        <w:jc w:val="left"/>
      </w:pPr>
      <w:r>
        <w:rPr>
          <w:rFonts w:ascii="Calibri" w:eastAsia="Calibri" w:hAnsi="Calibri" w:cs="Calibri"/>
          <w:sz w:val="22"/>
        </w:rPr>
        <w:t xml:space="preserve"> </w:t>
      </w:r>
    </w:p>
    <w:p w:rsidR="00040794" w:rsidRDefault="005D1784">
      <w:pPr>
        <w:tabs>
          <w:tab w:val="center" w:pos="1369"/>
          <w:tab w:val="center" w:pos="2007"/>
          <w:tab w:val="center" w:pos="4012"/>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𝟏</w:t>
      </w:r>
      <w:r>
        <w:rPr>
          <w:rFonts w:ascii="Cambria Math" w:eastAsia="Cambria Math" w:hAnsi="Cambria Math" w:cs="Cambria Math"/>
          <w:sz w:val="29"/>
        </w:rPr>
        <w:tab/>
      </w:r>
      <w:r>
        <w:rPr>
          <w:rFonts w:ascii="Cambria Math" w:eastAsia="Cambria Math" w:hAnsi="Cambria Math" w:cs="Cambria Math"/>
          <w:sz w:val="29"/>
        </w:rPr>
        <w:t>𝟒</w:t>
      </w:r>
      <w:r>
        <w:rPr>
          <w:rFonts w:ascii="Cambria Math" w:eastAsia="Cambria Math" w:hAnsi="Cambria Math" w:cs="Cambria Math"/>
          <w:sz w:val="29"/>
        </w:rPr>
        <w:tab/>
      </w:r>
      <w:r>
        <w:rPr>
          <w:rFonts w:ascii="Cambria Math" w:eastAsia="Cambria Math" w:hAnsi="Cambria Math" w:cs="Cambria Math"/>
          <w:sz w:val="29"/>
        </w:rPr>
        <w:t>𝟕𝟔</w:t>
      </w:r>
    </w:p>
    <w:p w:rsidR="00040794" w:rsidRDefault="005D1784">
      <w:pPr>
        <w:numPr>
          <w:ilvl w:val="0"/>
          <w:numId w:val="164"/>
        </w:numPr>
        <w:spacing w:after="0" w:line="259" w:lineRule="auto"/>
        <w:ind w:right="0" w:hanging="1157"/>
        <w:jc w:val="left"/>
      </w:pPr>
      <w:r>
        <w:rPr>
          <w:rFonts w:ascii="Calibri" w:eastAsia="Calibri" w:hAnsi="Calibri" w:cs="Calibri"/>
          <w:b/>
          <w:sz w:val="40"/>
        </w:rPr>
        <w:t xml:space="preserve">2 </w:t>
      </w:r>
      <w:r>
        <w:rPr>
          <w:rFonts w:ascii="Cambria Math" w:eastAsia="Cambria Math" w:hAnsi="Cambria Math" w:cs="Cambria Math"/>
        </w:rPr>
        <w:t xml:space="preserve">× </w:t>
      </w:r>
      <w:r>
        <w:rPr>
          <w:rFonts w:ascii="Calibri" w:eastAsia="Calibri" w:hAnsi="Calibri" w:cs="Calibri"/>
          <w:noProof/>
          <w:sz w:val="22"/>
        </w:rPr>
        <mc:AlternateContent>
          <mc:Choice Requires="wpg">
            <w:drawing>
              <wp:inline distT="0" distB="0" distL="0" distR="0">
                <wp:extent cx="220980" cy="16764"/>
                <wp:effectExtent l="0" t="0" r="0" b="0"/>
                <wp:docPr id="151442" name="Group 151442"/>
                <wp:cNvGraphicFramePr/>
                <a:graphic xmlns:a="http://schemas.openxmlformats.org/drawingml/2006/main">
                  <a:graphicData uri="http://schemas.microsoft.com/office/word/2010/wordprocessingGroup">
                    <wpg:wgp>
                      <wpg:cNvGrpSpPr/>
                      <wpg:grpSpPr>
                        <a:xfrm>
                          <a:off x="0" y="0"/>
                          <a:ext cx="220980" cy="16764"/>
                          <a:chOff x="0" y="0"/>
                          <a:chExt cx="220980" cy="16764"/>
                        </a:xfrm>
                      </wpg:grpSpPr>
                      <wps:wsp>
                        <wps:cNvPr id="159314" name="Shape 159314"/>
                        <wps:cNvSpPr/>
                        <wps:spPr>
                          <a:xfrm>
                            <a:off x="0" y="0"/>
                            <a:ext cx="220980" cy="16764"/>
                          </a:xfrm>
                          <a:custGeom>
                            <a:avLst/>
                            <a:gdLst/>
                            <a:ahLst/>
                            <a:cxnLst/>
                            <a:rect l="0" t="0" r="0" b="0"/>
                            <a:pathLst>
                              <a:path w="220980" h="16764">
                                <a:moveTo>
                                  <a:pt x="0" y="0"/>
                                </a:moveTo>
                                <a:lnTo>
                                  <a:pt x="220980" y="0"/>
                                </a:lnTo>
                                <a:lnTo>
                                  <a:pt x="220980"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442" style="width:17.4pt;height:1.32001pt;mso-position-horizontal-relative:char;mso-position-vertical-relative:line" coordsize="2209,167">
                <v:shape id="Shape 159315" style="position:absolute;width:2209;height:167;left:0;top:0;" coordsize="220980,16764" path="m0,0l220980,0l220980,16764l0,16764l0,0">
                  <v:stroke weight="0pt" endcap="flat" joinstyle="miter" miterlimit="10" on="false" color="#000000" opacity="0"/>
                  <v:fill on="true" color="#000000"/>
                </v:shape>
              </v:group>
            </w:pict>
          </mc:Fallback>
        </mc:AlternateContent>
      </w:r>
      <w:r>
        <w:rPr>
          <w:rFonts w:ascii="Calibri" w:eastAsia="Calibri" w:hAnsi="Calibri" w:cs="Calibri"/>
          <w:b/>
          <w:sz w:val="40"/>
        </w:rPr>
        <w:t xml:space="preserve">      (Ans.  </w:t>
      </w:r>
      <w:r>
        <w:rPr>
          <w:rFonts w:ascii="Calibri" w:eastAsia="Calibri" w:hAnsi="Calibri" w:cs="Calibri"/>
          <w:b/>
          <w:sz w:val="40"/>
        </w:rPr>
        <w:tab/>
        <w:t>)</w:t>
      </w:r>
      <w:r>
        <w:rPr>
          <w:rFonts w:ascii="Calibri" w:eastAsia="Calibri" w:hAnsi="Calibri" w:cs="Calibri"/>
          <w:sz w:val="22"/>
        </w:rPr>
        <w:t xml:space="preserve"> </w:t>
      </w:r>
    </w:p>
    <w:p w:rsidR="00040794" w:rsidRDefault="005D1784">
      <w:pPr>
        <w:tabs>
          <w:tab w:val="center" w:pos="1369"/>
          <w:tab w:val="center" w:pos="2007"/>
          <w:tab w:val="center" w:pos="4012"/>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𝟗</w:t>
      </w:r>
      <w:r>
        <w:rPr>
          <w:rFonts w:ascii="Cambria Math" w:eastAsia="Cambria Math" w:hAnsi="Cambria Math" w:cs="Cambria Math"/>
          <w:sz w:val="29"/>
        </w:rPr>
        <w:tab/>
      </w:r>
      <w:r>
        <w:rPr>
          <w:rFonts w:ascii="Cambria Math" w:eastAsia="Cambria Math" w:hAnsi="Cambria Math" w:cs="Cambria Math"/>
          <w:sz w:val="29"/>
        </w:rPr>
        <w:t>𝟏𝟕</w:t>
      </w:r>
      <w:r>
        <w:rPr>
          <w:rFonts w:ascii="Cambria Math" w:eastAsia="Cambria Math" w:hAnsi="Cambria Math" w:cs="Cambria Math"/>
          <w:sz w:val="29"/>
        </w:rPr>
        <w:tab/>
      </w:r>
      <w:r>
        <w:rPr>
          <w:rFonts w:ascii="Cambria Math" w:eastAsia="Cambria Math" w:hAnsi="Cambria Math" w:cs="Cambria Math"/>
          <w:sz w:val="29"/>
        </w:rPr>
        <w:t>𝟏𝟓𝟑</w:t>
      </w:r>
    </w:p>
    <w:p w:rsidR="00040794" w:rsidRDefault="005D1784">
      <w:pPr>
        <w:spacing w:after="0" w:line="259" w:lineRule="auto"/>
        <w:ind w:left="1080" w:right="0" w:firstLine="0"/>
        <w:jc w:val="left"/>
      </w:pPr>
      <w:r>
        <w:rPr>
          <w:rFonts w:ascii="Calibri" w:eastAsia="Calibri" w:hAnsi="Calibri" w:cs="Calibri"/>
          <w:sz w:val="22"/>
        </w:rPr>
        <w:t xml:space="preserve"> </w:t>
      </w:r>
    </w:p>
    <w:p w:rsidR="00040794" w:rsidRDefault="005D1784">
      <w:pPr>
        <w:spacing w:after="0" w:line="259" w:lineRule="auto"/>
        <w:ind w:left="720" w:right="0" w:firstLine="0"/>
        <w:jc w:val="left"/>
      </w:pPr>
      <w:r>
        <w:rPr>
          <w:rFonts w:ascii="Calibri" w:eastAsia="Calibri" w:hAnsi="Calibri" w:cs="Calibri"/>
          <w:sz w:val="22"/>
        </w:rPr>
        <w:t xml:space="preserve"> </w:t>
      </w:r>
    </w:p>
    <w:p w:rsidR="00040794" w:rsidRDefault="005D1784">
      <w:pPr>
        <w:spacing w:after="54" w:line="259" w:lineRule="auto"/>
        <w:ind w:left="1080" w:right="0" w:firstLine="0"/>
        <w:jc w:val="left"/>
      </w:pPr>
      <w:r>
        <w:rPr>
          <w:rFonts w:ascii="Calibri" w:eastAsia="Calibri" w:hAnsi="Calibri" w:cs="Calibri"/>
          <w:sz w:val="22"/>
        </w:rPr>
        <w:t xml:space="preserve"> </w:t>
      </w:r>
    </w:p>
    <w:p w:rsidR="00040794" w:rsidRDefault="005D1784">
      <w:pPr>
        <w:tabs>
          <w:tab w:val="center" w:pos="1167"/>
          <w:tab w:val="center" w:pos="2019"/>
          <w:tab w:val="center" w:pos="3575"/>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𝟗</w:t>
      </w:r>
      <w:r>
        <w:rPr>
          <w:rFonts w:ascii="Cambria Math" w:eastAsia="Cambria Math" w:hAnsi="Cambria Math" w:cs="Cambria Math"/>
          <w:sz w:val="29"/>
        </w:rPr>
        <w:tab/>
      </w:r>
      <w:r>
        <w:rPr>
          <w:rFonts w:ascii="Cambria Math" w:eastAsia="Cambria Math" w:hAnsi="Cambria Math" w:cs="Cambria Math"/>
          <w:sz w:val="29"/>
        </w:rPr>
        <w:t>𝟑</w:t>
      </w:r>
      <w:r>
        <w:rPr>
          <w:rFonts w:ascii="Cambria Math" w:eastAsia="Cambria Math" w:hAnsi="Cambria Math" w:cs="Cambria Math"/>
          <w:sz w:val="29"/>
        </w:rPr>
        <w:tab/>
      </w:r>
      <w:r>
        <w:rPr>
          <w:rFonts w:ascii="Cambria Math" w:eastAsia="Cambria Math" w:hAnsi="Cambria Math" w:cs="Cambria Math"/>
          <w:sz w:val="29"/>
        </w:rPr>
        <w:t>𝟑𝟔</w:t>
      </w:r>
    </w:p>
    <w:p w:rsidR="00040794" w:rsidRDefault="005D1784">
      <w:pPr>
        <w:numPr>
          <w:ilvl w:val="0"/>
          <w:numId w:val="164"/>
        </w:numPr>
        <w:spacing w:after="0" w:line="259" w:lineRule="auto"/>
        <w:ind w:right="0" w:hanging="1157"/>
        <w:jc w:val="left"/>
      </w:pPr>
      <w:r>
        <w:rPr>
          <w:rFonts w:ascii="Calibri" w:eastAsia="Calibri" w:hAnsi="Calibri" w:cs="Calibri"/>
          <w:noProof/>
          <w:sz w:val="22"/>
        </w:rPr>
        <mc:AlternateContent>
          <mc:Choice Requires="wpg">
            <w:drawing>
              <wp:inline distT="0" distB="0" distL="0" distR="0">
                <wp:extent cx="109728" cy="16764"/>
                <wp:effectExtent l="0" t="0" r="0" b="0"/>
                <wp:docPr id="151012" name="Group 151012"/>
                <wp:cNvGraphicFramePr/>
                <a:graphic xmlns:a="http://schemas.openxmlformats.org/drawingml/2006/main">
                  <a:graphicData uri="http://schemas.microsoft.com/office/word/2010/wordprocessingGroup">
                    <wpg:wgp>
                      <wpg:cNvGrpSpPr/>
                      <wpg:grpSpPr>
                        <a:xfrm>
                          <a:off x="0" y="0"/>
                          <a:ext cx="109728" cy="16764"/>
                          <a:chOff x="0" y="0"/>
                          <a:chExt cx="109728" cy="16764"/>
                        </a:xfrm>
                      </wpg:grpSpPr>
                      <wps:wsp>
                        <wps:cNvPr id="159316" name="Shape 159316"/>
                        <wps:cNvSpPr/>
                        <wps:spPr>
                          <a:xfrm>
                            <a:off x="0" y="0"/>
                            <a:ext cx="109728" cy="16764"/>
                          </a:xfrm>
                          <a:custGeom>
                            <a:avLst/>
                            <a:gdLst/>
                            <a:ahLst/>
                            <a:cxnLst/>
                            <a:rect l="0" t="0" r="0" b="0"/>
                            <a:pathLst>
                              <a:path w="109728" h="16764">
                                <a:moveTo>
                                  <a:pt x="0" y="0"/>
                                </a:moveTo>
                                <a:lnTo>
                                  <a:pt x="109728" y="0"/>
                                </a:lnTo>
                                <a:lnTo>
                                  <a:pt x="109728" y="16764"/>
                                </a:lnTo>
                                <a:lnTo>
                                  <a:pt x="0" y="167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1012" style="width:8.64pt;height:1.32001pt;mso-position-horizontal-relative:char;mso-position-vertical-relative:line" coordsize="1097,167">
                <v:shape id="Shape 159317" style="position:absolute;width:1097;height:167;left:0;top:0;" coordsize="109728,16764" path="m0,0l109728,0l109728,16764l0,16764l0,0">
                  <v:stroke weight="0pt" endcap="flat" joinstyle="miter" miterlimit="10" on="false" color="#000000" opacity="0"/>
                  <v:fill on="true" color="#000000"/>
                </v:shape>
              </v:group>
            </w:pict>
          </mc:Fallback>
        </mc:AlternateContent>
      </w:r>
      <w:r>
        <w:rPr>
          <w:rFonts w:ascii="Cambria Math" w:eastAsia="Cambria Math" w:hAnsi="Cambria Math" w:cs="Cambria Math"/>
          <w:sz w:val="40"/>
        </w:rPr>
        <w:t xml:space="preserve"> </w:t>
      </w:r>
      <w:r>
        <w:rPr>
          <w:rFonts w:ascii="Cambria Math" w:eastAsia="Cambria Math" w:hAnsi="Cambria Math" w:cs="Cambria Math"/>
        </w:rPr>
        <w:t>÷</w:t>
      </w:r>
      <w:r>
        <w:rPr>
          <w:rFonts w:ascii="Calibri" w:eastAsia="Calibri" w:hAnsi="Calibri" w:cs="Calibri"/>
          <w:b/>
          <w:sz w:val="40"/>
        </w:rPr>
        <w:t xml:space="preserve"> 7  (Ans.  </w:t>
      </w:r>
      <w:r>
        <w:rPr>
          <w:rFonts w:ascii="Calibri" w:eastAsia="Calibri" w:hAnsi="Calibri" w:cs="Calibri"/>
          <w:b/>
          <w:sz w:val="40"/>
        </w:rPr>
        <w:tab/>
      </w:r>
      <w:r>
        <w:rPr>
          <w:rFonts w:ascii="Cambria Math" w:eastAsia="Cambria Math" w:hAnsi="Cambria Math" w:cs="Cambria Math"/>
          <w:sz w:val="40"/>
        </w:rPr>
        <w:t xml:space="preserve"> </w:t>
      </w:r>
      <w:r>
        <w:rPr>
          <w:rFonts w:ascii="Calibri" w:eastAsia="Calibri" w:hAnsi="Calibri" w:cs="Calibri"/>
          <w:b/>
          <w:sz w:val="40"/>
        </w:rPr>
        <w:t>)</w:t>
      </w:r>
      <w:r>
        <w:rPr>
          <w:rFonts w:ascii="Calibri" w:eastAsia="Calibri" w:hAnsi="Calibri" w:cs="Calibri"/>
          <w:sz w:val="22"/>
        </w:rPr>
        <w:t xml:space="preserve"> </w:t>
      </w:r>
    </w:p>
    <w:p w:rsidR="00040794" w:rsidRDefault="005D1784">
      <w:pPr>
        <w:tabs>
          <w:tab w:val="center" w:pos="1167"/>
          <w:tab w:val="center" w:pos="2019"/>
          <w:tab w:val="center" w:pos="3575"/>
        </w:tabs>
        <w:spacing w:after="3" w:line="259" w:lineRule="auto"/>
        <w:ind w:left="0" w:right="0" w:firstLine="0"/>
        <w:jc w:val="left"/>
      </w:pPr>
      <w:r>
        <w:rPr>
          <w:rFonts w:ascii="Calibri" w:eastAsia="Calibri" w:hAnsi="Calibri" w:cs="Calibri"/>
          <w:sz w:val="22"/>
        </w:rPr>
        <w:tab/>
      </w:r>
      <w:r>
        <w:rPr>
          <w:rFonts w:ascii="Cambria Math" w:eastAsia="Cambria Math" w:hAnsi="Cambria Math" w:cs="Cambria Math"/>
          <w:sz w:val="29"/>
        </w:rPr>
        <w:t>𝟓</w:t>
      </w:r>
      <w:r>
        <w:rPr>
          <w:rFonts w:ascii="Cambria Math" w:eastAsia="Cambria Math" w:hAnsi="Cambria Math" w:cs="Cambria Math"/>
          <w:sz w:val="29"/>
        </w:rPr>
        <w:tab/>
      </w:r>
      <w:r>
        <w:rPr>
          <w:rFonts w:ascii="Cambria Math" w:eastAsia="Cambria Math" w:hAnsi="Cambria Math" w:cs="Cambria Math"/>
          <w:sz w:val="29"/>
        </w:rPr>
        <w:t>𝟒</w:t>
      </w:r>
      <w:r>
        <w:rPr>
          <w:rFonts w:ascii="Cambria Math" w:eastAsia="Cambria Math" w:hAnsi="Cambria Math" w:cs="Cambria Math"/>
          <w:sz w:val="29"/>
        </w:rPr>
        <w:tab/>
      </w:r>
      <w:r>
        <w:rPr>
          <w:rFonts w:ascii="Cambria Math" w:eastAsia="Cambria Math" w:hAnsi="Cambria Math" w:cs="Cambria Math"/>
          <w:sz w:val="29"/>
        </w:rPr>
        <w:t>𝟏𝟓𝟓</w:t>
      </w:r>
    </w:p>
    <w:p w:rsidR="00040794" w:rsidRDefault="005D1784">
      <w:pPr>
        <w:spacing w:after="0" w:line="259" w:lineRule="auto"/>
        <w:ind w:left="1080" w:right="0" w:firstLine="0"/>
        <w:jc w:val="left"/>
      </w:pPr>
      <w:r>
        <w:rPr>
          <w:rFonts w:ascii="Calibri" w:eastAsia="Calibri" w:hAnsi="Calibri" w:cs="Calibri"/>
          <w:sz w:val="22"/>
        </w:rPr>
        <w:t xml:space="preserve"> </w:t>
      </w:r>
    </w:p>
    <w:p w:rsidR="00040794" w:rsidRDefault="005D1784">
      <w:pPr>
        <w:spacing w:after="160" w:line="259" w:lineRule="auto"/>
        <w:ind w:left="1080" w:right="0" w:firstLine="0"/>
        <w:jc w:val="left"/>
      </w:pPr>
      <w:r>
        <w:rPr>
          <w:rFonts w:ascii="Calibri" w:eastAsia="Calibri" w:hAnsi="Calibri" w:cs="Calibri"/>
          <w:sz w:val="22"/>
        </w:rPr>
        <w:t xml:space="preserve"> </w:t>
      </w:r>
    </w:p>
    <w:p w:rsidR="00040794" w:rsidRDefault="005D1784">
      <w:pPr>
        <w:spacing w:after="172" w:line="259" w:lineRule="auto"/>
        <w:ind w:left="0" w:right="0" w:firstLine="0"/>
        <w:jc w:val="left"/>
      </w:pPr>
      <w:r>
        <w:rPr>
          <w:rFonts w:ascii="Calibri" w:eastAsia="Calibri" w:hAnsi="Calibri" w:cs="Calibri"/>
          <w:sz w:val="22"/>
        </w:rPr>
        <w:t xml:space="preserve"> </w:t>
      </w:r>
    </w:p>
    <w:p w:rsidR="00040794" w:rsidRDefault="005D1784">
      <w:pPr>
        <w:spacing w:after="4" w:line="266" w:lineRule="auto"/>
        <w:ind w:left="1090" w:right="9"/>
        <w:jc w:val="left"/>
      </w:pPr>
      <w:r>
        <w:rPr>
          <w:sz w:val="24"/>
        </w:rPr>
        <w:t xml:space="preserve">Kindly prompt me in case you find any error in the computations. </w:t>
      </w:r>
      <w:r>
        <w:rPr>
          <w:sz w:val="24"/>
        </w:rPr>
        <w:t xml:space="preserve">And please be more concerned about understanding the procedures.  </w:t>
      </w:r>
    </w:p>
    <w:p w:rsidR="00040794" w:rsidRDefault="005D1784">
      <w:pPr>
        <w:spacing w:after="4" w:line="266" w:lineRule="auto"/>
        <w:ind w:left="1090" w:right="9"/>
        <w:jc w:val="left"/>
      </w:pPr>
      <w:r>
        <w:rPr>
          <w:sz w:val="24"/>
        </w:rPr>
        <w:t xml:space="preserve">Mathematics questions are easy to set therefore you should under no circumstance try a CHEW and POUR with mathematics.  </w:t>
      </w:r>
    </w:p>
    <w:p w:rsidR="00040794" w:rsidRDefault="005D1784">
      <w:pPr>
        <w:spacing w:after="1066" w:line="266" w:lineRule="auto"/>
        <w:ind w:left="1090" w:right="9"/>
        <w:jc w:val="left"/>
      </w:pPr>
      <w:r>
        <w:rPr>
          <w:sz w:val="24"/>
        </w:rPr>
        <w:t xml:space="preserve">Understand the underpinning principles and you are good to go. </w:t>
      </w:r>
    </w:p>
    <w:p w:rsidR="00040794" w:rsidRDefault="005D1784">
      <w:pPr>
        <w:spacing w:after="0" w:line="259" w:lineRule="auto"/>
        <w:ind w:left="1440" w:right="0" w:firstLine="0"/>
        <w:jc w:val="left"/>
      </w:pPr>
      <w:r>
        <w:rPr>
          <w:sz w:val="24"/>
        </w:rPr>
        <w:t xml:space="preserve"> </w:t>
      </w:r>
    </w:p>
    <w:p w:rsidR="00040794" w:rsidRDefault="005D1784">
      <w:pPr>
        <w:spacing w:after="0" w:line="259" w:lineRule="auto"/>
        <w:ind w:left="1440" w:right="0" w:firstLine="0"/>
        <w:jc w:val="left"/>
      </w:pPr>
      <w:r>
        <w:rPr>
          <w:sz w:val="24"/>
        </w:rPr>
        <w:t xml:space="preserve"> </w:t>
      </w:r>
      <w:r>
        <w:br w:type="page"/>
      </w:r>
    </w:p>
    <w:p w:rsidR="00040794" w:rsidRDefault="005D1784">
      <w:pPr>
        <w:pStyle w:val="Heading3"/>
        <w:spacing w:after="157"/>
        <w:ind w:left="32" w:firstLine="0"/>
        <w:jc w:val="center"/>
      </w:pPr>
      <w:r>
        <w:rPr>
          <w:sz w:val="36"/>
          <w:u w:val="single" w:color="000000"/>
        </w:rPr>
        <w:lastRenderedPageBreak/>
        <w:t>CONVERSIONS</w:t>
      </w:r>
      <w:r>
        <w:rPr>
          <w:sz w:val="36"/>
        </w:rPr>
        <w:t xml:space="preserve"> </w:t>
      </w:r>
    </w:p>
    <w:p w:rsidR="00040794" w:rsidRDefault="005D1784">
      <w:pPr>
        <w:spacing w:after="159" w:line="259" w:lineRule="auto"/>
        <w:ind w:left="121" w:right="0" w:firstLine="0"/>
        <w:jc w:val="center"/>
      </w:pPr>
      <w:r>
        <w:rPr>
          <w:sz w:val="36"/>
        </w:rPr>
        <w:t xml:space="preserve"> </w:t>
      </w:r>
    </w:p>
    <w:p w:rsidR="00040794" w:rsidRDefault="005D1784">
      <w:pPr>
        <w:spacing w:after="0" w:line="259" w:lineRule="auto"/>
        <w:ind w:left="943" w:right="0"/>
        <w:jc w:val="left"/>
      </w:pPr>
      <w:r>
        <w:rPr>
          <w:i/>
          <w:sz w:val="36"/>
        </w:rPr>
        <w:t>A.</w:t>
      </w:r>
      <w:r>
        <w:rPr>
          <w:rFonts w:ascii="Arial" w:eastAsia="Arial" w:hAnsi="Arial" w:cs="Arial"/>
          <w:i/>
          <w:sz w:val="36"/>
        </w:rPr>
        <w:t xml:space="preserve"> </w:t>
      </w:r>
      <w:r>
        <w:rPr>
          <w:sz w:val="36"/>
        </w:rPr>
        <w:t xml:space="preserve"> </w:t>
      </w:r>
      <w:r>
        <w:rPr>
          <w:i/>
          <w:sz w:val="36"/>
        </w:rPr>
        <w:t xml:space="preserve">Distance </w:t>
      </w:r>
    </w:p>
    <w:p w:rsidR="00040794" w:rsidRDefault="005D1784">
      <w:pPr>
        <w:spacing w:after="0" w:line="259" w:lineRule="auto"/>
        <w:ind w:left="1308" w:right="0" w:firstLine="0"/>
        <w:jc w:val="left"/>
      </w:pPr>
      <w:r>
        <w:rPr>
          <w:sz w:val="36"/>
        </w:rPr>
        <w:t xml:space="preserve"> </w:t>
      </w:r>
    </w:p>
    <w:tbl>
      <w:tblPr>
        <w:tblStyle w:val="TableGrid"/>
        <w:tblpPr w:vertAnchor="text" w:tblpX="4610" w:tblpY="113"/>
        <w:tblOverlap w:val="never"/>
        <w:tblW w:w="5428" w:type="dxa"/>
        <w:tblInd w:w="0" w:type="dxa"/>
        <w:tblCellMar>
          <w:top w:w="0" w:type="dxa"/>
          <w:left w:w="0" w:type="dxa"/>
          <w:bottom w:w="0" w:type="dxa"/>
          <w:right w:w="0" w:type="dxa"/>
        </w:tblCellMar>
        <w:tblLook w:val="04A0" w:firstRow="1" w:lastRow="0" w:firstColumn="1" w:lastColumn="0" w:noHBand="0" w:noVBand="1"/>
      </w:tblPr>
      <w:tblGrid>
        <w:gridCol w:w="91"/>
        <w:gridCol w:w="1818"/>
        <w:gridCol w:w="199"/>
        <w:gridCol w:w="8370"/>
      </w:tblGrid>
      <w:tr w:rsidR="00040794">
        <w:trPr>
          <w:trHeight w:val="2670"/>
        </w:trPr>
        <w:tc>
          <w:tcPr>
            <w:tcW w:w="276" w:type="dxa"/>
            <w:tcBorders>
              <w:top w:val="nil"/>
              <w:left w:val="nil"/>
              <w:bottom w:val="nil"/>
              <w:right w:val="nil"/>
            </w:tcBorders>
          </w:tcPr>
          <w:p w:rsidR="00040794" w:rsidRDefault="005D1784">
            <w:pPr>
              <w:spacing w:after="0" w:line="259" w:lineRule="auto"/>
              <w:ind w:left="0" w:right="0" w:firstLine="0"/>
              <w:jc w:val="left"/>
            </w:pPr>
            <w:r>
              <w:rPr>
                <w:rFonts w:ascii="Calibri" w:eastAsia="Calibri" w:hAnsi="Calibri" w:cs="Calibri"/>
                <w:noProof/>
                <w:sz w:val="22"/>
              </w:rPr>
              <mc:AlternateContent>
                <mc:Choice Requires="wpg">
                  <w:drawing>
                    <wp:inline distT="0" distB="0" distL="0" distR="0">
                      <wp:extent cx="76200" cy="1695450"/>
                      <wp:effectExtent l="0" t="0" r="0" b="0"/>
                      <wp:docPr id="152765" name="Group 152765"/>
                      <wp:cNvGraphicFramePr/>
                      <a:graphic xmlns:a="http://schemas.openxmlformats.org/drawingml/2006/main">
                        <a:graphicData uri="http://schemas.microsoft.com/office/word/2010/wordprocessingGroup">
                          <wpg:wgp>
                            <wpg:cNvGrpSpPr/>
                            <wpg:grpSpPr>
                              <a:xfrm>
                                <a:off x="0" y="0"/>
                                <a:ext cx="76200" cy="1695450"/>
                                <a:chOff x="0" y="0"/>
                                <a:chExt cx="76200" cy="1695450"/>
                              </a:xfrm>
                            </wpg:grpSpPr>
                            <wps:wsp>
                              <wps:cNvPr id="16428" name="Shape 16428"/>
                              <wps:cNvSpPr/>
                              <wps:spPr>
                                <a:xfrm>
                                  <a:off x="0" y="0"/>
                                  <a:ext cx="76200" cy="1695450"/>
                                </a:xfrm>
                                <a:custGeom>
                                  <a:avLst/>
                                  <a:gdLst/>
                                  <a:ahLst/>
                                  <a:cxnLst/>
                                  <a:rect l="0" t="0" r="0" b="0"/>
                                  <a:pathLst>
                                    <a:path w="76200" h="1695450">
                                      <a:moveTo>
                                        <a:pt x="62230" y="0"/>
                                      </a:moveTo>
                                      <a:lnTo>
                                        <a:pt x="68580" y="127"/>
                                      </a:lnTo>
                                      <a:lnTo>
                                        <a:pt x="41237" y="1619302"/>
                                      </a:lnTo>
                                      <a:lnTo>
                                        <a:pt x="76200" y="1619885"/>
                                      </a:lnTo>
                                      <a:lnTo>
                                        <a:pt x="36830" y="1695450"/>
                                      </a:lnTo>
                                      <a:lnTo>
                                        <a:pt x="0" y="1618615"/>
                                      </a:lnTo>
                                      <a:lnTo>
                                        <a:pt x="34886" y="1619197"/>
                                      </a:lnTo>
                                      <a:lnTo>
                                        <a:pt x="6223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2765" style="width:6pt;height:133.5pt;mso-position-horizontal-relative:char;mso-position-vertical-relative:line" coordsize="762,16954">
                      <v:shape id="Shape 16428" style="position:absolute;width:762;height:16954;left:0;top:0;" coordsize="76200,1695450" path="m62230,0l68580,127l41237,1619302l76200,1619885l36830,1695450l0,1618615l34886,1619197l62230,0x">
                        <v:stroke weight="0pt" endcap="flat" joinstyle="miter" miterlimit="10" on="false" color="#000000" opacity="0"/>
                        <v:fill on="true" color="#000000"/>
                      </v:shape>
                    </v:group>
                  </w:pict>
                </mc:Fallback>
              </mc:AlternateContent>
            </w:r>
          </w:p>
        </w:tc>
        <w:tc>
          <w:tcPr>
            <w:tcW w:w="2398" w:type="dxa"/>
            <w:tcBorders>
              <w:top w:val="nil"/>
              <w:left w:val="nil"/>
              <w:bottom w:val="nil"/>
              <w:right w:val="nil"/>
            </w:tcBorders>
          </w:tcPr>
          <w:p w:rsidR="00040794" w:rsidRDefault="00040794">
            <w:pPr>
              <w:spacing w:after="0" w:line="259" w:lineRule="auto"/>
              <w:ind w:left="-5739" w:right="142" w:firstLine="0"/>
              <w:jc w:val="left"/>
            </w:pPr>
          </w:p>
          <w:tbl>
            <w:tblPr>
              <w:tblStyle w:val="TableGrid"/>
              <w:tblW w:w="2100" w:type="dxa"/>
              <w:tblInd w:w="157" w:type="dxa"/>
              <w:tblCellMar>
                <w:top w:w="121" w:type="dxa"/>
                <w:left w:w="149" w:type="dxa"/>
                <w:bottom w:w="0" w:type="dxa"/>
                <w:right w:w="100" w:type="dxa"/>
              </w:tblCellMar>
              <w:tblLook w:val="04A0" w:firstRow="1" w:lastRow="0" w:firstColumn="1" w:lastColumn="0" w:noHBand="0" w:noVBand="1"/>
            </w:tblPr>
            <w:tblGrid>
              <w:gridCol w:w="2100"/>
            </w:tblGrid>
            <w:tr w:rsidR="00040794">
              <w:trPr>
                <w:trHeight w:val="1290"/>
              </w:trPr>
              <w:tc>
                <w:tcPr>
                  <w:tcW w:w="2100" w:type="dxa"/>
                  <w:tcBorders>
                    <w:top w:val="single" w:sz="4" w:space="0" w:color="000000"/>
                    <w:left w:val="single" w:sz="4" w:space="0" w:color="000000"/>
                    <w:bottom w:val="single" w:sz="4" w:space="0" w:color="000000"/>
                    <w:right w:val="single" w:sz="4" w:space="0" w:color="000000"/>
                  </w:tcBorders>
                </w:tcPr>
                <w:p w:rsidR="00040794" w:rsidRDefault="005D1784">
                  <w:pPr>
                    <w:framePr w:wrap="around" w:vAnchor="text" w:hAnchor="text" w:x="4610" w:y="113"/>
                    <w:spacing w:after="0" w:line="259" w:lineRule="auto"/>
                    <w:ind w:left="0" w:right="49" w:firstLine="0"/>
                    <w:suppressOverlap/>
                  </w:pPr>
                  <w:r>
                    <w:rPr>
                      <w:rFonts w:ascii="Calibri" w:eastAsia="Calibri" w:hAnsi="Calibri" w:cs="Calibri"/>
                      <w:b/>
                      <w:sz w:val="22"/>
                    </w:rPr>
                    <w:t>DIVIDE by 10</w:t>
                  </w:r>
                  <w:r>
                    <w:rPr>
                      <w:rFonts w:ascii="Calibri" w:eastAsia="Calibri" w:hAnsi="Calibri" w:cs="Calibri"/>
                      <w:sz w:val="22"/>
                    </w:rPr>
                    <w:t xml:space="preserve"> as you move each step </w:t>
                  </w:r>
                  <w:r>
                    <w:rPr>
                      <w:rFonts w:ascii="Calibri" w:eastAsia="Calibri" w:hAnsi="Calibri" w:cs="Calibri"/>
                      <w:b/>
                      <w:sz w:val="22"/>
                    </w:rPr>
                    <w:t>downwards</w:t>
                  </w:r>
                  <w:r>
                    <w:rPr>
                      <w:rFonts w:ascii="Calibri" w:eastAsia="Calibri" w:hAnsi="Calibri" w:cs="Calibri"/>
                      <w:sz w:val="22"/>
                    </w:rPr>
                    <w:t xml:space="preserve"> </w:t>
                  </w:r>
                </w:p>
              </w:tc>
            </w:tr>
          </w:tbl>
          <w:p w:rsidR="00040794" w:rsidRDefault="00040794">
            <w:pPr>
              <w:spacing w:after="160" w:line="259" w:lineRule="auto"/>
              <w:ind w:left="0" w:right="0" w:firstLine="0"/>
              <w:jc w:val="left"/>
            </w:pPr>
          </w:p>
        </w:tc>
        <w:tc>
          <w:tcPr>
            <w:tcW w:w="480" w:type="dxa"/>
            <w:tcBorders>
              <w:top w:val="nil"/>
              <w:left w:val="nil"/>
              <w:bottom w:val="nil"/>
              <w:right w:val="nil"/>
            </w:tcBorders>
          </w:tcPr>
          <w:p w:rsidR="00040794" w:rsidRDefault="005D1784">
            <w:pPr>
              <w:spacing w:after="0" w:line="259" w:lineRule="auto"/>
              <w:ind w:left="142" w:right="0" w:firstLine="0"/>
              <w:jc w:val="left"/>
            </w:pPr>
            <w:r>
              <w:rPr>
                <w:rFonts w:ascii="Calibri" w:eastAsia="Calibri" w:hAnsi="Calibri" w:cs="Calibri"/>
                <w:noProof/>
                <w:sz w:val="22"/>
              </w:rPr>
              <mc:AlternateContent>
                <mc:Choice Requires="wpg">
                  <w:drawing>
                    <wp:inline distT="0" distB="0" distL="0" distR="0">
                      <wp:extent cx="76200" cy="1676400"/>
                      <wp:effectExtent l="0" t="0" r="0" b="0"/>
                      <wp:docPr id="152766" name="Group 152766"/>
                      <wp:cNvGraphicFramePr/>
                      <a:graphic xmlns:a="http://schemas.openxmlformats.org/drawingml/2006/main">
                        <a:graphicData uri="http://schemas.microsoft.com/office/word/2010/wordprocessingGroup">
                          <wpg:wgp>
                            <wpg:cNvGrpSpPr/>
                            <wpg:grpSpPr>
                              <a:xfrm>
                                <a:off x="0" y="0"/>
                                <a:ext cx="76200" cy="1676400"/>
                                <a:chOff x="0" y="0"/>
                                <a:chExt cx="76200" cy="1676400"/>
                              </a:xfrm>
                            </wpg:grpSpPr>
                            <wps:wsp>
                              <wps:cNvPr id="16429" name="Shape 16429"/>
                              <wps:cNvSpPr/>
                              <wps:spPr>
                                <a:xfrm>
                                  <a:off x="0" y="0"/>
                                  <a:ext cx="76200" cy="1676400"/>
                                </a:xfrm>
                                <a:custGeom>
                                  <a:avLst/>
                                  <a:gdLst/>
                                  <a:ahLst/>
                                  <a:cxnLst/>
                                  <a:rect l="0" t="0" r="0" b="0"/>
                                  <a:pathLst>
                                    <a:path w="76200" h="1676400">
                                      <a:moveTo>
                                        <a:pt x="38989" y="0"/>
                                      </a:moveTo>
                                      <a:lnTo>
                                        <a:pt x="76200" y="76581"/>
                                      </a:lnTo>
                                      <a:lnTo>
                                        <a:pt x="41258" y="76231"/>
                                      </a:lnTo>
                                      <a:lnTo>
                                        <a:pt x="23114" y="1676400"/>
                                      </a:lnTo>
                                      <a:lnTo>
                                        <a:pt x="16764" y="1676400"/>
                                      </a:lnTo>
                                      <a:lnTo>
                                        <a:pt x="34908" y="76168"/>
                                      </a:lnTo>
                                      <a:lnTo>
                                        <a:pt x="0" y="75819"/>
                                      </a:lnTo>
                                      <a:lnTo>
                                        <a:pt x="3898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2766" style="width:6pt;height:132pt;mso-position-horizontal-relative:char;mso-position-vertical-relative:line" coordsize="762,16764">
                      <v:shape id="Shape 16429" style="position:absolute;width:762;height:16764;left:0;top:0;" coordsize="76200,1676400" path="m38989,0l76200,76581l41258,76231l23114,1676400l16764,1676400l34908,76168l0,75819l38989,0x">
                        <v:stroke weight="0pt" endcap="flat" joinstyle="miter" miterlimit="10" on="false" color="#000000" opacity="0"/>
                        <v:fill on="true" color="#000000"/>
                      </v:shape>
                    </v:group>
                  </w:pict>
                </mc:Fallback>
              </mc:AlternateContent>
            </w:r>
          </w:p>
        </w:tc>
        <w:tc>
          <w:tcPr>
            <w:tcW w:w="2273" w:type="dxa"/>
            <w:tcBorders>
              <w:top w:val="nil"/>
              <w:left w:val="nil"/>
              <w:bottom w:val="nil"/>
              <w:right w:val="nil"/>
            </w:tcBorders>
          </w:tcPr>
          <w:p w:rsidR="00040794" w:rsidRDefault="00040794">
            <w:pPr>
              <w:spacing w:after="0" w:line="259" w:lineRule="auto"/>
              <w:ind w:left="-8617" w:right="10890" w:firstLine="0"/>
              <w:jc w:val="left"/>
            </w:pPr>
          </w:p>
          <w:tbl>
            <w:tblPr>
              <w:tblStyle w:val="TableGrid"/>
              <w:tblW w:w="2055" w:type="dxa"/>
              <w:tblInd w:w="218" w:type="dxa"/>
              <w:tblCellMar>
                <w:top w:w="120" w:type="dxa"/>
                <w:left w:w="150" w:type="dxa"/>
                <w:bottom w:w="0" w:type="dxa"/>
                <w:right w:w="115" w:type="dxa"/>
              </w:tblCellMar>
              <w:tblLook w:val="04A0" w:firstRow="1" w:lastRow="0" w:firstColumn="1" w:lastColumn="0" w:noHBand="0" w:noVBand="1"/>
            </w:tblPr>
            <w:tblGrid>
              <w:gridCol w:w="2055"/>
            </w:tblGrid>
            <w:tr w:rsidR="00040794">
              <w:trPr>
                <w:trHeight w:val="1305"/>
              </w:trPr>
              <w:tc>
                <w:tcPr>
                  <w:tcW w:w="2055" w:type="dxa"/>
                  <w:tcBorders>
                    <w:top w:val="single" w:sz="4" w:space="0" w:color="000000"/>
                    <w:left w:val="single" w:sz="4" w:space="0" w:color="000000"/>
                    <w:bottom w:val="single" w:sz="4" w:space="0" w:color="000000"/>
                    <w:right w:val="single" w:sz="4" w:space="0" w:color="000000"/>
                  </w:tcBorders>
                </w:tcPr>
                <w:p w:rsidR="00040794" w:rsidRDefault="005D1784">
                  <w:pPr>
                    <w:framePr w:wrap="around" w:vAnchor="text" w:hAnchor="text" w:x="4610" w:y="113"/>
                    <w:spacing w:after="0" w:line="259" w:lineRule="auto"/>
                    <w:ind w:left="0" w:right="0" w:firstLine="0"/>
                    <w:suppressOverlap/>
                    <w:jc w:val="left"/>
                  </w:pPr>
                  <w:r>
                    <w:rPr>
                      <w:rFonts w:ascii="Calibri" w:eastAsia="Calibri" w:hAnsi="Calibri" w:cs="Calibri"/>
                      <w:b/>
                      <w:sz w:val="22"/>
                    </w:rPr>
                    <w:t>MULTIPLY BY 10</w:t>
                  </w:r>
                  <w:r>
                    <w:rPr>
                      <w:rFonts w:ascii="Calibri" w:eastAsia="Calibri" w:hAnsi="Calibri" w:cs="Calibri"/>
                      <w:sz w:val="22"/>
                    </w:rPr>
                    <w:t xml:space="preserve"> to as you move each step </w:t>
                  </w:r>
                  <w:r>
                    <w:rPr>
                      <w:rFonts w:ascii="Calibri" w:eastAsia="Calibri" w:hAnsi="Calibri" w:cs="Calibri"/>
                      <w:b/>
                      <w:sz w:val="22"/>
                    </w:rPr>
                    <w:t>upwards</w:t>
                  </w:r>
                  <w:r>
                    <w:rPr>
                      <w:rFonts w:ascii="Calibri" w:eastAsia="Calibri" w:hAnsi="Calibri" w:cs="Calibri"/>
                      <w:sz w:val="22"/>
                    </w:rPr>
                    <w:t xml:space="preserve"> </w:t>
                  </w:r>
                </w:p>
              </w:tc>
            </w:tr>
          </w:tbl>
          <w:p w:rsidR="00040794" w:rsidRDefault="00040794">
            <w:pPr>
              <w:spacing w:after="160" w:line="259" w:lineRule="auto"/>
              <w:ind w:left="0" w:right="0" w:firstLine="0"/>
              <w:jc w:val="left"/>
            </w:pPr>
          </w:p>
        </w:tc>
      </w:tr>
    </w:tbl>
    <w:p w:rsidR="00040794" w:rsidRDefault="005D1784">
      <w:pPr>
        <w:numPr>
          <w:ilvl w:val="0"/>
          <w:numId w:val="165"/>
        </w:numPr>
        <w:spacing w:after="2" w:line="259" w:lineRule="auto"/>
        <w:ind w:right="2931" w:hanging="360"/>
        <w:jc w:val="left"/>
      </w:pPr>
      <w:r>
        <w:rPr>
          <w:b/>
          <w:sz w:val="32"/>
        </w:rPr>
        <w:t xml:space="preserve">Millimetre </w:t>
      </w:r>
    </w:p>
    <w:p w:rsidR="00040794" w:rsidRDefault="005D1784">
      <w:pPr>
        <w:numPr>
          <w:ilvl w:val="0"/>
          <w:numId w:val="165"/>
        </w:numPr>
        <w:spacing w:after="2" w:line="259" w:lineRule="auto"/>
        <w:ind w:right="2931" w:hanging="360"/>
        <w:jc w:val="left"/>
      </w:pPr>
      <w:r>
        <w:rPr>
          <w:b/>
          <w:sz w:val="32"/>
        </w:rPr>
        <w:t xml:space="preserve">Centimetre </w:t>
      </w:r>
    </w:p>
    <w:p w:rsidR="00040794" w:rsidRDefault="005D1784">
      <w:pPr>
        <w:numPr>
          <w:ilvl w:val="0"/>
          <w:numId w:val="165"/>
        </w:numPr>
        <w:spacing w:after="0" w:line="259" w:lineRule="auto"/>
        <w:ind w:right="2931" w:hanging="360"/>
        <w:jc w:val="left"/>
      </w:pPr>
      <w:r>
        <w:rPr>
          <w:sz w:val="32"/>
        </w:rPr>
        <w:t xml:space="preserve">Decimetre </w:t>
      </w:r>
    </w:p>
    <w:p w:rsidR="00040794" w:rsidRDefault="005D1784">
      <w:pPr>
        <w:numPr>
          <w:ilvl w:val="0"/>
          <w:numId w:val="165"/>
        </w:numPr>
        <w:spacing w:after="2" w:line="259" w:lineRule="auto"/>
        <w:ind w:right="2931" w:hanging="360"/>
        <w:jc w:val="left"/>
      </w:pPr>
      <w:r>
        <w:rPr>
          <w:b/>
          <w:sz w:val="32"/>
        </w:rPr>
        <w:t xml:space="preserve">Metre </w:t>
      </w:r>
    </w:p>
    <w:p w:rsidR="00040794" w:rsidRDefault="005D1784">
      <w:pPr>
        <w:numPr>
          <w:ilvl w:val="0"/>
          <w:numId w:val="165"/>
        </w:numPr>
        <w:spacing w:after="0" w:line="259" w:lineRule="auto"/>
        <w:ind w:right="2931" w:hanging="360"/>
        <w:jc w:val="left"/>
      </w:pPr>
      <w:r>
        <w:rPr>
          <w:sz w:val="32"/>
        </w:rPr>
        <w:t xml:space="preserve">Decametre </w:t>
      </w:r>
    </w:p>
    <w:p w:rsidR="00040794" w:rsidRDefault="005D1784">
      <w:pPr>
        <w:numPr>
          <w:ilvl w:val="0"/>
          <w:numId w:val="165"/>
        </w:numPr>
        <w:spacing w:after="0" w:line="259" w:lineRule="auto"/>
        <w:ind w:right="2931" w:hanging="360"/>
        <w:jc w:val="left"/>
      </w:pPr>
      <w:r>
        <w:rPr>
          <w:sz w:val="32"/>
        </w:rPr>
        <w:t xml:space="preserve">Hectometre </w:t>
      </w:r>
      <w:r>
        <w:rPr>
          <w:rFonts w:ascii="Calibri" w:eastAsia="Calibri" w:hAnsi="Calibri" w:cs="Calibri"/>
          <w:sz w:val="22"/>
        </w:rPr>
        <w:t xml:space="preserve"> </w:t>
      </w:r>
    </w:p>
    <w:p w:rsidR="00040794" w:rsidRDefault="005D1784">
      <w:pPr>
        <w:numPr>
          <w:ilvl w:val="0"/>
          <w:numId w:val="165"/>
        </w:numPr>
        <w:spacing w:after="2" w:line="259" w:lineRule="auto"/>
        <w:ind w:right="2931" w:hanging="360"/>
        <w:jc w:val="left"/>
      </w:pPr>
      <w:r>
        <w:rPr>
          <w:b/>
          <w:sz w:val="32"/>
        </w:rPr>
        <w:t>Kilometre</w:t>
      </w:r>
      <w:r>
        <w:rPr>
          <w:b/>
          <w:sz w:val="24"/>
        </w:rPr>
        <w:t xml:space="preserve"> </w:t>
      </w:r>
    </w:p>
    <w:p w:rsidR="00040794" w:rsidRDefault="005D1784">
      <w:pPr>
        <w:spacing w:after="0" w:line="259" w:lineRule="auto"/>
        <w:ind w:left="1308" w:right="5748" w:firstLine="0"/>
        <w:jc w:val="left"/>
      </w:pPr>
      <w:r>
        <w:rPr>
          <w:sz w:val="24"/>
        </w:rPr>
        <w:t xml:space="preserve"> </w:t>
      </w:r>
    </w:p>
    <w:p w:rsidR="00040794" w:rsidRDefault="005D1784">
      <w:pPr>
        <w:spacing w:after="0" w:line="259" w:lineRule="auto"/>
        <w:ind w:left="1308" w:right="0" w:firstLine="0"/>
        <w:jc w:val="left"/>
      </w:pPr>
      <w:r>
        <w:rPr>
          <w:sz w:val="24"/>
        </w:rPr>
        <w:t xml:space="preserve"> </w:t>
      </w:r>
    </w:p>
    <w:p w:rsidR="00040794" w:rsidRDefault="005D1784">
      <w:pPr>
        <w:spacing w:after="60" w:line="259" w:lineRule="auto"/>
        <w:ind w:left="1308" w:right="0" w:firstLine="0"/>
        <w:jc w:val="left"/>
      </w:pPr>
      <w:r>
        <w:rPr>
          <w:sz w:val="24"/>
        </w:rPr>
        <w:t xml:space="preserve"> </w:t>
      </w:r>
    </w:p>
    <w:p w:rsidR="00040794" w:rsidRDefault="005D1784">
      <w:pPr>
        <w:numPr>
          <w:ilvl w:val="1"/>
          <w:numId w:val="165"/>
        </w:numPr>
        <w:spacing w:after="0"/>
        <w:ind w:right="529" w:hanging="360"/>
      </w:pPr>
      <w:r>
        <w:t xml:space="preserve">To convert from Millimetres </w:t>
      </w:r>
      <w:r>
        <w:t xml:space="preserve">to Centimetres </w:t>
      </w:r>
      <w:r>
        <w:rPr>
          <w:b/>
        </w:rPr>
        <w:t>divide by 10 (one step downwards)</w:t>
      </w:r>
      <w:r>
        <w:t xml:space="preserve"> </w:t>
      </w:r>
    </w:p>
    <w:p w:rsidR="00040794" w:rsidRDefault="005D1784">
      <w:pPr>
        <w:spacing w:after="0"/>
        <w:ind w:left="2038" w:right="5"/>
      </w:pPr>
      <w:r>
        <w:t xml:space="preserve">Eg. 780 mm = 780/10 = 78cm </w:t>
      </w:r>
    </w:p>
    <w:p w:rsidR="00040794" w:rsidRDefault="005D1784">
      <w:pPr>
        <w:spacing w:after="21" w:line="259" w:lineRule="auto"/>
        <w:ind w:left="2028" w:right="0" w:firstLine="0"/>
        <w:jc w:val="left"/>
      </w:pPr>
      <w:r>
        <w:t xml:space="preserve"> </w:t>
      </w:r>
    </w:p>
    <w:p w:rsidR="00040794" w:rsidRDefault="005D1784">
      <w:pPr>
        <w:numPr>
          <w:ilvl w:val="1"/>
          <w:numId w:val="165"/>
        </w:numPr>
        <w:spacing w:after="0" w:line="259" w:lineRule="auto"/>
        <w:ind w:right="529" w:hanging="360"/>
      </w:pPr>
      <w:r>
        <w:t xml:space="preserve">To convert from Kilometres to Centimetress </w:t>
      </w:r>
      <w:r>
        <w:rPr>
          <w:b/>
        </w:rPr>
        <w:t xml:space="preserve">multiply by 100,000 </w:t>
      </w:r>
    </w:p>
    <w:p w:rsidR="00040794" w:rsidRDefault="005D1784">
      <w:pPr>
        <w:pStyle w:val="Heading4"/>
        <w:spacing w:after="2" w:line="257" w:lineRule="auto"/>
        <w:ind w:left="2038"/>
      </w:pPr>
      <w:r>
        <w:rPr>
          <w:b/>
          <w:i w:val="0"/>
          <w:color w:val="000000"/>
          <w:sz w:val="28"/>
        </w:rPr>
        <w:t>(five step s upwards)</w:t>
      </w:r>
      <w:r>
        <w:rPr>
          <w:i w:val="0"/>
          <w:color w:val="000000"/>
          <w:sz w:val="28"/>
        </w:rPr>
        <w:t xml:space="preserve"> </w:t>
      </w:r>
    </w:p>
    <w:p w:rsidR="00040794" w:rsidRDefault="005D1784">
      <w:pPr>
        <w:spacing w:after="0"/>
        <w:ind w:left="2038" w:right="5"/>
      </w:pPr>
      <w:r>
        <w:t xml:space="preserve">Eg. 87 km = 87 × 100,000= 87,000,000cm </w:t>
      </w:r>
    </w:p>
    <w:p w:rsidR="00040794" w:rsidRDefault="005D1784">
      <w:pPr>
        <w:spacing w:after="0" w:line="259" w:lineRule="auto"/>
        <w:ind w:left="2028" w:right="0" w:firstLine="0"/>
        <w:jc w:val="left"/>
      </w:pPr>
      <w:r>
        <w:t xml:space="preserve"> </w:t>
      </w:r>
    </w:p>
    <w:p w:rsidR="00040794" w:rsidRDefault="005D1784">
      <w:pPr>
        <w:spacing w:after="0" w:line="259" w:lineRule="auto"/>
        <w:ind w:left="2028" w:right="0" w:firstLine="0"/>
        <w:jc w:val="left"/>
      </w:pPr>
      <w:r>
        <w:t xml:space="preserve"> </w:t>
      </w:r>
    </w:p>
    <w:p w:rsidR="00040794" w:rsidRDefault="005D1784">
      <w:pPr>
        <w:spacing w:after="0"/>
        <w:ind w:left="2038" w:right="5"/>
      </w:pPr>
      <w:r>
        <w:t xml:space="preserve">Solve for the following variables </w:t>
      </w:r>
    </w:p>
    <w:p w:rsidR="00040794" w:rsidRDefault="005D1784">
      <w:pPr>
        <w:spacing w:after="0" w:line="259" w:lineRule="auto"/>
        <w:ind w:left="2028" w:right="0" w:firstLine="0"/>
        <w:jc w:val="left"/>
      </w:pPr>
      <w:r>
        <w:t xml:space="preserve"> </w:t>
      </w:r>
    </w:p>
    <w:p w:rsidR="00040794" w:rsidRDefault="005D1784">
      <w:pPr>
        <w:numPr>
          <w:ilvl w:val="0"/>
          <w:numId w:val="166"/>
        </w:numPr>
        <w:spacing w:after="0"/>
        <w:ind w:right="5" w:hanging="360"/>
      </w:pPr>
      <w:r>
        <w:t xml:space="preserve">4567 </w:t>
      </w:r>
      <w:r>
        <w:t xml:space="preserve">km = </w:t>
      </w:r>
      <w:r>
        <w:rPr>
          <w:i/>
        </w:rPr>
        <w:t xml:space="preserve">x </w:t>
      </w:r>
      <w:r>
        <w:t xml:space="preserve">m </w:t>
      </w:r>
    </w:p>
    <w:p w:rsidR="00040794" w:rsidRDefault="005D1784">
      <w:pPr>
        <w:numPr>
          <w:ilvl w:val="0"/>
          <w:numId w:val="166"/>
        </w:numPr>
        <w:spacing w:after="0"/>
        <w:ind w:right="5" w:hanging="360"/>
      </w:pPr>
      <w:r>
        <w:t xml:space="preserve">67.89 m = </w:t>
      </w:r>
      <w:r>
        <w:rPr>
          <w:i/>
        </w:rPr>
        <w:t xml:space="preserve">y </w:t>
      </w:r>
      <w:r>
        <w:t xml:space="preserve">mm </w:t>
      </w:r>
    </w:p>
    <w:p w:rsidR="00040794" w:rsidRDefault="005D1784">
      <w:pPr>
        <w:numPr>
          <w:ilvl w:val="0"/>
          <w:numId w:val="166"/>
        </w:numPr>
        <w:spacing w:after="0"/>
        <w:ind w:right="5" w:hanging="360"/>
      </w:pPr>
      <w:r>
        <w:t xml:space="preserve">83 mm = </w:t>
      </w:r>
      <w:r>
        <w:rPr>
          <w:i/>
        </w:rPr>
        <w:t xml:space="preserve">w </w:t>
      </w:r>
      <w:r>
        <w:t xml:space="preserve">km </w:t>
      </w:r>
    </w:p>
    <w:p w:rsidR="00040794" w:rsidRDefault="005D1784">
      <w:pPr>
        <w:numPr>
          <w:ilvl w:val="0"/>
          <w:numId w:val="166"/>
        </w:numPr>
        <w:spacing w:after="0"/>
        <w:ind w:right="5" w:hanging="360"/>
      </w:pPr>
      <w:r>
        <w:t xml:space="preserve">0.086 cm = </w:t>
      </w:r>
      <w:r>
        <w:rPr>
          <w:i/>
        </w:rPr>
        <w:t xml:space="preserve">v </w:t>
      </w:r>
      <w:r>
        <w:t xml:space="preserve">km </w:t>
      </w:r>
    </w:p>
    <w:p w:rsidR="00040794" w:rsidRDefault="005D1784">
      <w:pPr>
        <w:numPr>
          <w:ilvl w:val="0"/>
          <w:numId w:val="166"/>
        </w:numPr>
        <w:spacing w:after="0"/>
        <w:ind w:right="5" w:hanging="360"/>
      </w:pPr>
      <w:r>
        <w:t xml:space="preserve">56 m 31cm = </w:t>
      </w:r>
      <w:r>
        <w:rPr>
          <w:i/>
        </w:rPr>
        <w:t xml:space="preserve">z </w:t>
      </w:r>
      <w:r>
        <w:t xml:space="preserve">km </w:t>
      </w:r>
    </w:p>
    <w:p w:rsidR="00040794" w:rsidRDefault="005D1784">
      <w:pPr>
        <w:numPr>
          <w:ilvl w:val="0"/>
          <w:numId w:val="166"/>
        </w:numPr>
        <w:spacing w:after="109"/>
        <w:ind w:right="5" w:hanging="360"/>
      </w:pPr>
      <w:r>
        <w:t xml:space="preserve">69 km 11 m = </w:t>
      </w:r>
      <w:r>
        <w:rPr>
          <w:i/>
        </w:rPr>
        <w:t xml:space="preserve">t </w:t>
      </w:r>
      <w:r>
        <w:t xml:space="preserve">cm </w:t>
      </w:r>
    </w:p>
    <w:p w:rsidR="00040794" w:rsidRDefault="005D1784">
      <w:pPr>
        <w:spacing w:after="158" w:line="259" w:lineRule="auto"/>
        <w:ind w:left="588" w:right="0" w:firstLine="0"/>
        <w:jc w:val="left"/>
      </w:pPr>
      <w:r>
        <w:rPr>
          <w:sz w:val="24"/>
        </w:rPr>
        <w:t xml:space="preserve"> </w:t>
      </w:r>
    </w:p>
    <w:p w:rsidR="00040794" w:rsidRDefault="005D1784">
      <w:pPr>
        <w:spacing w:after="158" w:line="259" w:lineRule="auto"/>
        <w:ind w:left="588" w:right="0" w:firstLine="0"/>
        <w:jc w:val="left"/>
      </w:pPr>
      <w:r>
        <w:rPr>
          <w:sz w:val="24"/>
        </w:rPr>
        <w:t xml:space="preserve"> </w:t>
      </w:r>
    </w:p>
    <w:p w:rsidR="00040794" w:rsidRDefault="005D1784">
      <w:pPr>
        <w:spacing w:after="156" w:line="259" w:lineRule="auto"/>
        <w:ind w:left="588" w:right="0" w:firstLine="0"/>
        <w:jc w:val="left"/>
      </w:pPr>
      <w:r>
        <w:rPr>
          <w:sz w:val="24"/>
        </w:rPr>
        <w:t xml:space="preserve"> </w:t>
      </w:r>
    </w:p>
    <w:p w:rsidR="00040794" w:rsidRDefault="005D1784">
      <w:pPr>
        <w:spacing w:after="158" w:line="259" w:lineRule="auto"/>
        <w:ind w:left="588" w:right="0" w:firstLine="0"/>
        <w:jc w:val="left"/>
      </w:pPr>
      <w:r>
        <w:rPr>
          <w:sz w:val="24"/>
        </w:rPr>
        <w:t xml:space="preserve"> </w:t>
      </w:r>
    </w:p>
    <w:p w:rsidR="00040794" w:rsidRDefault="005D1784">
      <w:pPr>
        <w:spacing w:after="0" w:line="259" w:lineRule="auto"/>
        <w:ind w:left="588" w:right="0" w:firstLine="0"/>
        <w:jc w:val="left"/>
      </w:pPr>
      <w:r>
        <w:rPr>
          <w:sz w:val="24"/>
        </w:rPr>
        <w:lastRenderedPageBreak/>
        <w:t xml:space="preserve"> </w:t>
      </w:r>
    </w:p>
    <w:p w:rsidR="00040794" w:rsidRDefault="005D1784">
      <w:pPr>
        <w:spacing w:after="156" w:line="259" w:lineRule="auto"/>
        <w:ind w:left="588" w:right="0" w:firstLine="0"/>
        <w:jc w:val="left"/>
      </w:pPr>
      <w:r>
        <w:rPr>
          <w:sz w:val="24"/>
        </w:rPr>
        <w:t xml:space="preserve"> </w:t>
      </w:r>
    </w:p>
    <w:p w:rsidR="00040794" w:rsidRDefault="005D1784">
      <w:pPr>
        <w:spacing w:after="276" w:line="259" w:lineRule="auto"/>
        <w:ind w:left="588" w:right="0" w:firstLine="0"/>
        <w:jc w:val="left"/>
      </w:pPr>
      <w:r>
        <w:rPr>
          <w:i/>
          <w:sz w:val="24"/>
        </w:rPr>
        <w:t xml:space="preserve"> </w:t>
      </w:r>
    </w:p>
    <w:p w:rsidR="00040794" w:rsidRDefault="005D1784">
      <w:pPr>
        <w:spacing w:after="0" w:line="259" w:lineRule="auto"/>
        <w:ind w:left="943" w:right="0"/>
        <w:jc w:val="left"/>
      </w:pPr>
      <w:r>
        <w:rPr>
          <w:i/>
          <w:sz w:val="36"/>
        </w:rPr>
        <w:t>B.</w:t>
      </w:r>
      <w:r>
        <w:rPr>
          <w:rFonts w:ascii="Arial" w:eastAsia="Arial" w:hAnsi="Arial" w:cs="Arial"/>
          <w:i/>
          <w:sz w:val="36"/>
        </w:rPr>
        <w:t xml:space="preserve"> </w:t>
      </w:r>
      <w:r>
        <w:rPr>
          <w:i/>
          <w:sz w:val="36"/>
        </w:rPr>
        <w:t xml:space="preserve">TIME </w:t>
      </w:r>
    </w:p>
    <w:p w:rsidR="00040794" w:rsidRDefault="005D1784">
      <w:pPr>
        <w:spacing w:after="1" w:line="259" w:lineRule="auto"/>
        <w:ind w:left="1308" w:right="0" w:firstLine="0"/>
        <w:jc w:val="left"/>
      </w:pPr>
      <w:r>
        <w:rPr>
          <w:i/>
          <w:sz w:val="36"/>
        </w:rPr>
        <w:t xml:space="preserve"> </w:t>
      </w:r>
    </w:p>
    <w:tbl>
      <w:tblPr>
        <w:tblStyle w:val="TableGrid"/>
        <w:tblpPr w:vertAnchor="text" w:tblpX="3421" w:tblpY="128"/>
        <w:tblOverlap w:val="never"/>
        <w:tblW w:w="6077" w:type="dxa"/>
        <w:tblInd w:w="0" w:type="dxa"/>
        <w:tblCellMar>
          <w:top w:w="0" w:type="dxa"/>
          <w:left w:w="0" w:type="dxa"/>
          <w:bottom w:w="0" w:type="dxa"/>
          <w:right w:w="0" w:type="dxa"/>
        </w:tblCellMar>
        <w:tblLook w:val="04A0" w:firstRow="1" w:lastRow="0" w:firstColumn="1" w:lastColumn="0" w:noHBand="0" w:noVBand="1"/>
      </w:tblPr>
      <w:tblGrid>
        <w:gridCol w:w="102"/>
        <w:gridCol w:w="1565"/>
        <w:gridCol w:w="554"/>
        <w:gridCol w:w="8257"/>
      </w:tblGrid>
      <w:tr w:rsidR="00040794">
        <w:trPr>
          <w:trHeight w:val="1306"/>
        </w:trPr>
        <w:tc>
          <w:tcPr>
            <w:tcW w:w="261" w:type="dxa"/>
            <w:tcBorders>
              <w:top w:val="nil"/>
              <w:left w:val="nil"/>
              <w:bottom w:val="nil"/>
              <w:right w:val="nil"/>
            </w:tcBorders>
          </w:tcPr>
          <w:p w:rsidR="00040794" w:rsidRDefault="005D1784">
            <w:pPr>
              <w:spacing w:after="0" w:line="259" w:lineRule="auto"/>
              <w:ind w:left="0" w:right="0" w:firstLine="0"/>
              <w:jc w:val="left"/>
            </w:pPr>
            <w:r>
              <w:rPr>
                <w:rFonts w:ascii="Calibri" w:eastAsia="Calibri" w:hAnsi="Calibri" w:cs="Calibri"/>
                <w:noProof/>
                <w:sz w:val="22"/>
              </w:rPr>
              <mc:AlternateContent>
                <mc:Choice Requires="wpg">
                  <w:drawing>
                    <wp:inline distT="0" distB="0" distL="0" distR="0">
                      <wp:extent cx="81915" cy="781304"/>
                      <wp:effectExtent l="0" t="0" r="0" b="0"/>
                      <wp:docPr id="152381" name="Group 152381"/>
                      <wp:cNvGraphicFramePr/>
                      <a:graphic xmlns:a="http://schemas.openxmlformats.org/drawingml/2006/main">
                        <a:graphicData uri="http://schemas.microsoft.com/office/word/2010/wordprocessingGroup">
                          <wpg:wgp>
                            <wpg:cNvGrpSpPr/>
                            <wpg:grpSpPr>
                              <a:xfrm>
                                <a:off x="0" y="0"/>
                                <a:ext cx="81915" cy="781304"/>
                                <a:chOff x="0" y="0"/>
                                <a:chExt cx="81915" cy="781304"/>
                              </a:xfrm>
                            </wpg:grpSpPr>
                            <wps:wsp>
                              <wps:cNvPr id="16642" name="Shape 16642"/>
                              <wps:cNvSpPr/>
                              <wps:spPr>
                                <a:xfrm>
                                  <a:off x="0" y="0"/>
                                  <a:ext cx="81915" cy="781304"/>
                                </a:xfrm>
                                <a:custGeom>
                                  <a:avLst/>
                                  <a:gdLst/>
                                  <a:ahLst/>
                                  <a:cxnLst/>
                                  <a:rect l="0" t="0" r="0" b="0"/>
                                  <a:pathLst>
                                    <a:path w="81915" h="781304">
                                      <a:moveTo>
                                        <a:pt x="6350" y="0"/>
                                      </a:moveTo>
                                      <a:lnTo>
                                        <a:pt x="47020" y="704984"/>
                                      </a:lnTo>
                                      <a:lnTo>
                                        <a:pt x="81915" y="702945"/>
                                      </a:lnTo>
                                      <a:lnTo>
                                        <a:pt x="48260" y="781304"/>
                                      </a:lnTo>
                                      <a:lnTo>
                                        <a:pt x="5842" y="707390"/>
                                      </a:lnTo>
                                      <a:lnTo>
                                        <a:pt x="40669" y="705355"/>
                                      </a:lnTo>
                                      <a:lnTo>
                                        <a:pt x="0" y="381"/>
                                      </a:lnTo>
                                      <a:lnTo>
                                        <a:pt x="635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2381" style="width:6.45001pt;height:61.52pt;mso-position-horizontal-relative:char;mso-position-vertical-relative:line" coordsize="819,7813">
                      <v:shape id="Shape 16642" style="position:absolute;width:819;height:7813;left:0;top:0;" coordsize="81915,781304" path="m6350,0l47020,704984l81915,702945l48260,781304l5842,707390l40669,705355l0,381l6350,0x">
                        <v:stroke weight="0pt" endcap="flat" joinstyle="miter" miterlimit="10" on="false" color="#000000" opacity="0"/>
                        <v:fill on="true" color="#000000"/>
                      </v:shape>
                    </v:group>
                  </w:pict>
                </mc:Fallback>
              </mc:AlternateContent>
            </w:r>
          </w:p>
        </w:tc>
        <w:tc>
          <w:tcPr>
            <w:tcW w:w="2457" w:type="dxa"/>
            <w:tcBorders>
              <w:top w:val="nil"/>
              <w:left w:val="nil"/>
              <w:bottom w:val="nil"/>
              <w:right w:val="nil"/>
            </w:tcBorders>
          </w:tcPr>
          <w:p w:rsidR="00040794" w:rsidRDefault="00040794">
            <w:pPr>
              <w:spacing w:after="0" w:line="259" w:lineRule="auto"/>
              <w:ind w:left="-4534" w:right="585" w:firstLine="0"/>
              <w:jc w:val="left"/>
            </w:pPr>
          </w:p>
          <w:tbl>
            <w:tblPr>
              <w:tblStyle w:val="TableGrid"/>
              <w:tblW w:w="1740" w:type="dxa"/>
              <w:tblInd w:w="131" w:type="dxa"/>
              <w:tblCellMar>
                <w:top w:w="122" w:type="dxa"/>
                <w:left w:w="150" w:type="dxa"/>
                <w:bottom w:w="0" w:type="dxa"/>
                <w:right w:w="115" w:type="dxa"/>
              </w:tblCellMar>
              <w:tblLook w:val="04A0" w:firstRow="1" w:lastRow="0" w:firstColumn="1" w:lastColumn="0" w:noHBand="0" w:noVBand="1"/>
            </w:tblPr>
            <w:tblGrid>
              <w:gridCol w:w="1740"/>
            </w:tblGrid>
            <w:tr w:rsidR="00040794">
              <w:trPr>
                <w:trHeight w:val="990"/>
              </w:trPr>
              <w:tc>
                <w:tcPr>
                  <w:tcW w:w="1740" w:type="dxa"/>
                  <w:tcBorders>
                    <w:top w:val="single" w:sz="4" w:space="0" w:color="000000"/>
                    <w:left w:val="single" w:sz="4" w:space="0" w:color="000000"/>
                    <w:bottom w:val="single" w:sz="4" w:space="0" w:color="000000"/>
                    <w:right w:val="single" w:sz="4" w:space="0" w:color="000000"/>
                  </w:tcBorders>
                </w:tcPr>
                <w:p w:rsidR="00040794" w:rsidRDefault="005D1784">
                  <w:pPr>
                    <w:framePr w:wrap="around" w:vAnchor="text" w:hAnchor="text" w:x="3421" w:y="128"/>
                    <w:spacing w:after="0" w:line="259" w:lineRule="auto"/>
                    <w:ind w:left="0" w:right="0" w:firstLine="0"/>
                    <w:suppressOverlap/>
                    <w:jc w:val="left"/>
                  </w:pPr>
                  <w:r>
                    <w:rPr>
                      <w:rFonts w:ascii="Calibri" w:eastAsia="Calibri" w:hAnsi="Calibri" w:cs="Calibri"/>
                      <w:b/>
                      <w:sz w:val="22"/>
                    </w:rPr>
                    <w:t>DIVIDE by 60</w:t>
                  </w:r>
                  <w:r>
                    <w:rPr>
                      <w:rFonts w:ascii="Calibri" w:eastAsia="Calibri" w:hAnsi="Calibri" w:cs="Calibri"/>
                      <w:sz w:val="22"/>
                    </w:rPr>
                    <w:t xml:space="preserve"> at each step downwards </w:t>
                  </w:r>
                </w:p>
              </w:tc>
            </w:tr>
          </w:tbl>
          <w:p w:rsidR="00040794" w:rsidRDefault="00040794">
            <w:pPr>
              <w:spacing w:after="160" w:line="259" w:lineRule="auto"/>
              <w:ind w:left="0" w:right="0" w:firstLine="0"/>
              <w:jc w:val="left"/>
            </w:pPr>
          </w:p>
        </w:tc>
        <w:tc>
          <w:tcPr>
            <w:tcW w:w="1005" w:type="dxa"/>
            <w:tcBorders>
              <w:top w:val="nil"/>
              <w:left w:val="nil"/>
              <w:bottom w:val="nil"/>
              <w:right w:val="nil"/>
            </w:tcBorders>
          </w:tcPr>
          <w:p w:rsidR="00040794" w:rsidRDefault="005D1784">
            <w:pPr>
              <w:spacing w:after="0" w:line="259" w:lineRule="auto"/>
              <w:ind w:left="585" w:right="0" w:firstLine="0"/>
              <w:jc w:val="left"/>
            </w:pPr>
            <w:r>
              <w:rPr>
                <w:rFonts w:ascii="Calibri" w:eastAsia="Calibri" w:hAnsi="Calibri" w:cs="Calibri"/>
                <w:noProof/>
                <w:sz w:val="22"/>
              </w:rPr>
              <mc:AlternateContent>
                <mc:Choice Requires="wpg">
                  <w:drawing>
                    <wp:inline distT="0" distB="0" distL="0" distR="0">
                      <wp:extent cx="76200" cy="762000"/>
                      <wp:effectExtent l="0" t="0" r="0" b="0"/>
                      <wp:docPr id="152382" name="Group 152382"/>
                      <wp:cNvGraphicFramePr/>
                      <a:graphic xmlns:a="http://schemas.openxmlformats.org/drawingml/2006/main">
                        <a:graphicData uri="http://schemas.microsoft.com/office/word/2010/wordprocessingGroup">
                          <wpg:wgp>
                            <wpg:cNvGrpSpPr/>
                            <wpg:grpSpPr>
                              <a:xfrm>
                                <a:off x="0" y="0"/>
                                <a:ext cx="76200" cy="762000"/>
                                <a:chOff x="0" y="0"/>
                                <a:chExt cx="76200" cy="762000"/>
                              </a:xfrm>
                            </wpg:grpSpPr>
                            <wps:wsp>
                              <wps:cNvPr id="16643" name="Shape 16643"/>
                              <wps:cNvSpPr/>
                              <wps:spPr>
                                <a:xfrm>
                                  <a:off x="0" y="0"/>
                                  <a:ext cx="76200" cy="762000"/>
                                </a:xfrm>
                                <a:custGeom>
                                  <a:avLst/>
                                  <a:gdLst/>
                                  <a:ahLst/>
                                  <a:cxnLst/>
                                  <a:rect l="0" t="0" r="0" b="0"/>
                                  <a:pathLst>
                                    <a:path w="76200" h="762000">
                                      <a:moveTo>
                                        <a:pt x="38100" y="0"/>
                                      </a:moveTo>
                                      <a:lnTo>
                                        <a:pt x="76200" y="76200"/>
                                      </a:lnTo>
                                      <a:lnTo>
                                        <a:pt x="41275" y="76200"/>
                                      </a:lnTo>
                                      <a:lnTo>
                                        <a:pt x="41275" y="762000"/>
                                      </a:lnTo>
                                      <a:lnTo>
                                        <a:pt x="34925" y="762000"/>
                                      </a:lnTo>
                                      <a:lnTo>
                                        <a:pt x="34925" y="76200"/>
                                      </a:lnTo>
                                      <a:lnTo>
                                        <a:pt x="0" y="76200"/>
                                      </a:lnTo>
                                      <a:lnTo>
                                        <a:pt x="3810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2382" style="width:6pt;height:60pt;mso-position-horizontal-relative:char;mso-position-vertical-relative:line" coordsize="762,7620">
                      <v:shape id="Shape 16643" style="position:absolute;width:762;height:7620;left:0;top:0;" coordsize="76200,762000" path="m38100,0l76200,76200l41275,76200l41275,762000l34925,762000l34925,76200l0,76200l38100,0x">
                        <v:stroke weight="0pt" endcap="flat" joinstyle="miter" miterlimit="10" on="false" color="#000000" opacity="0"/>
                        <v:fill on="true" color="#000000"/>
                      </v:shape>
                    </v:group>
                  </w:pict>
                </mc:Fallback>
              </mc:AlternateContent>
            </w:r>
          </w:p>
        </w:tc>
        <w:tc>
          <w:tcPr>
            <w:tcW w:w="2355" w:type="dxa"/>
            <w:tcBorders>
              <w:top w:val="nil"/>
              <w:left w:val="nil"/>
              <w:bottom w:val="nil"/>
              <w:right w:val="nil"/>
            </w:tcBorders>
          </w:tcPr>
          <w:p w:rsidR="00040794" w:rsidRDefault="00040794">
            <w:pPr>
              <w:spacing w:after="0" w:line="259" w:lineRule="auto"/>
              <w:ind w:left="-7995" w:right="10350" w:firstLine="0"/>
              <w:jc w:val="left"/>
            </w:pPr>
          </w:p>
          <w:tbl>
            <w:tblPr>
              <w:tblStyle w:val="TableGrid"/>
              <w:tblW w:w="2055" w:type="dxa"/>
              <w:tblInd w:w="300" w:type="dxa"/>
              <w:tblCellMar>
                <w:top w:w="0" w:type="dxa"/>
                <w:left w:w="150" w:type="dxa"/>
                <w:bottom w:w="0" w:type="dxa"/>
                <w:right w:w="115" w:type="dxa"/>
              </w:tblCellMar>
              <w:tblLook w:val="04A0" w:firstRow="1" w:lastRow="0" w:firstColumn="1" w:lastColumn="0" w:noHBand="0" w:noVBand="1"/>
            </w:tblPr>
            <w:tblGrid>
              <w:gridCol w:w="2055"/>
            </w:tblGrid>
            <w:tr w:rsidR="00040794">
              <w:trPr>
                <w:trHeight w:val="795"/>
              </w:trPr>
              <w:tc>
                <w:tcPr>
                  <w:tcW w:w="2055" w:type="dxa"/>
                  <w:tcBorders>
                    <w:top w:val="single" w:sz="4" w:space="0" w:color="000000"/>
                    <w:left w:val="single" w:sz="4" w:space="0" w:color="000000"/>
                    <w:bottom w:val="single" w:sz="4" w:space="0" w:color="000000"/>
                    <w:right w:val="single" w:sz="4" w:space="0" w:color="000000"/>
                  </w:tcBorders>
                  <w:vAlign w:val="center"/>
                </w:tcPr>
                <w:p w:rsidR="00040794" w:rsidRDefault="005D1784">
                  <w:pPr>
                    <w:framePr w:wrap="around" w:vAnchor="text" w:hAnchor="text" w:x="3421" w:y="128"/>
                    <w:spacing w:after="0" w:line="259" w:lineRule="auto"/>
                    <w:ind w:left="0" w:right="0" w:firstLine="0"/>
                    <w:suppressOverlap/>
                    <w:jc w:val="left"/>
                  </w:pPr>
                  <w:r>
                    <w:rPr>
                      <w:rFonts w:ascii="Calibri" w:eastAsia="Calibri" w:hAnsi="Calibri" w:cs="Calibri"/>
                      <w:b/>
                      <w:sz w:val="22"/>
                    </w:rPr>
                    <w:t>MULTIPLY by 60</w:t>
                  </w:r>
                  <w:r>
                    <w:rPr>
                      <w:rFonts w:ascii="Calibri" w:eastAsia="Calibri" w:hAnsi="Calibri" w:cs="Calibri"/>
                      <w:sz w:val="22"/>
                    </w:rPr>
                    <w:t xml:space="preserve"> at each step upwards </w:t>
                  </w:r>
                </w:p>
              </w:tc>
            </w:tr>
          </w:tbl>
          <w:p w:rsidR="00040794" w:rsidRDefault="00040794">
            <w:pPr>
              <w:spacing w:after="160" w:line="259" w:lineRule="auto"/>
              <w:ind w:left="0" w:right="0" w:firstLine="0"/>
              <w:jc w:val="left"/>
            </w:pPr>
          </w:p>
        </w:tc>
      </w:tr>
    </w:tbl>
    <w:p w:rsidR="00040794" w:rsidRDefault="005D1784">
      <w:pPr>
        <w:numPr>
          <w:ilvl w:val="0"/>
          <w:numId w:val="167"/>
        </w:numPr>
        <w:spacing w:after="2" w:line="259" w:lineRule="auto"/>
        <w:ind w:right="980" w:hanging="360"/>
        <w:jc w:val="left"/>
      </w:pPr>
      <w:r>
        <w:rPr>
          <w:sz w:val="36"/>
        </w:rPr>
        <w:t xml:space="preserve">Seconds </w:t>
      </w:r>
    </w:p>
    <w:p w:rsidR="00040794" w:rsidRDefault="005D1784">
      <w:pPr>
        <w:numPr>
          <w:ilvl w:val="0"/>
          <w:numId w:val="167"/>
        </w:numPr>
        <w:spacing w:after="2" w:line="259" w:lineRule="auto"/>
        <w:ind w:right="980" w:hanging="360"/>
        <w:jc w:val="left"/>
      </w:pPr>
      <w:r>
        <w:rPr>
          <w:sz w:val="36"/>
        </w:rPr>
        <w:t xml:space="preserve">Minutes </w:t>
      </w:r>
    </w:p>
    <w:p w:rsidR="00040794" w:rsidRDefault="005D1784">
      <w:pPr>
        <w:numPr>
          <w:ilvl w:val="0"/>
          <w:numId w:val="167"/>
        </w:numPr>
        <w:spacing w:after="2" w:line="259" w:lineRule="auto"/>
        <w:ind w:right="980" w:hanging="360"/>
        <w:jc w:val="left"/>
      </w:pPr>
      <w:r>
        <w:rPr>
          <w:sz w:val="36"/>
        </w:rPr>
        <w:t xml:space="preserve">Hours </w:t>
      </w:r>
    </w:p>
    <w:p w:rsidR="00040794" w:rsidRDefault="005D1784">
      <w:pPr>
        <w:spacing w:after="96" w:line="259" w:lineRule="auto"/>
        <w:ind w:left="1668" w:right="3635" w:firstLine="0"/>
        <w:jc w:val="left"/>
      </w:pPr>
      <w:r>
        <w:rPr>
          <w:sz w:val="36"/>
        </w:rPr>
        <w:t xml:space="preserve"> </w:t>
      </w:r>
    </w:p>
    <w:p w:rsidR="00040794" w:rsidRDefault="005D1784">
      <w:pPr>
        <w:numPr>
          <w:ilvl w:val="1"/>
          <w:numId w:val="167"/>
        </w:numPr>
        <w:spacing w:after="17"/>
        <w:ind w:right="5" w:hanging="360"/>
      </w:pPr>
      <w:r>
        <w:t>From Seconds to Minutes ; Divide by 60 (one step downwards)</w:t>
      </w:r>
      <w:r>
        <w:rPr>
          <w:sz w:val="36"/>
        </w:rPr>
        <w:t xml:space="preserve"> </w:t>
      </w:r>
    </w:p>
    <w:p w:rsidR="00040794" w:rsidRDefault="005D1784">
      <w:pPr>
        <w:numPr>
          <w:ilvl w:val="1"/>
          <w:numId w:val="167"/>
        </w:numPr>
        <w:spacing w:after="87"/>
        <w:ind w:right="5" w:hanging="360"/>
      </w:pPr>
      <w:r>
        <w:t>From Seconds to Hours ; Divide by 3,600 (two step downwards  60</w:t>
      </w:r>
      <w:r>
        <w:rPr>
          <w:sz w:val="24"/>
        </w:rPr>
        <w:t>×</w:t>
      </w:r>
      <w:r>
        <w:t>60=3,600)</w:t>
      </w:r>
      <w:r>
        <w:rPr>
          <w:sz w:val="36"/>
        </w:rPr>
        <w:t xml:space="preserve"> </w:t>
      </w:r>
    </w:p>
    <w:p w:rsidR="00040794" w:rsidRDefault="005D1784">
      <w:pPr>
        <w:numPr>
          <w:ilvl w:val="1"/>
          <w:numId w:val="167"/>
        </w:numPr>
        <w:spacing w:after="15"/>
        <w:ind w:right="5" w:hanging="360"/>
      </w:pPr>
      <w:r>
        <w:t>From minutes to hours; divide by 60 (one step downwards)</w:t>
      </w:r>
      <w:r>
        <w:rPr>
          <w:sz w:val="36"/>
        </w:rPr>
        <w:t xml:space="preserve"> </w:t>
      </w:r>
    </w:p>
    <w:p w:rsidR="00040794" w:rsidRDefault="005D1784">
      <w:pPr>
        <w:numPr>
          <w:ilvl w:val="1"/>
          <w:numId w:val="167"/>
        </w:numPr>
        <w:spacing w:after="13"/>
        <w:ind w:right="5" w:hanging="360"/>
      </w:pPr>
      <w:r>
        <w:t>From minutes to seconds; multiply 60 (one step upwards)</w:t>
      </w:r>
      <w:r>
        <w:rPr>
          <w:sz w:val="36"/>
        </w:rPr>
        <w:t xml:space="preserve"> </w:t>
      </w:r>
    </w:p>
    <w:p w:rsidR="00040794" w:rsidRDefault="005D1784">
      <w:pPr>
        <w:numPr>
          <w:ilvl w:val="1"/>
          <w:numId w:val="167"/>
        </w:numPr>
        <w:spacing w:after="16"/>
        <w:ind w:right="5" w:hanging="360"/>
      </w:pPr>
      <w:r>
        <w:t>From hours to Minutes ; multiply by 60 (one step upwards)</w:t>
      </w:r>
      <w:r>
        <w:rPr>
          <w:sz w:val="36"/>
        </w:rPr>
        <w:t xml:space="preserve"> </w:t>
      </w:r>
    </w:p>
    <w:p w:rsidR="00040794" w:rsidRDefault="005D1784">
      <w:pPr>
        <w:numPr>
          <w:ilvl w:val="1"/>
          <w:numId w:val="167"/>
        </w:numPr>
        <w:spacing w:after="0"/>
        <w:ind w:right="5" w:hanging="360"/>
      </w:pPr>
      <w:r>
        <w:t xml:space="preserve">From hours to Seconds ; multiply by 3,600 (two step upwards  </w:t>
      </w:r>
    </w:p>
    <w:p w:rsidR="00040794" w:rsidRDefault="005D1784">
      <w:pPr>
        <w:spacing w:after="0"/>
        <w:ind w:left="2038" w:right="5"/>
      </w:pPr>
      <w:r>
        <w:t>60</w:t>
      </w:r>
      <w:r>
        <w:rPr>
          <w:sz w:val="24"/>
        </w:rPr>
        <w:t>×</w:t>
      </w:r>
      <w:r>
        <w:t>60=3,600)</w:t>
      </w:r>
      <w:r>
        <w:rPr>
          <w:sz w:val="36"/>
        </w:rPr>
        <w:t xml:space="preserve"> </w:t>
      </w:r>
    </w:p>
    <w:p w:rsidR="00040794" w:rsidRDefault="005D1784">
      <w:pPr>
        <w:spacing w:after="0" w:line="259" w:lineRule="auto"/>
        <w:ind w:left="2028" w:right="0" w:firstLine="0"/>
        <w:jc w:val="left"/>
      </w:pPr>
      <w:r>
        <w:rPr>
          <w:sz w:val="36"/>
        </w:rPr>
        <w:t xml:space="preserve"> </w:t>
      </w:r>
    </w:p>
    <w:p w:rsidR="00040794" w:rsidRDefault="005D1784">
      <w:pPr>
        <w:spacing w:after="0" w:line="259" w:lineRule="auto"/>
        <w:ind w:left="2028" w:right="0" w:firstLine="0"/>
        <w:jc w:val="left"/>
      </w:pPr>
      <w:r>
        <w:rPr>
          <w:sz w:val="36"/>
        </w:rPr>
        <w:t xml:space="preserve"> </w:t>
      </w:r>
    </w:p>
    <w:p w:rsidR="00040794" w:rsidRDefault="005D1784">
      <w:pPr>
        <w:spacing w:after="0"/>
        <w:ind w:left="2038" w:right="5"/>
      </w:pPr>
      <w:r>
        <w:t xml:space="preserve">Try out the following </w:t>
      </w:r>
    </w:p>
    <w:p w:rsidR="00040794" w:rsidRDefault="005D1784">
      <w:pPr>
        <w:spacing w:after="0" w:line="259" w:lineRule="auto"/>
        <w:ind w:left="2028" w:right="0" w:firstLine="0"/>
        <w:jc w:val="left"/>
      </w:pPr>
      <w:r>
        <w:t xml:space="preserve"> </w:t>
      </w:r>
    </w:p>
    <w:p w:rsidR="00040794" w:rsidRDefault="005D1784">
      <w:pPr>
        <w:numPr>
          <w:ilvl w:val="2"/>
          <w:numId w:val="167"/>
        </w:numPr>
        <w:spacing w:after="0"/>
        <w:ind w:right="5" w:hanging="360"/>
      </w:pPr>
      <w:r>
        <w:t xml:space="preserve">7hrs = </w:t>
      </w:r>
      <w:r>
        <w:rPr>
          <w:i/>
        </w:rPr>
        <w:t xml:space="preserve">x </w:t>
      </w:r>
      <w:r>
        <w:t xml:space="preserve">seconds </w:t>
      </w:r>
    </w:p>
    <w:p w:rsidR="00040794" w:rsidRDefault="005D1784">
      <w:pPr>
        <w:numPr>
          <w:ilvl w:val="2"/>
          <w:numId w:val="167"/>
        </w:numPr>
        <w:spacing w:after="0"/>
        <w:ind w:right="5" w:hanging="360"/>
      </w:pPr>
      <w:r>
        <w:t xml:space="preserve">5mins 36 secs = </w:t>
      </w:r>
      <w:r>
        <w:rPr>
          <w:i/>
        </w:rPr>
        <w:t xml:space="preserve">y </w:t>
      </w:r>
      <w:r>
        <w:t xml:space="preserve">hours </w:t>
      </w:r>
    </w:p>
    <w:p w:rsidR="00040794" w:rsidRDefault="005D1784">
      <w:pPr>
        <w:numPr>
          <w:ilvl w:val="2"/>
          <w:numId w:val="167"/>
        </w:numPr>
        <w:spacing w:after="0"/>
        <w:ind w:right="5" w:hanging="360"/>
      </w:pPr>
      <w:r>
        <w:t xml:space="preserve">67 seconds = </w:t>
      </w:r>
      <w:r>
        <w:rPr>
          <w:i/>
        </w:rPr>
        <w:t xml:space="preserve">z </w:t>
      </w:r>
      <w:r>
        <w:t xml:space="preserve">mins </w:t>
      </w:r>
    </w:p>
    <w:p w:rsidR="00040794" w:rsidRDefault="005D1784">
      <w:pPr>
        <w:numPr>
          <w:ilvl w:val="2"/>
          <w:numId w:val="167"/>
        </w:numPr>
        <w:spacing w:after="0"/>
        <w:ind w:right="5" w:hanging="360"/>
      </w:pPr>
      <w:r>
        <w:t xml:space="preserve">1,200 secs = </w:t>
      </w:r>
      <w:r>
        <w:rPr>
          <w:i/>
        </w:rPr>
        <w:t xml:space="preserve">v </w:t>
      </w:r>
      <w:r>
        <w:t xml:space="preserve">hrs </w:t>
      </w:r>
    </w:p>
    <w:p w:rsidR="00040794" w:rsidRDefault="005D1784">
      <w:pPr>
        <w:numPr>
          <w:ilvl w:val="2"/>
          <w:numId w:val="167"/>
        </w:numPr>
        <w:spacing w:after="64"/>
        <w:ind w:right="5" w:hanging="360"/>
      </w:pPr>
      <w:r>
        <w:t>45 hrs 1</w:t>
      </w:r>
      <w:r>
        <w:t xml:space="preserve">7 mins = </w:t>
      </w:r>
      <w:r>
        <w:rPr>
          <w:i/>
        </w:rPr>
        <w:t xml:space="preserve">w </w:t>
      </w:r>
      <w:r>
        <w:t xml:space="preserve">secs </w:t>
      </w:r>
    </w:p>
    <w:p w:rsidR="00040794" w:rsidRDefault="005D1784">
      <w:pPr>
        <w:spacing w:after="0" w:line="259" w:lineRule="auto"/>
        <w:ind w:left="2028" w:right="0" w:firstLine="0"/>
        <w:jc w:val="left"/>
      </w:pPr>
      <w:r>
        <w:rPr>
          <w:sz w:val="36"/>
        </w:rPr>
        <w:t xml:space="preserve"> </w:t>
      </w:r>
    </w:p>
    <w:p w:rsidR="00040794" w:rsidRDefault="005D1784">
      <w:pPr>
        <w:spacing w:after="0" w:line="259" w:lineRule="auto"/>
        <w:ind w:left="1668" w:right="0" w:firstLine="0"/>
        <w:jc w:val="left"/>
      </w:pPr>
      <w:r>
        <w:rPr>
          <w:sz w:val="36"/>
        </w:rPr>
        <w:t xml:space="preserve"> </w:t>
      </w:r>
    </w:p>
    <w:p w:rsidR="00040794" w:rsidRDefault="005D1784">
      <w:pPr>
        <w:spacing w:after="0" w:line="259" w:lineRule="auto"/>
        <w:ind w:left="1668" w:right="0" w:firstLine="0"/>
        <w:jc w:val="left"/>
      </w:pPr>
      <w:r>
        <w:rPr>
          <w:sz w:val="36"/>
        </w:rPr>
        <w:t xml:space="preserve"> </w:t>
      </w:r>
    </w:p>
    <w:p w:rsidR="00040794" w:rsidRDefault="005D1784">
      <w:pPr>
        <w:spacing w:after="0" w:line="259" w:lineRule="auto"/>
        <w:ind w:left="1668" w:right="0" w:firstLine="0"/>
        <w:jc w:val="left"/>
      </w:pPr>
      <w:r>
        <w:rPr>
          <w:sz w:val="36"/>
        </w:rPr>
        <w:t xml:space="preserve"> </w:t>
      </w:r>
    </w:p>
    <w:p w:rsidR="00040794" w:rsidRDefault="005D1784">
      <w:pPr>
        <w:spacing w:after="0" w:line="259" w:lineRule="auto"/>
        <w:ind w:left="375" w:right="0" w:firstLine="0"/>
        <w:jc w:val="center"/>
      </w:pPr>
      <w:r>
        <w:rPr>
          <w:sz w:val="24"/>
        </w:rPr>
        <w:t xml:space="preserve"> </w:t>
      </w:r>
    </w:p>
    <w:p w:rsidR="00040794" w:rsidRDefault="00040794">
      <w:pPr>
        <w:sectPr w:rsidR="00040794">
          <w:headerReference w:type="even" r:id="rId171"/>
          <w:headerReference w:type="default" r:id="rId172"/>
          <w:footerReference w:type="even" r:id="rId173"/>
          <w:footerReference w:type="default" r:id="rId174"/>
          <w:headerReference w:type="first" r:id="rId175"/>
          <w:footerReference w:type="first" r:id="rId176"/>
          <w:pgSz w:w="11906" w:h="16838"/>
          <w:pgMar w:top="861" w:right="576" w:bottom="1485" w:left="852" w:header="720" w:footer="998" w:gutter="0"/>
          <w:cols w:space="720"/>
        </w:sectPr>
      </w:pPr>
    </w:p>
    <w:p w:rsidR="00040794" w:rsidRDefault="005D1784">
      <w:pPr>
        <w:spacing w:after="16" w:line="259" w:lineRule="auto"/>
        <w:ind w:left="-212" w:right="-292" w:firstLine="0"/>
        <w:jc w:val="left"/>
      </w:pPr>
      <w:r>
        <w:rPr>
          <w:rFonts w:ascii="Calibri" w:eastAsia="Calibri" w:hAnsi="Calibri" w:cs="Calibri"/>
          <w:noProof/>
          <w:sz w:val="22"/>
        </w:rPr>
        <w:lastRenderedPageBreak/>
        <mc:AlternateContent>
          <mc:Choice Requires="wpg">
            <w:drawing>
              <wp:inline distT="0" distB="0" distL="0" distR="0">
                <wp:extent cx="6227826" cy="951738"/>
                <wp:effectExtent l="0" t="0" r="0" b="0"/>
                <wp:docPr id="152930" name="Group 152930"/>
                <wp:cNvGraphicFramePr/>
                <a:graphic xmlns:a="http://schemas.openxmlformats.org/drawingml/2006/main">
                  <a:graphicData uri="http://schemas.microsoft.com/office/word/2010/wordprocessingGroup">
                    <wpg:wgp>
                      <wpg:cNvGrpSpPr/>
                      <wpg:grpSpPr>
                        <a:xfrm>
                          <a:off x="0" y="0"/>
                          <a:ext cx="6227826" cy="951738"/>
                          <a:chOff x="0" y="0"/>
                          <a:chExt cx="6227826" cy="951738"/>
                        </a:xfrm>
                      </wpg:grpSpPr>
                      <pic:pic xmlns:pic="http://schemas.openxmlformats.org/drawingml/2006/picture">
                        <pic:nvPicPr>
                          <pic:cNvPr id="16685" name="Picture 16685"/>
                          <pic:cNvPicPr/>
                        </pic:nvPicPr>
                        <pic:blipFill>
                          <a:blip r:embed="rId177"/>
                          <a:stretch>
                            <a:fillRect/>
                          </a:stretch>
                        </pic:blipFill>
                        <pic:spPr>
                          <a:xfrm>
                            <a:off x="131064" y="0"/>
                            <a:ext cx="6096762" cy="649986"/>
                          </a:xfrm>
                          <a:prstGeom prst="rect">
                            <a:avLst/>
                          </a:prstGeom>
                        </pic:spPr>
                      </pic:pic>
                      <wps:wsp>
                        <wps:cNvPr id="16686" name="Rectangle 16686"/>
                        <wps:cNvSpPr/>
                        <wps:spPr>
                          <a:xfrm>
                            <a:off x="320345" y="194271"/>
                            <a:ext cx="3113009" cy="31001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color w:val="1F3864"/>
                                  <w:sz w:val="40"/>
                                </w:rPr>
                                <w:t xml:space="preserve">CAPACITY, MASS </w:t>
                              </w:r>
                            </w:p>
                          </w:txbxContent>
                        </wps:txbx>
                        <wps:bodyPr horzOverflow="overflow" vert="horz" lIns="0" tIns="0" rIns="0" bIns="0" rtlCol="0">
                          <a:noAutofit/>
                        </wps:bodyPr>
                      </wps:wsp>
                      <wps:wsp>
                        <wps:cNvPr id="16687" name="Rectangle 16687"/>
                        <wps:cNvSpPr/>
                        <wps:spPr>
                          <a:xfrm>
                            <a:off x="2662174" y="194271"/>
                            <a:ext cx="4295024" cy="31001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color w:val="1F3864"/>
                                  <w:sz w:val="40"/>
                                </w:rPr>
                                <w:t>&amp; TIME WORD PROBLEM</w:t>
                              </w:r>
                            </w:p>
                          </w:txbxContent>
                        </wps:txbx>
                        <wps:bodyPr horzOverflow="overflow" vert="horz" lIns="0" tIns="0" rIns="0" bIns="0" rtlCol="0">
                          <a:noAutofit/>
                        </wps:bodyPr>
                      </wps:wsp>
                      <wps:wsp>
                        <wps:cNvPr id="16688" name="Rectangle 16688"/>
                        <wps:cNvSpPr/>
                        <wps:spPr>
                          <a:xfrm>
                            <a:off x="5891531" y="194271"/>
                            <a:ext cx="93539" cy="31001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color w:val="1F3864"/>
                                  <w:sz w:val="40"/>
                                </w:rPr>
                                <w:t xml:space="preserve"> </w:t>
                              </w:r>
                            </w:p>
                          </w:txbxContent>
                        </wps:txbx>
                        <wps:bodyPr horzOverflow="overflow" vert="horz" lIns="0" tIns="0" rIns="0" bIns="0" rtlCol="0">
                          <a:noAutofit/>
                        </wps:bodyPr>
                      </wps:wsp>
                      <pic:pic xmlns:pic="http://schemas.openxmlformats.org/drawingml/2006/picture">
                        <pic:nvPicPr>
                          <pic:cNvPr id="16690" name="Picture 16690"/>
                          <pic:cNvPicPr/>
                        </pic:nvPicPr>
                        <pic:blipFill>
                          <a:blip r:embed="rId178"/>
                          <a:stretch>
                            <a:fillRect/>
                          </a:stretch>
                        </pic:blipFill>
                        <pic:spPr>
                          <a:xfrm>
                            <a:off x="0" y="490741"/>
                            <a:ext cx="2506218" cy="460997"/>
                          </a:xfrm>
                          <a:prstGeom prst="rect">
                            <a:avLst/>
                          </a:prstGeom>
                        </pic:spPr>
                      </pic:pic>
                      <wps:wsp>
                        <wps:cNvPr id="16691" name="Rectangle 16691"/>
                        <wps:cNvSpPr/>
                        <wps:spPr>
                          <a:xfrm>
                            <a:off x="134417" y="628300"/>
                            <a:ext cx="2828527"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MASS WORD PROBLEM</w:t>
                              </w:r>
                            </w:p>
                          </w:txbxContent>
                        </wps:txbx>
                        <wps:bodyPr horzOverflow="overflow" vert="horz" lIns="0" tIns="0" rIns="0" bIns="0" rtlCol="0">
                          <a:noAutofit/>
                        </wps:bodyPr>
                      </wps:wsp>
                      <wps:wsp>
                        <wps:cNvPr id="16692" name="Rectangle 16692"/>
                        <wps:cNvSpPr/>
                        <wps:spPr>
                          <a:xfrm>
                            <a:off x="2265934" y="628300"/>
                            <a:ext cx="65364"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 xml:space="preserve"> </w:t>
                              </w:r>
                            </w:p>
                          </w:txbxContent>
                        </wps:txbx>
                        <wps:bodyPr horzOverflow="overflow" vert="horz" lIns="0" tIns="0" rIns="0" bIns="0" rtlCol="0">
                          <a:noAutofit/>
                        </wps:bodyPr>
                      </wps:wsp>
                      <pic:pic xmlns:pic="http://schemas.openxmlformats.org/drawingml/2006/picture">
                        <pic:nvPicPr>
                          <pic:cNvPr id="16694" name="Picture 16694"/>
                          <pic:cNvPicPr/>
                        </pic:nvPicPr>
                        <pic:blipFill>
                          <a:blip r:embed="rId179"/>
                          <a:stretch>
                            <a:fillRect/>
                          </a:stretch>
                        </pic:blipFill>
                        <pic:spPr>
                          <a:xfrm>
                            <a:off x="121920" y="743712"/>
                            <a:ext cx="2164842" cy="52578"/>
                          </a:xfrm>
                          <a:prstGeom prst="rect">
                            <a:avLst/>
                          </a:prstGeom>
                        </pic:spPr>
                      </pic:pic>
                      <wps:wsp>
                        <wps:cNvPr id="159318" name="Shape 159318"/>
                        <wps:cNvSpPr/>
                        <wps:spPr>
                          <a:xfrm>
                            <a:off x="134112" y="755904"/>
                            <a:ext cx="2130552" cy="18288"/>
                          </a:xfrm>
                          <a:custGeom>
                            <a:avLst/>
                            <a:gdLst/>
                            <a:ahLst/>
                            <a:cxnLst/>
                            <a:rect l="0" t="0" r="0" b="0"/>
                            <a:pathLst>
                              <a:path w="2130552" h="18288">
                                <a:moveTo>
                                  <a:pt x="0" y="0"/>
                                </a:moveTo>
                                <a:lnTo>
                                  <a:pt x="2130552" y="0"/>
                                </a:lnTo>
                                <a:lnTo>
                                  <a:pt x="2130552"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52930" style="width:490.38pt;height:74.94pt;mso-position-horizontal-relative:char;mso-position-vertical-relative:line" coordsize="62278,9517">
                <v:shape id="Picture 16685" style="position:absolute;width:60967;height:6499;left:1310;top:0;" filled="f">
                  <v:imagedata r:id="rId180"/>
                </v:shape>
                <v:rect id="Rectangle 16686" style="position:absolute;width:31130;height:3100;left:3203;top:1942;" filled="f" stroked="f">
                  <v:textbox inset="0,0,0,0">
                    <w:txbxContent>
                      <w:p>
                        <w:pPr>
                          <w:spacing w:before="0" w:after="160" w:line="259" w:lineRule="auto"/>
                          <w:ind w:left="0" w:right="0" w:firstLine="0"/>
                          <w:jc w:val="left"/>
                        </w:pPr>
                        <w:r>
                          <w:rPr>
                            <w:rFonts w:cs="Gill Sans MT" w:hAnsi="Gill Sans MT" w:eastAsia="Gill Sans MT" w:ascii="Gill Sans MT"/>
                            <w:b w:val="1"/>
                            <w:color w:val="1f3864"/>
                            <w:sz w:val="40"/>
                          </w:rPr>
                          <w:t xml:space="preserve">CAPACITY, MASS </w:t>
                        </w:r>
                      </w:p>
                    </w:txbxContent>
                  </v:textbox>
                </v:rect>
                <v:rect id="Rectangle 16687" style="position:absolute;width:42950;height:3100;left:26621;top:1942;" filled="f" stroked="f">
                  <v:textbox inset="0,0,0,0">
                    <w:txbxContent>
                      <w:p>
                        <w:pPr>
                          <w:spacing w:before="0" w:after="160" w:line="259" w:lineRule="auto"/>
                          <w:ind w:left="0" w:right="0" w:firstLine="0"/>
                          <w:jc w:val="left"/>
                        </w:pPr>
                        <w:r>
                          <w:rPr>
                            <w:rFonts w:cs="Gill Sans MT" w:hAnsi="Gill Sans MT" w:eastAsia="Gill Sans MT" w:ascii="Gill Sans MT"/>
                            <w:b w:val="1"/>
                            <w:color w:val="1f3864"/>
                            <w:sz w:val="40"/>
                          </w:rPr>
                          <w:t xml:space="preserve">&amp; TIME WORD PROBLEM</w:t>
                        </w:r>
                      </w:p>
                    </w:txbxContent>
                  </v:textbox>
                </v:rect>
                <v:rect id="Rectangle 16688" style="position:absolute;width:935;height:3100;left:58915;top:1942;" filled="f" stroked="f">
                  <v:textbox inset="0,0,0,0">
                    <w:txbxContent>
                      <w:p>
                        <w:pPr>
                          <w:spacing w:before="0" w:after="160" w:line="259" w:lineRule="auto"/>
                          <w:ind w:left="0" w:right="0" w:firstLine="0"/>
                          <w:jc w:val="left"/>
                        </w:pPr>
                        <w:r>
                          <w:rPr>
                            <w:rFonts w:cs="Gill Sans MT" w:hAnsi="Gill Sans MT" w:eastAsia="Gill Sans MT" w:ascii="Gill Sans MT"/>
                            <w:b w:val="1"/>
                            <w:color w:val="1f3864"/>
                            <w:sz w:val="40"/>
                          </w:rPr>
                          <w:t xml:space="preserve"> </w:t>
                        </w:r>
                      </w:p>
                    </w:txbxContent>
                  </v:textbox>
                </v:rect>
                <v:shape id="Picture 16690" style="position:absolute;width:25062;height:4609;left:0;top:4907;" filled="f">
                  <v:imagedata r:id="rId181"/>
                </v:shape>
                <v:rect id="Rectangle 16691" style="position:absolute;width:28285;height:2166;left:1344;top:6283;"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MASS WORD PROBLEM</w:t>
                        </w:r>
                      </w:p>
                    </w:txbxContent>
                  </v:textbox>
                </v:rect>
                <v:rect id="Rectangle 16692" style="position:absolute;width:653;height:2166;left:22659;top:6283;"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 </w:t>
                        </w:r>
                      </w:p>
                    </w:txbxContent>
                  </v:textbox>
                </v:rect>
                <v:shape id="Picture 16694" style="position:absolute;width:21648;height:525;left:1219;top:7437;" filled="f">
                  <v:imagedata r:id="rId182"/>
                </v:shape>
                <v:shape id="Shape 159319" style="position:absolute;width:21305;height:182;left:1341;top:7559;" coordsize="2130552,18288" path="m0,0l2130552,0l2130552,18288l0,18288l0,0">
                  <v:stroke weight="0pt" endcap="flat" joinstyle="miter" miterlimit="10" on="false" color="#000000" opacity="0"/>
                  <v:fill on="true" color="#000000"/>
                </v:shape>
              </v:group>
            </w:pict>
          </mc:Fallback>
        </mc:AlternateContent>
      </w:r>
    </w:p>
    <w:p w:rsidR="00040794" w:rsidRDefault="005D1784">
      <w:pPr>
        <w:spacing w:after="206" w:line="259" w:lineRule="auto"/>
        <w:ind w:left="-5" w:right="0"/>
        <w:jc w:val="left"/>
      </w:pPr>
      <w:r>
        <w:rPr>
          <w:rFonts w:ascii="Gill Sans MT" w:eastAsia="Gill Sans MT" w:hAnsi="Gill Sans MT" w:cs="Gill Sans MT"/>
          <w:b/>
          <w:sz w:val="24"/>
        </w:rPr>
        <w:t xml:space="preserve">QUESTION </w:t>
      </w:r>
    </w:p>
    <w:p w:rsidR="00040794" w:rsidRDefault="005D1784">
      <w:pPr>
        <w:numPr>
          <w:ilvl w:val="0"/>
          <w:numId w:val="168"/>
        </w:numPr>
        <w:spacing w:after="43" w:line="263" w:lineRule="auto"/>
        <w:ind w:right="0" w:hanging="361"/>
        <w:jc w:val="left"/>
      </w:pPr>
      <w:r>
        <w:rPr>
          <w:rFonts w:ascii="Gill Sans MT" w:eastAsia="Gill Sans MT" w:hAnsi="Gill Sans MT" w:cs="Gill Sans MT"/>
          <w:sz w:val="24"/>
        </w:rPr>
        <w:t xml:space="preserve">An apple has a mass of 250 grams. What is the mass of 5 apples?  </w:t>
      </w:r>
    </w:p>
    <w:p w:rsidR="00040794" w:rsidRDefault="005D1784">
      <w:pPr>
        <w:numPr>
          <w:ilvl w:val="0"/>
          <w:numId w:val="168"/>
        </w:numPr>
        <w:spacing w:after="43" w:line="263" w:lineRule="auto"/>
        <w:ind w:right="0" w:hanging="361"/>
        <w:jc w:val="left"/>
      </w:pPr>
      <w:r>
        <w:rPr>
          <w:rFonts w:ascii="Gill Sans MT" w:eastAsia="Gill Sans MT" w:hAnsi="Gill Sans MT" w:cs="Gill Sans MT"/>
          <w:sz w:val="24"/>
        </w:rPr>
        <w:t xml:space="preserve">The mass of a book is 1,615 grams. A watermelon is 385 grams heavier. How much is the mass of the book more the mass of the watermelon?  </w:t>
      </w:r>
    </w:p>
    <w:p w:rsidR="00040794" w:rsidRDefault="005D1784">
      <w:pPr>
        <w:numPr>
          <w:ilvl w:val="0"/>
          <w:numId w:val="168"/>
        </w:numPr>
        <w:spacing w:after="43" w:line="263" w:lineRule="auto"/>
        <w:ind w:right="0" w:hanging="361"/>
        <w:jc w:val="left"/>
      </w:pPr>
      <w:r>
        <w:rPr>
          <w:rFonts w:ascii="Gill Sans MT" w:eastAsia="Gill Sans MT" w:hAnsi="Gill Sans MT" w:cs="Gill Sans MT"/>
          <w:sz w:val="24"/>
        </w:rPr>
        <w:t xml:space="preserve">2 identical zebras have a total mass of 1,200 kg. What is the mass of 1 zebra? </w:t>
      </w:r>
    </w:p>
    <w:p w:rsidR="00040794" w:rsidRDefault="005D1784">
      <w:pPr>
        <w:numPr>
          <w:ilvl w:val="0"/>
          <w:numId w:val="168"/>
        </w:numPr>
        <w:spacing w:after="43" w:line="263" w:lineRule="auto"/>
        <w:ind w:right="0" w:hanging="361"/>
        <w:jc w:val="left"/>
      </w:pPr>
      <w:r>
        <w:rPr>
          <w:rFonts w:ascii="Gill Sans MT" w:eastAsia="Gill Sans MT" w:hAnsi="Gill Sans MT" w:cs="Gill Sans MT"/>
          <w:sz w:val="24"/>
        </w:rPr>
        <w:t>The price of 100 grams of gold is 4,26</w:t>
      </w:r>
      <w:r>
        <w:rPr>
          <w:rFonts w:ascii="Gill Sans MT" w:eastAsia="Gill Sans MT" w:hAnsi="Gill Sans MT" w:cs="Gill Sans MT"/>
          <w:sz w:val="24"/>
        </w:rPr>
        <w:t xml:space="preserve">0 dollars. What is the price of 300 grams of gold?  </w:t>
      </w:r>
    </w:p>
    <w:p w:rsidR="00040794" w:rsidRDefault="005D1784">
      <w:pPr>
        <w:numPr>
          <w:ilvl w:val="0"/>
          <w:numId w:val="168"/>
        </w:numPr>
        <w:spacing w:after="43" w:line="263" w:lineRule="auto"/>
        <w:ind w:right="0" w:hanging="361"/>
        <w:jc w:val="left"/>
      </w:pPr>
      <w:r>
        <w:rPr>
          <w:rFonts w:ascii="Gill Sans MT" w:eastAsia="Gill Sans MT" w:hAnsi="Gill Sans MT" w:cs="Gill Sans MT"/>
          <w:sz w:val="24"/>
        </w:rPr>
        <w:t xml:space="preserve">John weighs 150 kilograms. He is 5 times heavier than Mike. What’s Mike’s weight?  </w:t>
      </w:r>
    </w:p>
    <w:p w:rsidR="00040794" w:rsidRDefault="005D1784">
      <w:pPr>
        <w:numPr>
          <w:ilvl w:val="0"/>
          <w:numId w:val="168"/>
        </w:numPr>
        <w:spacing w:after="140" w:line="263" w:lineRule="auto"/>
        <w:ind w:right="0" w:hanging="361"/>
        <w:jc w:val="left"/>
      </w:pPr>
      <w:r>
        <w:rPr>
          <w:rFonts w:ascii="Gill Sans MT" w:eastAsia="Gill Sans MT" w:hAnsi="Gill Sans MT" w:cs="Gill Sans MT"/>
          <w:sz w:val="24"/>
        </w:rPr>
        <w:t xml:space="preserve">A banana has a mass of 200 grams. How many kilograms do 10 bananas weigh? </w:t>
      </w:r>
    </w:p>
    <w:p w:rsidR="00040794" w:rsidRDefault="005D1784">
      <w:pPr>
        <w:spacing w:after="167" w:line="259" w:lineRule="auto"/>
        <w:ind w:left="0" w:right="0" w:firstLine="0"/>
        <w:jc w:val="left"/>
      </w:pPr>
      <w:r>
        <w:rPr>
          <w:rFonts w:ascii="Gill Sans MT" w:eastAsia="Gill Sans MT" w:hAnsi="Gill Sans MT" w:cs="Gill Sans MT"/>
          <w:sz w:val="22"/>
        </w:rPr>
        <w:t xml:space="preserve"> </w:t>
      </w:r>
    </w:p>
    <w:p w:rsidR="00040794" w:rsidRDefault="005D1784">
      <w:pPr>
        <w:spacing w:after="206" w:line="259" w:lineRule="auto"/>
        <w:ind w:left="-5" w:right="0"/>
        <w:jc w:val="left"/>
      </w:pPr>
      <w:r>
        <w:rPr>
          <w:rFonts w:ascii="Gill Sans MT" w:eastAsia="Gill Sans MT" w:hAnsi="Gill Sans MT" w:cs="Gill Sans MT"/>
          <w:b/>
          <w:sz w:val="24"/>
        </w:rPr>
        <w:t xml:space="preserve">SOLUTION </w:t>
      </w:r>
    </w:p>
    <w:p w:rsidR="00040794" w:rsidRDefault="005D1784">
      <w:pPr>
        <w:numPr>
          <w:ilvl w:val="0"/>
          <w:numId w:val="169"/>
        </w:numPr>
        <w:spacing w:after="43" w:line="263" w:lineRule="auto"/>
        <w:ind w:right="3065" w:hanging="361"/>
        <w:jc w:val="left"/>
      </w:pPr>
      <w:r>
        <w:rPr>
          <w:rFonts w:ascii="Gill Sans MT" w:eastAsia="Gill Sans MT" w:hAnsi="Gill Sans MT" w:cs="Gill Sans MT"/>
          <w:sz w:val="24"/>
        </w:rPr>
        <w:t xml:space="preserve">5 x 250 = 1,250 g or 1 kg 250g </w:t>
      </w:r>
    </w:p>
    <w:p w:rsidR="00040794" w:rsidRDefault="005D1784">
      <w:pPr>
        <w:numPr>
          <w:ilvl w:val="0"/>
          <w:numId w:val="169"/>
        </w:numPr>
        <w:spacing w:after="43" w:line="263" w:lineRule="auto"/>
        <w:ind w:right="3065" w:hanging="361"/>
        <w:jc w:val="left"/>
      </w:pPr>
      <w:r>
        <w:rPr>
          <w:rFonts w:ascii="Gill Sans MT" w:eastAsia="Gill Sans MT" w:hAnsi="Gill Sans MT" w:cs="Gill Sans MT"/>
          <w:sz w:val="24"/>
        </w:rPr>
        <w:t>1,615 - 385 = 1,230 g   3.</w:t>
      </w:r>
      <w:r>
        <w:rPr>
          <w:rFonts w:ascii="Arial" w:eastAsia="Arial" w:hAnsi="Arial" w:cs="Arial"/>
          <w:sz w:val="24"/>
        </w:rPr>
        <w:t xml:space="preserve"> </w:t>
      </w:r>
      <w:r>
        <w:rPr>
          <w:rFonts w:ascii="Gill Sans MT" w:eastAsia="Gill Sans MT" w:hAnsi="Gill Sans MT" w:cs="Gill Sans MT"/>
          <w:sz w:val="24"/>
        </w:rPr>
        <w:t xml:space="preserve">1,200 ÷ 2 = 600 kg </w:t>
      </w:r>
    </w:p>
    <w:p w:rsidR="00040794" w:rsidRDefault="005D1784">
      <w:pPr>
        <w:spacing w:after="47" w:line="259" w:lineRule="auto"/>
        <w:ind w:left="-212" w:right="0" w:firstLine="0"/>
        <w:jc w:val="left"/>
      </w:pPr>
      <w:r>
        <w:rPr>
          <w:rFonts w:ascii="Calibri" w:eastAsia="Calibri" w:hAnsi="Calibri" w:cs="Calibri"/>
          <w:noProof/>
          <w:sz w:val="22"/>
        </w:rPr>
        <mc:AlternateContent>
          <mc:Choice Requires="wpg">
            <w:drawing>
              <wp:inline distT="0" distB="0" distL="0" distR="0">
                <wp:extent cx="3176791" cy="1691640"/>
                <wp:effectExtent l="0" t="0" r="0" b="0"/>
                <wp:docPr id="152931" name="Group 152931"/>
                <wp:cNvGraphicFramePr/>
                <a:graphic xmlns:a="http://schemas.openxmlformats.org/drawingml/2006/main">
                  <a:graphicData uri="http://schemas.microsoft.com/office/word/2010/wordprocessingGroup">
                    <wpg:wgp>
                      <wpg:cNvGrpSpPr/>
                      <wpg:grpSpPr>
                        <a:xfrm>
                          <a:off x="0" y="0"/>
                          <a:ext cx="3176791" cy="1691640"/>
                          <a:chOff x="0" y="0"/>
                          <a:chExt cx="3176791" cy="1691640"/>
                        </a:xfrm>
                      </wpg:grpSpPr>
                      <wps:wsp>
                        <wps:cNvPr id="16757" name="Rectangle 16757"/>
                        <wps:cNvSpPr/>
                        <wps:spPr>
                          <a:xfrm>
                            <a:off x="363017" y="32626"/>
                            <a:ext cx="145736"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4.</w:t>
                              </w:r>
                            </w:p>
                          </w:txbxContent>
                        </wps:txbx>
                        <wps:bodyPr horzOverflow="overflow" vert="horz" lIns="0" tIns="0" rIns="0" bIns="0" rtlCol="0">
                          <a:noAutofit/>
                        </wps:bodyPr>
                      </wps:wsp>
                      <wps:wsp>
                        <wps:cNvPr id="16758" name="Rectangle 16758"/>
                        <wps:cNvSpPr/>
                        <wps:spPr>
                          <a:xfrm>
                            <a:off x="473050" y="0"/>
                            <a:ext cx="56314" cy="226001"/>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sz w:val="24"/>
                                </w:rPr>
                                <w:t xml:space="preserve"> </w:t>
                              </w:r>
                            </w:p>
                          </w:txbxContent>
                        </wps:txbx>
                        <wps:bodyPr horzOverflow="overflow" vert="horz" lIns="0" tIns="0" rIns="0" bIns="0" rtlCol="0">
                          <a:noAutofit/>
                        </wps:bodyPr>
                      </wps:wsp>
                      <wps:wsp>
                        <wps:cNvPr id="152705" name="Rectangle 152705"/>
                        <wps:cNvSpPr/>
                        <wps:spPr>
                          <a:xfrm>
                            <a:off x="591947" y="32626"/>
                            <a:ext cx="101346"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3</w:t>
                              </w:r>
                            </w:p>
                          </w:txbxContent>
                        </wps:txbx>
                        <wps:bodyPr horzOverflow="overflow" vert="horz" lIns="0" tIns="0" rIns="0" bIns="0" rtlCol="0">
                          <a:noAutofit/>
                        </wps:bodyPr>
                      </wps:wsp>
                      <wps:wsp>
                        <wps:cNvPr id="152707" name="Rectangle 152707"/>
                        <wps:cNvSpPr/>
                        <wps:spPr>
                          <a:xfrm>
                            <a:off x="668147" y="32626"/>
                            <a:ext cx="2055094"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x 4,260 = 12,780 dollars</w:t>
                              </w:r>
                            </w:p>
                          </w:txbxContent>
                        </wps:txbx>
                        <wps:bodyPr horzOverflow="overflow" vert="horz" lIns="0" tIns="0" rIns="0" bIns="0" rtlCol="0">
                          <a:noAutofit/>
                        </wps:bodyPr>
                      </wps:wsp>
                      <wps:wsp>
                        <wps:cNvPr id="16760" name="Rectangle 16760"/>
                        <wps:cNvSpPr/>
                        <wps:spPr>
                          <a:xfrm>
                            <a:off x="2211070" y="32626"/>
                            <a:ext cx="5634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w:t>
                              </w:r>
                            </w:p>
                          </w:txbxContent>
                        </wps:txbx>
                        <wps:bodyPr horzOverflow="overflow" vert="horz" lIns="0" tIns="0" rIns="0" bIns="0" rtlCol="0">
                          <a:noAutofit/>
                        </wps:bodyPr>
                      </wps:wsp>
                      <wps:wsp>
                        <wps:cNvPr id="16761" name="Rectangle 16761"/>
                        <wps:cNvSpPr/>
                        <wps:spPr>
                          <a:xfrm>
                            <a:off x="363017" y="224650"/>
                            <a:ext cx="145736"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5.</w:t>
                              </w:r>
                            </w:p>
                          </w:txbxContent>
                        </wps:txbx>
                        <wps:bodyPr horzOverflow="overflow" vert="horz" lIns="0" tIns="0" rIns="0" bIns="0" rtlCol="0">
                          <a:noAutofit/>
                        </wps:bodyPr>
                      </wps:wsp>
                      <wps:wsp>
                        <wps:cNvPr id="16762" name="Rectangle 16762"/>
                        <wps:cNvSpPr/>
                        <wps:spPr>
                          <a:xfrm>
                            <a:off x="473050" y="192024"/>
                            <a:ext cx="56314" cy="226001"/>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sz w:val="24"/>
                                </w:rPr>
                                <w:t xml:space="preserve"> </w:t>
                              </w:r>
                            </w:p>
                          </w:txbxContent>
                        </wps:txbx>
                        <wps:bodyPr horzOverflow="overflow" vert="horz" lIns="0" tIns="0" rIns="0" bIns="0" rtlCol="0">
                          <a:noAutofit/>
                        </wps:bodyPr>
                      </wps:wsp>
                      <wps:wsp>
                        <wps:cNvPr id="152709" name="Rectangle 152709"/>
                        <wps:cNvSpPr/>
                        <wps:spPr>
                          <a:xfrm>
                            <a:off x="591947" y="224650"/>
                            <a:ext cx="30403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150</w:t>
                              </w:r>
                            </w:p>
                          </w:txbxContent>
                        </wps:txbx>
                        <wps:bodyPr horzOverflow="overflow" vert="horz" lIns="0" tIns="0" rIns="0" bIns="0" rtlCol="0">
                          <a:noAutofit/>
                        </wps:bodyPr>
                      </wps:wsp>
                      <wps:wsp>
                        <wps:cNvPr id="152711" name="Rectangle 152711"/>
                        <wps:cNvSpPr/>
                        <wps:spPr>
                          <a:xfrm>
                            <a:off x="820547" y="224650"/>
                            <a:ext cx="100656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 5 = 30 kg</w:t>
                              </w:r>
                            </w:p>
                          </w:txbxContent>
                        </wps:txbx>
                        <wps:bodyPr horzOverflow="overflow" vert="horz" lIns="0" tIns="0" rIns="0" bIns="0" rtlCol="0">
                          <a:noAutofit/>
                        </wps:bodyPr>
                      </wps:wsp>
                      <wps:wsp>
                        <wps:cNvPr id="16764" name="Rectangle 16764"/>
                        <wps:cNvSpPr/>
                        <wps:spPr>
                          <a:xfrm>
                            <a:off x="1576705" y="224650"/>
                            <a:ext cx="5634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w:t>
                              </w:r>
                            </w:p>
                          </w:txbxContent>
                        </wps:txbx>
                        <wps:bodyPr horzOverflow="overflow" vert="horz" lIns="0" tIns="0" rIns="0" bIns="0" rtlCol="0">
                          <a:noAutofit/>
                        </wps:bodyPr>
                      </wps:wsp>
                      <pic:pic xmlns:pic="http://schemas.openxmlformats.org/drawingml/2006/picture">
                        <pic:nvPicPr>
                          <pic:cNvPr id="16766" name="Picture 16766"/>
                          <pic:cNvPicPr/>
                        </pic:nvPicPr>
                        <pic:blipFill>
                          <a:blip r:embed="rId183"/>
                          <a:stretch>
                            <a:fillRect/>
                          </a:stretch>
                        </pic:blipFill>
                        <pic:spPr>
                          <a:xfrm>
                            <a:off x="228600" y="291859"/>
                            <a:ext cx="406133" cy="460997"/>
                          </a:xfrm>
                          <a:prstGeom prst="rect">
                            <a:avLst/>
                          </a:prstGeom>
                        </pic:spPr>
                      </pic:pic>
                      <wps:wsp>
                        <wps:cNvPr id="16767" name="Rectangle 16767"/>
                        <wps:cNvSpPr/>
                        <wps:spPr>
                          <a:xfrm>
                            <a:off x="363322" y="430307"/>
                            <a:ext cx="169053"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rPr>
                                <w:t>6.</w:t>
                              </w:r>
                            </w:p>
                          </w:txbxContent>
                        </wps:txbx>
                        <wps:bodyPr horzOverflow="overflow" vert="horz" lIns="0" tIns="0" rIns="0" bIns="0" rtlCol="0">
                          <a:noAutofit/>
                        </wps:bodyPr>
                      </wps:wsp>
                      <wps:wsp>
                        <wps:cNvPr id="16768" name="Rectangle 16768"/>
                        <wps:cNvSpPr/>
                        <wps:spPr>
                          <a:xfrm>
                            <a:off x="491363" y="392461"/>
                            <a:ext cx="65325" cy="262162"/>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rPr>
                                <w:t xml:space="preserve"> </w:t>
                              </w:r>
                            </w:p>
                          </w:txbxContent>
                        </wps:txbx>
                        <wps:bodyPr horzOverflow="overflow" vert="horz" lIns="0" tIns="0" rIns="0" bIns="0" rtlCol="0">
                          <a:noAutofit/>
                        </wps:bodyPr>
                      </wps:wsp>
                      <wps:wsp>
                        <wps:cNvPr id="152715" name="Rectangle 152715"/>
                        <wps:cNvSpPr/>
                        <wps:spPr>
                          <a:xfrm>
                            <a:off x="591947" y="447154"/>
                            <a:ext cx="202692"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10</w:t>
                              </w:r>
                            </w:p>
                          </w:txbxContent>
                        </wps:txbx>
                        <wps:bodyPr horzOverflow="overflow" vert="horz" lIns="0" tIns="0" rIns="0" bIns="0" rtlCol="0">
                          <a:noAutofit/>
                        </wps:bodyPr>
                      </wps:wsp>
                      <wps:wsp>
                        <wps:cNvPr id="152718" name="Rectangle 152718"/>
                        <wps:cNvSpPr/>
                        <wps:spPr>
                          <a:xfrm>
                            <a:off x="744347" y="447154"/>
                            <a:ext cx="2918359"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x 200 = 2,000 grams = 2 kilograms</w:t>
                              </w:r>
                            </w:p>
                          </w:txbxContent>
                        </wps:txbx>
                        <wps:bodyPr horzOverflow="overflow" vert="horz" lIns="0" tIns="0" rIns="0" bIns="0" rtlCol="0">
                          <a:noAutofit/>
                        </wps:bodyPr>
                      </wps:wsp>
                      <pic:pic xmlns:pic="http://schemas.openxmlformats.org/drawingml/2006/picture">
                        <pic:nvPicPr>
                          <pic:cNvPr id="16771" name="Picture 16771"/>
                          <pic:cNvPicPr/>
                        </pic:nvPicPr>
                        <pic:blipFill>
                          <a:blip r:embed="rId184"/>
                          <a:stretch>
                            <a:fillRect/>
                          </a:stretch>
                        </pic:blipFill>
                        <pic:spPr>
                          <a:xfrm>
                            <a:off x="2801112" y="291859"/>
                            <a:ext cx="375679" cy="460997"/>
                          </a:xfrm>
                          <a:prstGeom prst="rect">
                            <a:avLst/>
                          </a:prstGeom>
                        </pic:spPr>
                      </pic:pic>
                      <wps:wsp>
                        <wps:cNvPr id="16772" name="Rectangle 16772"/>
                        <wps:cNvSpPr/>
                        <wps:spPr>
                          <a:xfrm>
                            <a:off x="2936748" y="430307"/>
                            <a:ext cx="65364"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rPr>
                                <w:t xml:space="preserve"> </w:t>
                              </w:r>
                            </w:p>
                          </w:txbxContent>
                        </wps:txbx>
                        <wps:bodyPr horzOverflow="overflow" vert="horz" lIns="0" tIns="0" rIns="0" bIns="0" rtlCol="0">
                          <a:noAutofit/>
                        </wps:bodyPr>
                      </wps:wsp>
                      <pic:pic xmlns:pic="http://schemas.openxmlformats.org/drawingml/2006/picture">
                        <pic:nvPicPr>
                          <pic:cNvPr id="16774" name="Picture 16774"/>
                          <pic:cNvPicPr/>
                        </pic:nvPicPr>
                        <pic:blipFill>
                          <a:blip r:embed="rId185"/>
                          <a:stretch>
                            <a:fillRect/>
                          </a:stretch>
                        </pic:blipFill>
                        <pic:spPr>
                          <a:xfrm>
                            <a:off x="18288" y="627139"/>
                            <a:ext cx="320815" cy="396989"/>
                          </a:xfrm>
                          <a:prstGeom prst="rect">
                            <a:avLst/>
                          </a:prstGeom>
                        </pic:spPr>
                      </pic:pic>
                      <wps:wsp>
                        <wps:cNvPr id="16775" name="Rectangle 16775"/>
                        <wps:cNvSpPr/>
                        <wps:spPr>
                          <a:xfrm>
                            <a:off x="134417" y="749160"/>
                            <a:ext cx="5634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w:t>
                              </w:r>
                            </w:p>
                          </w:txbxContent>
                        </wps:txbx>
                        <wps:bodyPr horzOverflow="overflow" vert="horz" lIns="0" tIns="0" rIns="0" bIns="0" rtlCol="0">
                          <a:noAutofit/>
                        </wps:bodyPr>
                      </wps:wsp>
                      <pic:pic xmlns:pic="http://schemas.openxmlformats.org/drawingml/2006/picture">
                        <pic:nvPicPr>
                          <pic:cNvPr id="16777" name="Picture 16777"/>
                          <pic:cNvPicPr/>
                        </pic:nvPicPr>
                        <pic:blipFill>
                          <a:blip r:embed="rId186"/>
                          <a:stretch>
                            <a:fillRect/>
                          </a:stretch>
                        </pic:blipFill>
                        <pic:spPr>
                          <a:xfrm>
                            <a:off x="0" y="931938"/>
                            <a:ext cx="2454402" cy="460997"/>
                          </a:xfrm>
                          <a:prstGeom prst="rect">
                            <a:avLst/>
                          </a:prstGeom>
                        </pic:spPr>
                      </pic:pic>
                      <wps:wsp>
                        <wps:cNvPr id="16778" name="Rectangle 16778"/>
                        <wps:cNvSpPr/>
                        <wps:spPr>
                          <a:xfrm>
                            <a:off x="134417" y="1070641"/>
                            <a:ext cx="169053"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T</w:t>
                              </w:r>
                            </w:p>
                          </w:txbxContent>
                        </wps:txbx>
                        <wps:bodyPr horzOverflow="overflow" vert="horz" lIns="0" tIns="0" rIns="0" bIns="0" rtlCol="0">
                          <a:noAutofit/>
                        </wps:bodyPr>
                      </wps:wsp>
                      <wps:wsp>
                        <wps:cNvPr id="16779" name="Rectangle 16779"/>
                        <wps:cNvSpPr/>
                        <wps:spPr>
                          <a:xfrm>
                            <a:off x="262433" y="1070641"/>
                            <a:ext cx="1714045"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IME WORD PR</w:t>
                              </w:r>
                            </w:p>
                          </w:txbxContent>
                        </wps:txbx>
                        <wps:bodyPr horzOverflow="overflow" vert="horz" lIns="0" tIns="0" rIns="0" bIns="0" rtlCol="0">
                          <a:noAutofit/>
                        </wps:bodyPr>
                      </wps:wsp>
                      <wps:wsp>
                        <wps:cNvPr id="16780" name="Rectangle 16780"/>
                        <wps:cNvSpPr/>
                        <wps:spPr>
                          <a:xfrm>
                            <a:off x="1549273" y="1070641"/>
                            <a:ext cx="205732"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O</w:t>
                              </w:r>
                            </w:p>
                          </w:txbxContent>
                        </wps:txbx>
                        <wps:bodyPr horzOverflow="overflow" vert="horz" lIns="0" tIns="0" rIns="0" bIns="0" rtlCol="0">
                          <a:noAutofit/>
                        </wps:bodyPr>
                      </wps:wsp>
                      <wps:wsp>
                        <wps:cNvPr id="16781" name="Rectangle 16781"/>
                        <wps:cNvSpPr/>
                        <wps:spPr>
                          <a:xfrm>
                            <a:off x="1704721" y="1070641"/>
                            <a:ext cx="673627"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BLEM</w:t>
                              </w:r>
                            </w:p>
                          </w:txbxContent>
                        </wps:txbx>
                        <wps:bodyPr horzOverflow="overflow" vert="horz" lIns="0" tIns="0" rIns="0" bIns="0" rtlCol="0">
                          <a:noAutofit/>
                        </wps:bodyPr>
                      </wps:wsp>
                      <wps:wsp>
                        <wps:cNvPr id="16782" name="Rectangle 16782"/>
                        <wps:cNvSpPr/>
                        <wps:spPr>
                          <a:xfrm>
                            <a:off x="2214118" y="1070641"/>
                            <a:ext cx="65364"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 xml:space="preserve"> </w:t>
                              </w:r>
                            </w:p>
                          </w:txbxContent>
                        </wps:txbx>
                        <wps:bodyPr horzOverflow="overflow" vert="horz" lIns="0" tIns="0" rIns="0" bIns="0" rtlCol="0">
                          <a:noAutofit/>
                        </wps:bodyPr>
                      </wps:wsp>
                      <pic:pic xmlns:pic="http://schemas.openxmlformats.org/drawingml/2006/picture">
                        <pic:nvPicPr>
                          <pic:cNvPr id="16784" name="Picture 16784"/>
                          <pic:cNvPicPr/>
                        </pic:nvPicPr>
                        <pic:blipFill>
                          <a:blip r:embed="rId187"/>
                          <a:stretch>
                            <a:fillRect/>
                          </a:stretch>
                        </pic:blipFill>
                        <pic:spPr>
                          <a:xfrm>
                            <a:off x="121920" y="1191006"/>
                            <a:ext cx="2113026" cy="43434"/>
                          </a:xfrm>
                          <a:prstGeom prst="rect">
                            <a:avLst/>
                          </a:prstGeom>
                        </pic:spPr>
                      </pic:pic>
                      <wps:wsp>
                        <wps:cNvPr id="159320" name="Shape 159320"/>
                        <wps:cNvSpPr/>
                        <wps:spPr>
                          <a:xfrm>
                            <a:off x="134112" y="1203198"/>
                            <a:ext cx="2078736" cy="9144"/>
                          </a:xfrm>
                          <a:custGeom>
                            <a:avLst/>
                            <a:gdLst/>
                            <a:ahLst/>
                            <a:cxnLst/>
                            <a:rect l="0" t="0" r="0" b="0"/>
                            <a:pathLst>
                              <a:path w="2078736" h="9144">
                                <a:moveTo>
                                  <a:pt x="0" y="0"/>
                                </a:moveTo>
                                <a:lnTo>
                                  <a:pt x="2078736" y="0"/>
                                </a:lnTo>
                                <a:lnTo>
                                  <a:pt x="207873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16787" name="Picture 16787"/>
                          <pic:cNvPicPr/>
                        </pic:nvPicPr>
                        <pic:blipFill>
                          <a:blip r:embed="rId188"/>
                          <a:stretch>
                            <a:fillRect/>
                          </a:stretch>
                        </pic:blipFill>
                        <pic:spPr>
                          <a:xfrm>
                            <a:off x="18288" y="1294651"/>
                            <a:ext cx="1192530" cy="396989"/>
                          </a:xfrm>
                          <a:prstGeom prst="rect">
                            <a:avLst/>
                          </a:prstGeom>
                        </pic:spPr>
                      </pic:pic>
                      <wps:wsp>
                        <wps:cNvPr id="16788" name="Rectangle 16788"/>
                        <wps:cNvSpPr/>
                        <wps:spPr>
                          <a:xfrm>
                            <a:off x="134417" y="1416672"/>
                            <a:ext cx="115939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sz w:val="24"/>
                                </w:rPr>
                                <w:t>QUESTION</w:t>
                              </w:r>
                            </w:p>
                          </w:txbxContent>
                        </wps:txbx>
                        <wps:bodyPr horzOverflow="overflow" vert="horz" lIns="0" tIns="0" rIns="0" bIns="0" rtlCol="0">
                          <a:noAutofit/>
                        </wps:bodyPr>
                      </wps:wsp>
                      <wps:wsp>
                        <wps:cNvPr id="16789" name="Rectangle 16789"/>
                        <wps:cNvSpPr/>
                        <wps:spPr>
                          <a:xfrm>
                            <a:off x="1003427" y="1416672"/>
                            <a:ext cx="5634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sz w:val="24"/>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52931" style="width:250.141pt;height:133.2pt;mso-position-horizontal-relative:char;mso-position-vertical-relative:line" coordsize="31767,16916">
                <v:rect id="Rectangle 16757" style="position:absolute;width:1457;height:1867;left:3630;top:32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4.</w:t>
                        </w:r>
                      </w:p>
                    </w:txbxContent>
                  </v:textbox>
                </v:rect>
                <v:rect id="Rectangle 16758" style="position:absolute;width:563;height:2260;left:4730;top:0;" filled="f" stroked="f">
                  <v:textbox inset="0,0,0,0">
                    <w:txbxContent>
                      <w:p>
                        <w:pPr>
                          <w:spacing w:before="0" w:after="160" w:line="259" w:lineRule="auto"/>
                          <w:ind w:left="0" w:right="0" w:firstLine="0"/>
                          <w:jc w:val="left"/>
                        </w:pPr>
                        <w:r>
                          <w:rPr>
                            <w:rFonts w:cs="Arial" w:hAnsi="Arial" w:eastAsia="Arial" w:ascii="Arial"/>
                            <w:sz w:val="24"/>
                          </w:rPr>
                          <w:t xml:space="preserve"> </w:t>
                        </w:r>
                      </w:p>
                    </w:txbxContent>
                  </v:textbox>
                </v:rect>
                <v:rect id="Rectangle 152705" style="position:absolute;width:1013;height:1867;left:5919;top:32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3</w:t>
                        </w:r>
                      </w:p>
                    </w:txbxContent>
                  </v:textbox>
                </v:rect>
                <v:rect id="Rectangle 152707" style="position:absolute;width:20550;height:1867;left:6681;top:32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x 4,260 = 12,780 dollars</w:t>
                        </w:r>
                      </w:p>
                    </w:txbxContent>
                  </v:textbox>
                </v:rect>
                <v:rect id="Rectangle 16760" style="position:absolute;width:563;height:1867;left:22110;top:32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w:t>
                        </w:r>
                      </w:p>
                    </w:txbxContent>
                  </v:textbox>
                </v:rect>
                <v:rect id="Rectangle 16761" style="position:absolute;width:1457;height:1867;left:3630;top:224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5.</w:t>
                        </w:r>
                      </w:p>
                    </w:txbxContent>
                  </v:textbox>
                </v:rect>
                <v:rect id="Rectangle 16762" style="position:absolute;width:563;height:2260;left:4730;top:1920;" filled="f" stroked="f">
                  <v:textbox inset="0,0,0,0">
                    <w:txbxContent>
                      <w:p>
                        <w:pPr>
                          <w:spacing w:before="0" w:after="160" w:line="259" w:lineRule="auto"/>
                          <w:ind w:left="0" w:right="0" w:firstLine="0"/>
                          <w:jc w:val="left"/>
                        </w:pPr>
                        <w:r>
                          <w:rPr>
                            <w:rFonts w:cs="Arial" w:hAnsi="Arial" w:eastAsia="Arial" w:ascii="Arial"/>
                            <w:sz w:val="24"/>
                          </w:rPr>
                          <w:t xml:space="preserve"> </w:t>
                        </w:r>
                      </w:p>
                    </w:txbxContent>
                  </v:textbox>
                </v:rect>
                <v:rect id="Rectangle 152709" style="position:absolute;width:3040;height:1867;left:5919;top:224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150</w:t>
                        </w:r>
                      </w:p>
                    </w:txbxContent>
                  </v:textbox>
                </v:rect>
                <v:rect id="Rectangle 152711" style="position:absolute;width:10065;height:1867;left:8205;top:224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 5 = 30 kg</w:t>
                        </w:r>
                      </w:p>
                    </w:txbxContent>
                  </v:textbox>
                </v:rect>
                <v:rect id="Rectangle 16764" style="position:absolute;width:563;height:1867;left:15767;top:2246;"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w:t>
                        </w:r>
                      </w:p>
                    </w:txbxContent>
                  </v:textbox>
                </v:rect>
                <v:shape id="Picture 16766" style="position:absolute;width:4061;height:4609;left:2286;top:2918;" filled="f">
                  <v:imagedata r:id="rId189"/>
                </v:shape>
                <v:rect id="Rectangle 16767" style="position:absolute;width:1690;height:2166;left:3633;top:4303;" filled="f" stroked="f">
                  <v:textbox inset="0,0,0,0">
                    <w:txbxContent>
                      <w:p>
                        <w:pPr>
                          <w:spacing w:before="0" w:after="160" w:line="259" w:lineRule="auto"/>
                          <w:ind w:left="0" w:right="0" w:firstLine="0"/>
                          <w:jc w:val="left"/>
                        </w:pPr>
                        <w:r>
                          <w:rPr>
                            <w:rFonts w:cs="Gill Sans MT" w:hAnsi="Gill Sans MT" w:eastAsia="Gill Sans MT" w:ascii="Gill Sans MT"/>
                            <w:sz w:val="28"/>
                          </w:rPr>
                          <w:t xml:space="preserve">6.</w:t>
                        </w:r>
                      </w:p>
                    </w:txbxContent>
                  </v:textbox>
                </v:rect>
                <v:rect id="Rectangle 16768" style="position:absolute;width:653;height:2621;left:4913;top:3924;" filled="f" stroked="f">
                  <v:textbox inset="0,0,0,0">
                    <w:txbxContent>
                      <w:p>
                        <w:pPr>
                          <w:spacing w:before="0" w:after="160" w:line="259" w:lineRule="auto"/>
                          <w:ind w:left="0" w:right="0" w:firstLine="0"/>
                          <w:jc w:val="left"/>
                        </w:pPr>
                        <w:r>
                          <w:rPr>
                            <w:rFonts w:cs="Arial" w:hAnsi="Arial" w:eastAsia="Arial" w:ascii="Arial"/>
                            <w:sz w:val="28"/>
                          </w:rPr>
                          <w:t xml:space="preserve"> </w:t>
                        </w:r>
                      </w:p>
                    </w:txbxContent>
                  </v:textbox>
                </v:rect>
                <v:rect id="Rectangle 152715" style="position:absolute;width:2026;height:1867;left:5919;top:4471;"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10</w:t>
                        </w:r>
                      </w:p>
                    </w:txbxContent>
                  </v:textbox>
                </v:rect>
                <v:rect id="Rectangle 152718" style="position:absolute;width:29183;height:1867;left:7443;top:4471;"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x 200 = 2,000 grams = 2 kilograms</w:t>
                        </w:r>
                      </w:p>
                    </w:txbxContent>
                  </v:textbox>
                </v:rect>
                <v:shape id="Picture 16771" style="position:absolute;width:3756;height:4609;left:28011;top:2918;" filled="f">
                  <v:imagedata r:id="rId190"/>
                </v:shape>
                <v:rect id="Rectangle 16772" style="position:absolute;width:653;height:2166;left:29367;top:4303;" filled="f" stroked="f">
                  <v:textbox inset="0,0,0,0">
                    <w:txbxContent>
                      <w:p>
                        <w:pPr>
                          <w:spacing w:before="0" w:after="160" w:line="259" w:lineRule="auto"/>
                          <w:ind w:left="0" w:right="0" w:firstLine="0"/>
                          <w:jc w:val="left"/>
                        </w:pPr>
                        <w:r>
                          <w:rPr>
                            <w:rFonts w:cs="Gill Sans MT" w:hAnsi="Gill Sans MT" w:eastAsia="Gill Sans MT" w:ascii="Gill Sans MT"/>
                            <w:sz w:val="28"/>
                          </w:rPr>
                          <w:t xml:space="preserve"> </w:t>
                        </w:r>
                      </w:p>
                    </w:txbxContent>
                  </v:textbox>
                </v:rect>
                <v:shape id="Picture 16774" style="position:absolute;width:3208;height:3969;left:182;top:6271;" filled="f">
                  <v:imagedata r:id="rId191"/>
                </v:shape>
                <v:rect id="Rectangle 16775" style="position:absolute;width:563;height:1867;left:1344;top:7491;"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w:t>
                        </w:r>
                      </w:p>
                    </w:txbxContent>
                  </v:textbox>
                </v:rect>
                <v:shape id="Picture 16777" style="position:absolute;width:24544;height:4609;left:0;top:9319;" filled="f">
                  <v:imagedata r:id="rId192"/>
                </v:shape>
                <v:rect id="Rectangle 16778" style="position:absolute;width:1690;height:2166;left:1344;top:10706;"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T</w:t>
                        </w:r>
                      </w:p>
                    </w:txbxContent>
                  </v:textbox>
                </v:rect>
                <v:rect id="Rectangle 16779" style="position:absolute;width:17140;height:2166;left:2624;top:10706;"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IME WORD PR</w:t>
                        </w:r>
                      </w:p>
                    </w:txbxContent>
                  </v:textbox>
                </v:rect>
                <v:rect id="Rectangle 16780" style="position:absolute;width:2057;height:2166;left:15492;top:10706;"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O</w:t>
                        </w:r>
                      </w:p>
                    </w:txbxContent>
                  </v:textbox>
                </v:rect>
                <v:rect id="Rectangle 16781" style="position:absolute;width:6736;height:2166;left:17047;top:10706;"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BLEM</w:t>
                        </w:r>
                      </w:p>
                    </w:txbxContent>
                  </v:textbox>
                </v:rect>
                <v:rect id="Rectangle 16782" style="position:absolute;width:653;height:2166;left:22141;top:10706;"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 </w:t>
                        </w:r>
                      </w:p>
                    </w:txbxContent>
                  </v:textbox>
                </v:rect>
                <v:shape id="Picture 16784" style="position:absolute;width:21130;height:434;left:1219;top:11910;" filled="f">
                  <v:imagedata r:id="rId193"/>
                </v:shape>
                <v:shape id="Shape 159321" style="position:absolute;width:20787;height:91;left:1341;top:12031;" coordsize="2078736,9144" path="m0,0l2078736,0l2078736,9144l0,9144l0,0">
                  <v:stroke weight="0pt" endcap="flat" joinstyle="miter" miterlimit="10" on="false" color="#000000" opacity="0"/>
                  <v:fill on="true" color="#000000"/>
                </v:shape>
                <v:shape id="Picture 16787" style="position:absolute;width:11925;height:3969;left:182;top:12946;" filled="f">
                  <v:imagedata r:id="rId194"/>
                </v:shape>
                <v:rect id="Rectangle 16788" style="position:absolute;width:11593;height:1867;left:1344;top:14166;" filled="f" stroked="f">
                  <v:textbox inset="0,0,0,0">
                    <w:txbxContent>
                      <w:p>
                        <w:pPr>
                          <w:spacing w:before="0" w:after="160" w:line="259" w:lineRule="auto"/>
                          <w:ind w:left="0" w:right="0" w:firstLine="0"/>
                          <w:jc w:val="left"/>
                        </w:pPr>
                        <w:r>
                          <w:rPr>
                            <w:rFonts w:cs="Gill Sans MT" w:hAnsi="Gill Sans MT" w:eastAsia="Gill Sans MT" w:ascii="Gill Sans MT"/>
                            <w:b w:val="1"/>
                            <w:sz w:val="24"/>
                          </w:rPr>
                          <w:t xml:space="preserve">QUESTION</w:t>
                        </w:r>
                      </w:p>
                    </w:txbxContent>
                  </v:textbox>
                </v:rect>
                <v:rect id="Rectangle 16789" style="position:absolute;width:563;height:1867;left:10034;top:14166;" filled="f" stroked="f">
                  <v:textbox inset="0,0,0,0">
                    <w:txbxContent>
                      <w:p>
                        <w:pPr>
                          <w:spacing w:before="0" w:after="160" w:line="259" w:lineRule="auto"/>
                          <w:ind w:left="0" w:right="0" w:firstLine="0"/>
                          <w:jc w:val="left"/>
                        </w:pPr>
                        <w:r>
                          <w:rPr>
                            <w:rFonts w:cs="Gill Sans MT" w:hAnsi="Gill Sans MT" w:eastAsia="Gill Sans MT" w:ascii="Gill Sans MT"/>
                            <w:b w:val="1"/>
                            <w:sz w:val="24"/>
                          </w:rPr>
                          <w:t xml:space="preserve"> </w:t>
                        </w:r>
                      </w:p>
                    </w:txbxContent>
                  </v:textbox>
                </v:rect>
              </v:group>
            </w:pict>
          </mc:Fallback>
        </mc:AlternateContent>
      </w:r>
    </w:p>
    <w:p w:rsidR="00040794" w:rsidRDefault="005D1784">
      <w:pPr>
        <w:spacing w:after="43" w:line="263" w:lineRule="auto"/>
        <w:ind w:left="202" w:right="0" w:firstLine="53"/>
        <w:jc w:val="left"/>
      </w:pPr>
      <w:r>
        <w:rPr>
          <w:rFonts w:ascii="Gill Sans MT" w:eastAsia="Gill Sans MT" w:hAnsi="Gill Sans MT" w:cs="Gill Sans MT"/>
          <w:sz w:val="24"/>
        </w:rPr>
        <w:t>i.</w:t>
      </w:r>
      <w:r>
        <w:rPr>
          <w:rFonts w:ascii="Arial" w:eastAsia="Arial" w:hAnsi="Arial" w:cs="Arial"/>
          <w:sz w:val="24"/>
        </w:rPr>
        <w:t xml:space="preserve"> </w:t>
      </w:r>
      <w:r>
        <w:rPr>
          <w:rFonts w:ascii="Arial" w:eastAsia="Arial" w:hAnsi="Arial" w:cs="Arial"/>
          <w:sz w:val="24"/>
        </w:rPr>
        <w:tab/>
      </w:r>
      <w:r>
        <w:rPr>
          <w:rFonts w:ascii="Gill Sans MT" w:eastAsia="Gill Sans MT" w:hAnsi="Gill Sans MT" w:cs="Gill Sans MT"/>
          <w:sz w:val="24"/>
        </w:rPr>
        <w:t>The train was scheduled to arrive at 5:10 p.m. However, it was delayed for 25 minutes. What time was it when the train arrived? ii.</w:t>
      </w:r>
      <w:r>
        <w:rPr>
          <w:rFonts w:ascii="Arial" w:eastAsia="Arial" w:hAnsi="Arial" w:cs="Arial"/>
          <w:sz w:val="24"/>
        </w:rPr>
        <w:t xml:space="preserve"> </w:t>
      </w:r>
      <w:r>
        <w:rPr>
          <w:rFonts w:ascii="Arial" w:eastAsia="Arial" w:hAnsi="Arial" w:cs="Arial"/>
          <w:sz w:val="24"/>
        </w:rPr>
        <w:tab/>
      </w:r>
      <w:r>
        <w:rPr>
          <w:rFonts w:ascii="Gill Sans MT" w:eastAsia="Gill Sans MT" w:hAnsi="Gill Sans MT" w:cs="Gill Sans MT"/>
          <w:sz w:val="24"/>
        </w:rPr>
        <w:t>The bus departs the bus terminal every 2 hours. If the first bus is scheduled to depart at 10:35 a.m., when should the seco</w:t>
      </w:r>
      <w:r>
        <w:rPr>
          <w:rFonts w:ascii="Gill Sans MT" w:eastAsia="Gill Sans MT" w:hAnsi="Gill Sans MT" w:cs="Gill Sans MT"/>
          <w:sz w:val="24"/>
        </w:rPr>
        <w:t xml:space="preserve">nd bus depart? </w:t>
      </w:r>
    </w:p>
    <w:p w:rsidR="00040794" w:rsidRDefault="005D1784">
      <w:pPr>
        <w:numPr>
          <w:ilvl w:val="0"/>
          <w:numId w:val="170"/>
        </w:numPr>
        <w:spacing w:after="43" w:line="263" w:lineRule="auto"/>
        <w:ind w:right="0" w:hanging="572"/>
        <w:jc w:val="left"/>
      </w:pPr>
      <w:r>
        <w:rPr>
          <w:rFonts w:ascii="Gill Sans MT" w:eastAsia="Gill Sans MT" w:hAnsi="Gill Sans MT" w:cs="Gill Sans MT"/>
          <w:sz w:val="24"/>
        </w:rPr>
        <w:t xml:space="preserve">The train left the terminal at 11:20 a.m. and arrived at its destination at 2:40 p.m. How long did the train travel? </w:t>
      </w:r>
    </w:p>
    <w:p w:rsidR="00040794" w:rsidRDefault="005D1784">
      <w:pPr>
        <w:numPr>
          <w:ilvl w:val="0"/>
          <w:numId w:val="170"/>
        </w:numPr>
        <w:spacing w:after="43" w:line="263" w:lineRule="auto"/>
        <w:ind w:right="0" w:hanging="572"/>
        <w:jc w:val="left"/>
      </w:pPr>
      <w:r>
        <w:rPr>
          <w:rFonts w:ascii="Gill Sans MT" w:eastAsia="Gill Sans MT" w:hAnsi="Gill Sans MT" w:cs="Gill Sans MT"/>
          <w:sz w:val="24"/>
        </w:rPr>
        <w:t xml:space="preserve">Passengers usually start to board their flights 1 hour before the scheduled take off time. </w:t>
      </w:r>
      <w:r>
        <w:rPr>
          <w:rFonts w:ascii="Gill Sans MT" w:eastAsia="Gill Sans MT" w:hAnsi="Gill Sans MT" w:cs="Gill Sans MT"/>
          <w:sz w:val="24"/>
        </w:rPr>
        <w:t xml:space="preserve">The gate will be closed 15 minutes before the takeoff time. Jack’s plane is scheduled to take off at 12:05 a.m. If he arrives at the gate at 11:45 p.m., can he board the flight? </w:t>
      </w:r>
    </w:p>
    <w:p w:rsidR="00040794" w:rsidRDefault="005D1784">
      <w:pPr>
        <w:numPr>
          <w:ilvl w:val="0"/>
          <w:numId w:val="170"/>
        </w:numPr>
        <w:spacing w:after="139" w:line="263" w:lineRule="auto"/>
        <w:ind w:right="0" w:hanging="572"/>
        <w:jc w:val="left"/>
      </w:pPr>
      <w:r>
        <w:rPr>
          <w:rFonts w:ascii="Gill Sans MT" w:eastAsia="Gill Sans MT" w:hAnsi="Gill Sans MT" w:cs="Gill Sans MT"/>
          <w:sz w:val="24"/>
        </w:rPr>
        <w:t>A bus is scheduled to leave the terminal at 9:45 p.m. and travels for 5 hours</w:t>
      </w:r>
      <w:r>
        <w:rPr>
          <w:rFonts w:ascii="Gill Sans MT" w:eastAsia="Gill Sans MT" w:hAnsi="Gill Sans MT" w:cs="Gill Sans MT"/>
          <w:sz w:val="24"/>
        </w:rPr>
        <w:t xml:space="preserve"> and 45 minutes to another city. However, the bus left the terminal 25 minutes later than the scheduled time. When will the bus arrive at the other city? </w:t>
      </w:r>
    </w:p>
    <w:p w:rsidR="00040794" w:rsidRDefault="005D1784">
      <w:pPr>
        <w:spacing w:after="158" w:line="259" w:lineRule="auto"/>
        <w:ind w:left="0" w:right="0" w:firstLine="0"/>
        <w:jc w:val="left"/>
      </w:pPr>
      <w:r>
        <w:rPr>
          <w:rFonts w:ascii="Gill Sans MT" w:eastAsia="Gill Sans MT" w:hAnsi="Gill Sans MT" w:cs="Gill Sans MT"/>
          <w:sz w:val="22"/>
        </w:rPr>
        <w:lastRenderedPageBreak/>
        <w:t xml:space="preserve"> </w:t>
      </w:r>
    </w:p>
    <w:p w:rsidR="00040794" w:rsidRDefault="005D1784">
      <w:pPr>
        <w:spacing w:after="0" w:line="259" w:lineRule="auto"/>
        <w:ind w:left="0" w:right="0" w:firstLine="0"/>
        <w:jc w:val="left"/>
      </w:pPr>
      <w:r>
        <w:rPr>
          <w:rFonts w:ascii="Gill Sans MT" w:eastAsia="Gill Sans MT" w:hAnsi="Gill Sans MT" w:cs="Gill Sans MT"/>
          <w:sz w:val="22"/>
        </w:rPr>
        <w:t xml:space="preserve"> </w:t>
      </w:r>
    </w:p>
    <w:p w:rsidR="00040794" w:rsidRDefault="005D1784">
      <w:pPr>
        <w:spacing w:after="157" w:line="259" w:lineRule="auto"/>
        <w:ind w:left="0" w:right="0" w:firstLine="0"/>
        <w:jc w:val="left"/>
      </w:pPr>
      <w:r>
        <w:rPr>
          <w:rFonts w:ascii="Gill Sans MT" w:eastAsia="Gill Sans MT" w:hAnsi="Gill Sans MT" w:cs="Gill Sans MT"/>
          <w:sz w:val="24"/>
        </w:rPr>
        <w:t xml:space="preserve"> </w:t>
      </w:r>
    </w:p>
    <w:p w:rsidR="00040794" w:rsidRDefault="005D1784">
      <w:pPr>
        <w:spacing w:after="206" w:line="259" w:lineRule="auto"/>
        <w:ind w:left="-5" w:right="0"/>
        <w:jc w:val="left"/>
      </w:pPr>
      <w:r>
        <w:rPr>
          <w:rFonts w:ascii="Gill Sans MT" w:eastAsia="Gill Sans MT" w:hAnsi="Gill Sans MT" w:cs="Gill Sans MT"/>
          <w:b/>
          <w:sz w:val="24"/>
        </w:rPr>
        <w:t xml:space="preserve">SOLUTION </w:t>
      </w:r>
    </w:p>
    <w:p w:rsidR="00040794" w:rsidRDefault="005D1784">
      <w:pPr>
        <w:numPr>
          <w:ilvl w:val="0"/>
          <w:numId w:val="171"/>
        </w:numPr>
        <w:spacing w:after="43" w:line="263" w:lineRule="auto"/>
        <w:ind w:right="208" w:firstLine="53"/>
        <w:jc w:val="left"/>
      </w:pPr>
      <w:r>
        <w:rPr>
          <w:rFonts w:ascii="Gill Sans MT" w:eastAsia="Gill Sans MT" w:hAnsi="Gill Sans MT" w:cs="Gill Sans MT"/>
          <w:sz w:val="24"/>
        </w:rPr>
        <w:t xml:space="preserve">The train arrived at 5:35 p.m. </w:t>
      </w:r>
    </w:p>
    <w:p w:rsidR="00040794" w:rsidRDefault="005D1784">
      <w:pPr>
        <w:numPr>
          <w:ilvl w:val="0"/>
          <w:numId w:val="171"/>
        </w:numPr>
        <w:spacing w:after="118" w:line="263" w:lineRule="auto"/>
        <w:ind w:right="208" w:firstLine="53"/>
        <w:jc w:val="left"/>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-134416</wp:posOffset>
                </wp:positionH>
                <wp:positionV relativeFrom="paragraph">
                  <wp:posOffset>573508</wp:posOffset>
                </wp:positionV>
                <wp:extent cx="3559172" cy="1172223"/>
                <wp:effectExtent l="0" t="0" r="0" b="0"/>
                <wp:wrapSquare wrapText="bothSides"/>
                <wp:docPr id="152840" name="Group 152840"/>
                <wp:cNvGraphicFramePr/>
                <a:graphic xmlns:a="http://schemas.openxmlformats.org/drawingml/2006/main">
                  <a:graphicData uri="http://schemas.microsoft.com/office/word/2010/wordprocessingGroup">
                    <wpg:wgp>
                      <wpg:cNvGrpSpPr/>
                      <wpg:grpSpPr>
                        <a:xfrm>
                          <a:off x="0" y="0"/>
                          <a:ext cx="3559172" cy="1172223"/>
                          <a:chOff x="0" y="0"/>
                          <a:chExt cx="3559172" cy="1172223"/>
                        </a:xfrm>
                      </wpg:grpSpPr>
                      <wps:wsp>
                        <wps:cNvPr id="16866" name="Rectangle 16866"/>
                        <wps:cNvSpPr/>
                        <wps:spPr>
                          <a:xfrm>
                            <a:off x="591947" y="0"/>
                            <a:ext cx="1263582"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board his flight.</w:t>
                              </w:r>
                            </w:p>
                          </w:txbxContent>
                        </wps:txbx>
                        <wps:bodyPr horzOverflow="overflow" vert="horz" lIns="0" tIns="0" rIns="0" bIns="0" rtlCol="0">
                          <a:noAutofit/>
                        </wps:bodyPr>
                      </wps:wsp>
                      <wps:wsp>
                        <wps:cNvPr id="16867" name="Rectangle 16867"/>
                        <wps:cNvSpPr/>
                        <wps:spPr>
                          <a:xfrm>
                            <a:off x="1540129" y="0"/>
                            <a:ext cx="5634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w:t>
                              </w:r>
                            </w:p>
                          </w:txbxContent>
                        </wps:txbx>
                        <wps:bodyPr horzOverflow="overflow" vert="horz" lIns="0" tIns="0" rIns="0" bIns="0" rtlCol="0">
                          <a:noAutofit/>
                        </wps:bodyPr>
                      </wps:wsp>
                      <pic:pic xmlns:pic="http://schemas.openxmlformats.org/drawingml/2006/picture">
                        <pic:nvPicPr>
                          <pic:cNvPr id="16869" name="Picture 16869"/>
                          <pic:cNvPicPr/>
                        </pic:nvPicPr>
                        <pic:blipFill>
                          <a:blip r:embed="rId195"/>
                          <a:stretch>
                            <a:fillRect/>
                          </a:stretch>
                        </pic:blipFill>
                        <pic:spPr>
                          <a:xfrm>
                            <a:off x="112776" y="71146"/>
                            <a:ext cx="393967" cy="460997"/>
                          </a:xfrm>
                          <a:prstGeom prst="rect">
                            <a:avLst/>
                          </a:prstGeom>
                        </pic:spPr>
                      </pic:pic>
                      <wps:wsp>
                        <wps:cNvPr id="16870" name="Rectangle 16870"/>
                        <wps:cNvSpPr/>
                        <wps:spPr>
                          <a:xfrm>
                            <a:off x="247193" y="208959"/>
                            <a:ext cx="152837"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rPr>
                                <w:t>v.</w:t>
                              </w:r>
                            </w:p>
                          </w:txbxContent>
                        </wps:txbx>
                        <wps:bodyPr horzOverflow="overflow" vert="horz" lIns="0" tIns="0" rIns="0" bIns="0" rtlCol="0">
                          <a:noAutofit/>
                        </wps:bodyPr>
                      </wps:wsp>
                      <wps:wsp>
                        <wps:cNvPr id="16871" name="Rectangle 16871"/>
                        <wps:cNvSpPr/>
                        <wps:spPr>
                          <a:xfrm>
                            <a:off x="363017" y="171113"/>
                            <a:ext cx="65325" cy="262162"/>
                          </a:xfrm>
                          <a:prstGeom prst="rect">
                            <a:avLst/>
                          </a:prstGeom>
                          <a:ln>
                            <a:noFill/>
                          </a:ln>
                        </wps:spPr>
                        <wps:txbx>
                          <w:txbxContent>
                            <w:p w:rsidR="00040794" w:rsidRDefault="005D1784">
                              <w:pPr>
                                <w:spacing w:after="160" w:line="259" w:lineRule="auto"/>
                                <w:ind w:left="0" w:right="0" w:firstLine="0"/>
                                <w:jc w:val="left"/>
                              </w:pPr>
                              <w:r>
                                <w:rPr>
                                  <w:rFonts w:ascii="Arial" w:eastAsia="Arial" w:hAnsi="Arial" w:cs="Arial"/>
                                </w:rPr>
                                <w:t xml:space="preserve"> </w:t>
                              </w:r>
                            </w:p>
                          </w:txbxContent>
                        </wps:txbx>
                        <wps:bodyPr horzOverflow="overflow" vert="horz" lIns="0" tIns="0" rIns="0" bIns="0" rtlCol="0">
                          <a:noAutofit/>
                        </wps:bodyPr>
                      </wps:wsp>
                      <wps:wsp>
                        <wps:cNvPr id="16872" name="Rectangle 16872"/>
                        <wps:cNvSpPr/>
                        <wps:spPr>
                          <a:xfrm>
                            <a:off x="591947" y="225806"/>
                            <a:ext cx="3878309"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The bus will arrive at the other city at 3:55 a.m</w:t>
                              </w:r>
                            </w:p>
                          </w:txbxContent>
                        </wps:txbx>
                        <wps:bodyPr horzOverflow="overflow" vert="horz" lIns="0" tIns="0" rIns="0" bIns="0" rtlCol="0">
                          <a:noAutofit/>
                        </wps:bodyPr>
                      </wps:wsp>
                      <wps:wsp>
                        <wps:cNvPr id="16875" name="Rectangle 16875"/>
                        <wps:cNvSpPr/>
                        <wps:spPr>
                          <a:xfrm>
                            <a:off x="3510026" y="208959"/>
                            <a:ext cx="65364"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rPr>
                                <w:t xml:space="preserve"> </w:t>
                              </w:r>
                            </w:p>
                          </w:txbxContent>
                        </wps:txbx>
                        <wps:bodyPr horzOverflow="overflow" vert="horz" lIns="0" tIns="0" rIns="0" bIns="0" rtlCol="0">
                          <a:noAutofit/>
                        </wps:bodyPr>
                      </wps:wsp>
                      <pic:pic xmlns:pic="http://schemas.openxmlformats.org/drawingml/2006/picture">
                        <pic:nvPicPr>
                          <pic:cNvPr id="16877" name="Picture 16877"/>
                          <pic:cNvPicPr/>
                        </pic:nvPicPr>
                        <pic:blipFill>
                          <a:blip r:embed="rId185"/>
                          <a:stretch>
                            <a:fillRect/>
                          </a:stretch>
                        </pic:blipFill>
                        <pic:spPr>
                          <a:xfrm>
                            <a:off x="18288" y="406426"/>
                            <a:ext cx="320815" cy="396989"/>
                          </a:xfrm>
                          <a:prstGeom prst="rect">
                            <a:avLst/>
                          </a:prstGeom>
                        </pic:spPr>
                      </pic:pic>
                      <wps:wsp>
                        <wps:cNvPr id="16878" name="Rectangle 16878"/>
                        <wps:cNvSpPr/>
                        <wps:spPr>
                          <a:xfrm>
                            <a:off x="134417" y="527559"/>
                            <a:ext cx="56348" cy="186758"/>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sz w:val="24"/>
                                </w:rPr>
                                <w:t xml:space="preserve"> </w:t>
                              </w:r>
                            </w:p>
                          </w:txbxContent>
                        </wps:txbx>
                        <wps:bodyPr horzOverflow="overflow" vert="horz" lIns="0" tIns="0" rIns="0" bIns="0" rtlCol="0">
                          <a:noAutofit/>
                        </wps:bodyPr>
                      </wps:wsp>
                      <pic:pic xmlns:pic="http://schemas.openxmlformats.org/drawingml/2006/picture">
                        <pic:nvPicPr>
                          <pic:cNvPr id="16880" name="Picture 16880"/>
                          <pic:cNvPicPr/>
                        </pic:nvPicPr>
                        <pic:blipFill>
                          <a:blip r:embed="rId196"/>
                          <a:stretch>
                            <a:fillRect/>
                          </a:stretch>
                        </pic:blipFill>
                        <pic:spPr>
                          <a:xfrm>
                            <a:off x="0" y="711226"/>
                            <a:ext cx="1357122" cy="460997"/>
                          </a:xfrm>
                          <a:prstGeom prst="rect">
                            <a:avLst/>
                          </a:prstGeom>
                        </pic:spPr>
                      </pic:pic>
                      <wps:wsp>
                        <wps:cNvPr id="16881" name="Rectangle 16881"/>
                        <wps:cNvSpPr/>
                        <wps:spPr>
                          <a:xfrm>
                            <a:off x="134417" y="849039"/>
                            <a:ext cx="1300934"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CAPACITY</w:t>
                              </w:r>
                            </w:p>
                          </w:txbxContent>
                        </wps:txbx>
                        <wps:bodyPr horzOverflow="overflow" vert="horz" lIns="0" tIns="0" rIns="0" bIns="0" rtlCol="0">
                          <a:noAutofit/>
                        </wps:bodyPr>
                      </wps:wsp>
                      <wps:wsp>
                        <wps:cNvPr id="16882" name="Rectangle 16882"/>
                        <wps:cNvSpPr/>
                        <wps:spPr>
                          <a:xfrm>
                            <a:off x="1116203" y="849039"/>
                            <a:ext cx="65364" cy="216639"/>
                          </a:xfrm>
                          <a:prstGeom prst="rect">
                            <a:avLst/>
                          </a:prstGeom>
                          <a:ln>
                            <a:noFill/>
                          </a:ln>
                        </wps:spPr>
                        <wps:txbx>
                          <w:txbxContent>
                            <w:p w:rsidR="00040794" w:rsidRDefault="005D1784">
                              <w:pPr>
                                <w:spacing w:after="160" w:line="259" w:lineRule="auto"/>
                                <w:ind w:left="0" w:right="0" w:firstLine="0"/>
                                <w:jc w:val="left"/>
                              </w:pPr>
                              <w:r>
                                <w:rPr>
                                  <w:rFonts w:ascii="Gill Sans MT" w:eastAsia="Gill Sans MT" w:hAnsi="Gill Sans MT" w:cs="Gill Sans MT"/>
                                  <w:b/>
                                </w:rPr>
                                <w:t xml:space="preserve"> </w:t>
                              </w:r>
                            </w:p>
                          </w:txbxContent>
                        </wps:txbx>
                        <wps:bodyPr horzOverflow="overflow" vert="horz" lIns="0" tIns="0" rIns="0" bIns="0" rtlCol="0">
                          <a:noAutofit/>
                        </wps:bodyPr>
                      </wps:wsp>
                      <pic:pic xmlns:pic="http://schemas.openxmlformats.org/drawingml/2006/picture">
                        <pic:nvPicPr>
                          <pic:cNvPr id="16884" name="Picture 16884"/>
                          <pic:cNvPicPr/>
                        </pic:nvPicPr>
                        <pic:blipFill>
                          <a:blip r:embed="rId197"/>
                          <a:stretch>
                            <a:fillRect/>
                          </a:stretch>
                        </pic:blipFill>
                        <pic:spPr>
                          <a:xfrm>
                            <a:off x="121920" y="964197"/>
                            <a:ext cx="1015746" cy="52578"/>
                          </a:xfrm>
                          <a:prstGeom prst="rect">
                            <a:avLst/>
                          </a:prstGeom>
                        </pic:spPr>
                      </pic:pic>
                      <wps:wsp>
                        <wps:cNvPr id="159322" name="Shape 159322"/>
                        <wps:cNvSpPr/>
                        <wps:spPr>
                          <a:xfrm>
                            <a:off x="134112" y="976389"/>
                            <a:ext cx="981456" cy="18288"/>
                          </a:xfrm>
                          <a:custGeom>
                            <a:avLst/>
                            <a:gdLst/>
                            <a:ahLst/>
                            <a:cxnLst/>
                            <a:rect l="0" t="0" r="0" b="0"/>
                            <a:pathLst>
                              <a:path w="981456" h="18288">
                                <a:moveTo>
                                  <a:pt x="0" y="0"/>
                                </a:moveTo>
                                <a:lnTo>
                                  <a:pt x="981456" y="0"/>
                                </a:lnTo>
                                <a:lnTo>
                                  <a:pt x="981456"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52840" style="width:280.25pt;height:92.301pt;position:absolute;mso-position-horizontal-relative:text;mso-position-horizontal:absolute;margin-left:-10.584pt;mso-position-vertical-relative:text;margin-top:45.1581pt;" coordsize="35591,11722">
                <v:rect id="Rectangle 16866" style="position:absolute;width:12635;height:1867;left:5919;top:0;"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board his flight.</w:t>
                        </w:r>
                      </w:p>
                    </w:txbxContent>
                  </v:textbox>
                </v:rect>
                <v:rect id="Rectangle 16867" style="position:absolute;width:563;height:1867;left:15401;top:0;"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w:t>
                        </w:r>
                      </w:p>
                    </w:txbxContent>
                  </v:textbox>
                </v:rect>
                <v:shape id="Picture 16869" style="position:absolute;width:3939;height:4609;left:1127;top:711;" filled="f">
                  <v:imagedata r:id="rId198"/>
                </v:shape>
                <v:rect id="Rectangle 16870" style="position:absolute;width:1528;height:2166;left:2471;top:2089;" filled="f" stroked="f">
                  <v:textbox inset="0,0,0,0">
                    <w:txbxContent>
                      <w:p>
                        <w:pPr>
                          <w:spacing w:before="0" w:after="160" w:line="259" w:lineRule="auto"/>
                          <w:ind w:left="0" w:right="0" w:firstLine="0"/>
                          <w:jc w:val="left"/>
                        </w:pPr>
                        <w:r>
                          <w:rPr>
                            <w:rFonts w:cs="Gill Sans MT" w:hAnsi="Gill Sans MT" w:eastAsia="Gill Sans MT" w:ascii="Gill Sans MT"/>
                            <w:sz w:val="28"/>
                          </w:rPr>
                          <w:t xml:space="preserve">v.</w:t>
                        </w:r>
                      </w:p>
                    </w:txbxContent>
                  </v:textbox>
                </v:rect>
                <v:rect id="Rectangle 16871" style="position:absolute;width:653;height:2621;left:3630;top:1711;" filled="f" stroked="f">
                  <v:textbox inset="0,0,0,0">
                    <w:txbxContent>
                      <w:p>
                        <w:pPr>
                          <w:spacing w:before="0" w:after="160" w:line="259" w:lineRule="auto"/>
                          <w:ind w:left="0" w:right="0" w:firstLine="0"/>
                          <w:jc w:val="left"/>
                        </w:pPr>
                        <w:r>
                          <w:rPr>
                            <w:rFonts w:cs="Arial" w:hAnsi="Arial" w:eastAsia="Arial" w:ascii="Arial"/>
                            <w:sz w:val="28"/>
                          </w:rPr>
                          <w:t xml:space="preserve"> </w:t>
                        </w:r>
                      </w:p>
                    </w:txbxContent>
                  </v:textbox>
                </v:rect>
                <v:rect id="Rectangle 16872" style="position:absolute;width:38783;height:1867;left:5919;top:2258;"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The bus will arrive at the other city at 3:55 a.m</w:t>
                        </w:r>
                      </w:p>
                    </w:txbxContent>
                  </v:textbox>
                </v:rect>
                <v:rect id="Rectangle 16875" style="position:absolute;width:653;height:2166;left:35100;top:2089;" filled="f" stroked="f">
                  <v:textbox inset="0,0,0,0">
                    <w:txbxContent>
                      <w:p>
                        <w:pPr>
                          <w:spacing w:before="0" w:after="160" w:line="259" w:lineRule="auto"/>
                          <w:ind w:left="0" w:right="0" w:firstLine="0"/>
                          <w:jc w:val="left"/>
                        </w:pPr>
                        <w:r>
                          <w:rPr>
                            <w:rFonts w:cs="Gill Sans MT" w:hAnsi="Gill Sans MT" w:eastAsia="Gill Sans MT" w:ascii="Gill Sans MT"/>
                            <w:sz w:val="28"/>
                          </w:rPr>
                          <w:t xml:space="preserve"> </w:t>
                        </w:r>
                      </w:p>
                    </w:txbxContent>
                  </v:textbox>
                </v:rect>
                <v:shape id="Picture 16877" style="position:absolute;width:3208;height:3969;left:182;top:4064;" filled="f">
                  <v:imagedata r:id="rId191"/>
                </v:shape>
                <v:rect id="Rectangle 16878" style="position:absolute;width:563;height:1867;left:1344;top:5275;" filled="f" stroked="f">
                  <v:textbox inset="0,0,0,0">
                    <w:txbxContent>
                      <w:p>
                        <w:pPr>
                          <w:spacing w:before="0" w:after="160" w:line="259" w:lineRule="auto"/>
                          <w:ind w:left="0" w:right="0" w:firstLine="0"/>
                          <w:jc w:val="left"/>
                        </w:pPr>
                        <w:r>
                          <w:rPr>
                            <w:rFonts w:cs="Gill Sans MT" w:hAnsi="Gill Sans MT" w:eastAsia="Gill Sans MT" w:ascii="Gill Sans MT"/>
                            <w:sz w:val="24"/>
                          </w:rPr>
                          <w:t xml:space="preserve"> </w:t>
                        </w:r>
                      </w:p>
                    </w:txbxContent>
                  </v:textbox>
                </v:rect>
                <v:shape id="Picture 16880" style="position:absolute;width:13571;height:4609;left:0;top:7112;" filled="f">
                  <v:imagedata r:id="rId199"/>
                </v:shape>
                <v:rect id="Rectangle 16881" style="position:absolute;width:13009;height:2166;left:1344;top:8490;"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CAPACITY</w:t>
                        </w:r>
                      </w:p>
                    </w:txbxContent>
                  </v:textbox>
                </v:rect>
                <v:rect id="Rectangle 16882" style="position:absolute;width:653;height:2166;left:11162;top:8490;" filled="f" stroked="f">
                  <v:textbox inset="0,0,0,0">
                    <w:txbxContent>
                      <w:p>
                        <w:pPr>
                          <w:spacing w:before="0" w:after="160" w:line="259" w:lineRule="auto"/>
                          <w:ind w:left="0" w:right="0" w:firstLine="0"/>
                          <w:jc w:val="left"/>
                        </w:pPr>
                        <w:r>
                          <w:rPr>
                            <w:rFonts w:cs="Gill Sans MT" w:hAnsi="Gill Sans MT" w:eastAsia="Gill Sans MT" w:ascii="Gill Sans MT"/>
                            <w:b w:val="1"/>
                            <w:sz w:val="28"/>
                          </w:rPr>
                          <w:t xml:space="preserve"> </w:t>
                        </w:r>
                      </w:p>
                    </w:txbxContent>
                  </v:textbox>
                </v:rect>
                <v:shape id="Picture 16884" style="position:absolute;width:10157;height:525;left:1219;top:9641;" filled="f">
                  <v:imagedata r:id="rId200"/>
                </v:shape>
                <v:shape id="Shape 159323" style="position:absolute;width:9814;height:182;left:1341;top:9763;" coordsize="981456,18288" path="m0,0l981456,0l981456,18288l0,18288l0,0">
                  <v:stroke weight="0pt" endcap="flat" joinstyle="miter" miterlimit="10" on="false" color="#000000" opacity="0"/>
                  <v:fill on="true" color="#000000"/>
                </v:shape>
                <w10:wrap type="square"/>
              </v:group>
            </w:pict>
          </mc:Fallback>
        </mc:AlternateContent>
      </w:r>
      <w:r>
        <w:rPr>
          <w:noProof/>
        </w:rPr>
        <w:drawing>
          <wp:anchor distT="0" distB="0" distL="114300" distR="114300" simplePos="0" relativeHeight="251671552" behindDoc="0" locked="0" layoutInCell="1" allowOverlap="0">
            <wp:simplePos x="0" y="0"/>
            <wp:positionH relativeFrom="column">
              <wp:posOffset>3239719</wp:posOffset>
            </wp:positionH>
            <wp:positionV relativeFrom="paragraph">
              <wp:posOffset>644654</wp:posOffset>
            </wp:positionV>
            <wp:extent cx="375679" cy="460997"/>
            <wp:effectExtent l="0" t="0" r="0" b="0"/>
            <wp:wrapSquare wrapText="bothSides"/>
            <wp:docPr id="16874" name="Picture 16874"/>
            <wp:cNvGraphicFramePr/>
            <a:graphic xmlns:a="http://schemas.openxmlformats.org/drawingml/2006/main">
              <a:graphicData uri="http://schemas.openxmlformats.org/drawingml/2006/picture">
                <pic:pic xmlns:pic="http://schemas.openxmlformats.org/drawingml/2006/picture">
                  <pic:nvPicPr>
                    <pic:cNvPr id="16874" name="Picture 16874"/>
                    <pic:cNvPicPr/>
                  </pic:nvPicPr>
                  <pic:blipFill>
                    <a:blip r:embed="rId184"/>
                    <a:stretch>
                      <a:fillRect/>
                    </a:stretch>
                  </pic:blipFill>
                  <pic:spPr>
                    <a:xfrm>
                      <a:off x="0" y="0"/>
                      <a:ext cx="375679" cy="460997"/>
                    </a:xfrm>
                    <a:prstGeom prst="rect">
                      <a:avLst/>
                    </a:prstGeom>
                  </pic:spPr>
                </pic:pic>
              </a:graphicData>
            </a:graphic>
          </wp:anchor>
        </w:drawing>
      </w:r>
      <w:r>
        <w:rPr>
          <w:rFonts w:ascii="Gill Sans MT" w:eastAsia="Gill Sans MT" w:hAnsi="Gill Sans MT" w:cs="Gill Sans MT"/>
          <w:sz w:val="24"/>
        </w:rPr>
        <w:t>The second bus should depart at 12:35p.m. iii.</w:t>
      </w:r>
      <w:r>
        <w:rPr>
          <w:rFonts w:ascii="Arial" w:eastAsia="Arial" w:hAnsi="Arial" w:cs="Arial"/>
          <w:sz w:val="24"/>
        </w:rPr>
        <w:t xml:space="preserve"> </w:t>
      </w:r>
      <w:r>
        <w:rPr>
          <w:rFonts w:ascii="Arial" w:eastAsia="Arial" w:hAnsi="Arial" w:cs="Arial"/>
          <w:sz w:val="24"/>
        </w:rPr>
        <w:tab/>
      </w:r>
      <w:r>
        <w:rPr>
          <w:rFonts w:ascii="Gill Sans MT" w:eastAsia="Gill Sans MT" w:hAnsi="Gill Sans MT" w:cs="Gill Sans MT"/>
          <w:sz w:val="24"/>
        </w:rPr>
        <w:t>The train travelled for 3 hours and 20 minutes iv.</w:t>
      </w:r>
      <w:r>
        <w:rPr>
          <w:rFonts w:ascii="Arial" w:eastAsia="Arial" w:hAnsi="Arial" w:cs="Arial"/>
          <w:sz w:val="24"/>
        </w:rPr>
        <w:t xml:space="preserve"> </w:t>
      </w:r>
      <w:r>
        <w:rPr>
          <w:rFonts w:ascii="Arial" w:eastAsia="Arial" w:hAnsi="Arial" w:cs="Arial"/>
          <w:sz w:val="24"/>
        </w:rPr>
        <w:tab/>
      </w:r>
      <w:r>
        <w:rPr>
          <w:rFonts w:ascii="Gill Sans MT" w:eastAsia="Gill Sans MT" w:hAnsi="Gill Sans MT" w:cs="Gill Sans MT"/>
          <w:sz w:val="24"/>
        </w:rPr>
        <w:t xml:space="preserve">The boarding time starts at 11:05 p.m. and the gate closes at 11:50 p.m. So, Jack can </w:t>
      </w:r>
    </w:p>
    <w:p w:rsidR="00040794" w:rsidRDefault="005D1784">
      <w:pPr>
        <w:numPr>
          <w:ilvl w:val="0"/>
          <w:numId w:val="172"/>
        </w:numPr>
        <w:spacing w:before="12" w:after="43" w:line="263" w:lineRule="auto"/>
        <w:ind w:right="0" w:hanging="361"/>
        <w:jc w:val="left"/>
      </w:pPr>
      <w:r>
        <w:rPr>
          <w:rFonts w:ascii="Gill Sans MT" w:eastAsia="Gill Sans MT" w:hAnsi="Gill Sans MT" w:cs="Gill Sans MT"/>
          <w:sz w:val="24"/>
        </w:rPr>
        <w:t xml:space="preserve">Leilani’s water tumbler contains 1.8 L of water. She drank 200 ml from it 1.5 hours after a meal, and she accidentally spilled 1250 ml of water. How much water was left </w:t>
      </w:r>
      <w:r>
        <w:rPr>
          <w:rFonts w:ascii="Gill Sans MT" w:eastAsia="Gill Sans MT" w:hAnsi="Gill Sans MT" w:cs="Gill Sans MT"/>
          <w:sz w:val="24"/>
        </w:rPr>
        <w:t xml:space="preserve">in her water tumbler? </w:t>
      </w:r>
    </w:p>
    <w:p w:rsidR="00040794" w:rsidRDefault="005D1784">
      <w:pPr>
        <w:numPr>
          <w:ilvl w:val="0"/>
          <w:numId w:val="172"/>
        </w:numPr>
        <w:spacing w:after="43" w:line="263" w:lineRule="auto"/>
        <w:ind w:right="0" w:hanging="361"/>
        <w:jc w:val="left"/>
      </w:pPr>
      <w:r>
        <w:rPr>
          <w:rFonts w:ascii="Gill Sans MT" w:eastAsia="Gill Sans MT" w:hAnsi="Gill Sans MT" w:cs="Gill Sans MT"/>
          <w:sz w:val="24"/>
        </w:rPr>
        <w:t xml:space="preserve">The capacity of a barrel is 12 gallons. The capacity of a small pail is 3 quarts. How many pails of water are needed to fill up the barrel? </w:t>
      </w:r>
    </w:p>
    <w:p w:rsidR="00040794" w:rsidRDefault="005D1784">
      <w:pPr>
        <w:numPr>
          <w:ilvl w:val="0"/>
          <w:numId w:val="172"/>
        </w:numPr>
        <w:spacing w:after="144" w:line="263" w:lineRule="auto"/>
        <w:ind w:right="0" w:hanging="361"/>
        <w:jc w:val="left"/>
      </w:pPr>
      <w:r>
        <w:rPr>
          <w:rFonts w:ascii="Gill Sans MT" w:eastAsia="Gill Sans MT" w:hAnsi="Gill Sans MT" w:cs="Gill Sans MT"/>
          <w:sz w:val="24"/>
        </w:rPr>
        <w:t>Ben is known for making quality cooking oil. He produced 64 L 200 ml of cooking oil. He rese</w:t>
      </w:r>
      <w:r>
        <w:rPr>
          <w:rFonts w:ascii="Gill Sans MT" w:eastAsia="Gill Sans MT" w:hAnsi="Gill Sans MT" w:cs="Gill Sans MT"/>
          <w:sz w:val="24"/>
        </w:rPr>
        <w:t xml:space="preserve">rved 25 L 800 ml of the oil for his regular clients in restaurants. The rest of it was used to fill empty plastic bottles holding 800 ml which will be sold in markets. How many plastic bottles of cooking oil will be filled? </w:t>
      </w:r>
    </w:p>
    <w:p w:rsidR="00040794" w:rsidRDefault="005D1784">
      <w:pPr>
        <w:spacing w:after="170" w:line="259" w:lineRule="auto"/>
        <w:ind w:left="0" w:right="0" w:firstLine="0"/>
        <w:jc w:val="left"/>
      </w:pPr>
      <w:r>
        <w:rPr>
          <w:rFonts w:ascii="Calibri" w:eastAsia="Calibri" w:hAnsi="Calibri" w:cs="Calibri"/>
          <w:sz w:val="22"/>
        </w:rPr>
        <w:t xml:space="preserve"> </w:t>
      </w:r>
    </w:p>
    <w:p w:rsidR="00040794" w:rsidRDefault="005D1784">
      <w:pPr>
        <w:spacing w:after="206" w:line="259" w:lineRule="auto"/>
        <w:ind w:left="-5" w:right="0"/>
        <w:jc w:val="left"/>
      </w:pPr>
      <w:r>
        <w:rPr>
          <w:rFonts w:ascii="Gill Sans MT" w:eastAsia="Gill Sans MT" w:hAnsi="Gill Sans MT" w:cs="Gill Sans MT"/>
          <w:b/>
          <w:sz w:val="24"/>
        </w:rPr>
        <w:t xml:space="preserve">SOLUTION </w:t>
      </w:r>
    </w:p>
    <w:p w:rsidR="00040794" w:rsidRDefault="005D1784">
      <w:pPr>
        <w:numPr>
          <w:ilvl w:val="0"/>
          <w:numId w:val="173"/>
        </w:numPr>
        <w:spacing w:after="149" w:line="263" w:lineRule="auto"/>
        <w:ind w:right="0" w:hanging="361"/>
        <w:jc w:val="left"/>
      </w:pPr>
      <w:r>
        <w:rPr>
          <w:rFonts w:ascii="Gill Sans MT" w:eastAsia="Gill Sans MT" w:hAnsi="Gill Sans MT" w:cs="Gill Sans MT"/>
          <w:sz w:val="24"/>
        </w:rPr>
        <w:t xml:space="preserve">1.8 L = 1,800 ml  </w:t>
      </w:r>
    </w:p>
    <w:p w:rsidR="00040794" w:rsidRDefault="005D1784">
      <w:pPr>
        <w:spacing w:after="154" w:line="263" w:lineRule="auto"/>
        <w:ind w:right="0"/>
        <w:jc w:val="left"/>
      </w:pPr>
      <w:r>
        <w:rPr>
          <w:rFonts w:ascii="Gill Sans MT" w:eastAsia="Gill Sans MT" w:hAnsi="Gill Sans MT" w:cs="Gill Sans MT"/>
          <w:sz w:val="24"/>
        </w:rPr>
        <w:t xml:space="preserve">              1,800 – 200 – 1250 = 350 ml  </w:t>
      </w:r>
    </w:p>
    <w:p w:rsidR="00040794" w:rsidRDefault="005D1784">
      <w:pPr>
        <w:spacing w:after="153" w:line="263" w:lineRule="auto"/>
        <w:ind w:right="0"/>
        <w:jc w:val="left"/>
      </w:pPr>
      <w:r>
        <w:rPr>
          <w:rFonts w:ascii="Gill Sans MT" w:eastAsia="Gill Sans MT" w:hAnsi="Gill Sans MT" w:cs="Gill Sans MT"/>
          <w:sz w:val="24"/>
        </w:rPr>
        <w:t xml:space="preserve">              There was 350 ml of water left in the tumbler </w:t>
      </w:r>
    </w:p>
    <w:p w:rsidR="00040794" w:rsidRDefault="005D1784">
      <w:pPr>
        <w:spacing w:after="207" w:line="259" w:lineRule="auto"/>
        <w:ind w:left="0" w:right="0" w:firstLine="0"/>
        <w:jc w:val="left"/>
      </w:pPr>
      <w:r>
        <w:rPr>
          <w:rFonts w:ascii="Gill Sans MT" w:eastAsia="Gill Sans MT" w:hAnsi="Gill Sans MT" w:cs="Gill Sans MT"/>
          <w:sz w:val="24"/>
        </w:rPr>
        <w:t xml:space="preserve"> </w:t>
      </w:r>
    </w:p>
    <w:p w:rsidR="00040794" w:rsidRDefault="005D1784">
      <w:pPr>
        <w:numPr>
          <w:ilvl w:val="0"/>
          <w:numId w:val="173"/>
        </w:numPr>
        <w:spacing w:after="154" w:line="263" w:lineRule="auto"/>
        <w:ind w:right="0" w:hanging="361"/>
        <w:jc w:val="left"/>
      </w:pPr>
      <w:r>
        <w:rPr>
          <w:rFonts w:ascii="Gill Sans MT" w:eastAsia="Gill Sans MT" w:hAnsi="Gill Sans MT" w:cs="Gill Sans MT"/>
          <w:sz w:val="24"/>
        </w:rPr>
        <w:t xml:space="preserve">12 gallons = 48 quarts  </w:t>
      </w:r>
    </w:p>
    <w:p w:rsidR="00040794" w:rsidRDefault="005D1784">
      <w:pPr>
        <w:spacing w:after="154" w:line="263" w:lineRule="auto"/>
        <w:ind w:right="0"/>
        <w:jc w:val="left"/>
      </w:pPr>
      <w:r>
        <w:rPr>
          <w:rFonts w:ascii="Gill Sans MT" w:eastAsia="Gill Sans MT" w:hAnsi="Gill Sans MT" w:cs="Gill Sans MT"/>
          <w:sz w:val="24"/>
        </w:rPr>
        <w:t xml:space="preserve">               48 ÷ 3 = 16  </w:t>
      </w:r>
    </w:p>
    <w:p w:rsidR="00040794" w:rsidRDefault="005D1784">
      <w:pPr>
        <w:spacing w:after="153" w:line="263" w:lineRule="auto"/>
        <w:ind w:right="0"/>
        <w:jc w:val="left"/>
      </w:pPr>
      <w:r>
        <w:rPr>
          <w:rFonts w:ascii="Gill Sans MT" w:eastAsia="Gill Sans MT" w:hAnsi="Gill Sans MT" w:cs="Gill Sans MT"/>
          <w:sz w:val="24"/>
        </w:rPr>
        <w:t xml:space="preserve">              16 pails of water are needed to fill up the barrel. </w:t>
      </w:r>
    </w:p>
    <w:p w:rsidR="00040794" w:rsidRDefault="005D1784">
      <w:pPr>
        <w:spacing w:after="208" w:line="259" w:lineRule="auto"/>
        <w:ind w:left="0" w:right="0" w:firstLine="0"/>
        <w:jc w:val="left"/>
      </w:pPr>
      <w:r>
        <w:rPr>
          <w:rFonts w:ascii="Gill Sans MT" w:eastAsia="Gill Sans MT" w:hAnsi="Gill Sans MT" w:cs="Gill Sans MT"/>
          <w:sz w:val="24"/>
        </w:rPr>
        <w:t xml:space="preserve"> </w:t>
      </w:r>
    </w:p>
    <w:p w:rsidR="00040794" w:rsidRDefault="005D1784">
      <w:pPr>
        <w:numPr>
          <w:ilvl w:val="0"/>
          <w:numId w:val="173"/>
        </w:numPr>
        <w:spacing w:after="154" w:line="263" w:lineRule="auto"/>
        <w:ind w:right="0" w:hanging="361"/>
        <w:jc w:val="left"/>
      </w:pPr>
      <w:r>
        <w:rPr>
          <w:rFonts w:ascii="Gill Sans MT" w:eastAsia="Gill Sans MT" w:hAnsi="Gill Sans MT" w:cs="Gill Sans MT"/>
          <w:sz w:val="24"/>
        </w:rPr>
        <w:t xml:space="preserve">64 L 200 ml = 64,200 ml and 25 L 800 ml = 25 800 ml  </w:t>
      </w:r>
    </w:p>
    <w:p w:rsidR="00040794" w:rsidRDefault="005D1784">
      <w:pPr>
        <w:spacing w:after="0" w:line="263" w:lineRule="auto"/>
        <w:ind w:right="1916"/>
        <w:jc w:val="left"/>
      </w:pPr>
      <w:r>
        <w:rPr>
          <w:rFonts w:ascii="Gill Sans MT" w:eastAsia="Gill Sans MT" w:hAnsi="Gill Sans MT" w:cs="Gill Sans MT"/>
          <w:sz w:val="24"/>
        </w:rPr>
        <w:t xml:space="preserve">              64,200 – 25,800 = 38,400  </w:t>
      </w:r>
    </w:p>
    <w:p w:rsidR="00040794" w:rsidRDefault="005D1784">
      <w:pPr>
        <w:spacing w:after="43" w:line="263" w:lineRule="auto"/>
        <w:ind w:right="0"/>
        <w:jc w:val="left"/>
      </w:pPr>
      <w:r>
        <w:rPr>
          <w:rFonts w:ascii="Gill Sans MT" w:eastAsia="Gill Sans MT" w:hAnsi="Gill Sans MT" w:cs="Gill Sans MT"/>
          <w:sz w:val="24"/>
        </w:rPr>
        <w:lastRenderedPageBreak/>
        <w:t xml:space="preserve">              38,400 ÷ 800 = 48 Ben can fill 48 plastic bottles of cooking oil.</w:t>
      </w:r>
      <w:r>
        <w:rPr>
          <w:noProof/>
        </w:rPr>
        <w:drawing>
          <wp:inline distT="0" distB="0" distL="0" distR="0">
            <wp:extent cx="375679" cy="460997"/>
            <wp:effectExtent l="0" t="0" r="0" b="0"/>
            <wp:docPr id="16955" name="Picture 16955"/>
            <wp:cNvGraphicFramePr/>
            <a:graphic xmlns:a="http://schemas.openxmlformats.org/drawingml/2006/main">
              <a:graphicData uri="http://schemas.openxmlformats.org/drawingml/2006/picture">
                <pic:pic xmlns:pic="http://schemas.openxmlformats.org/drawingml/2006/picture">
                  <pic:nvPicPr>
                    <pic:cNvPr id="16955" name="Picture 16955"/>
                    <pic:cNvPicPr/>
                  </pic:nvPicPr>
                  <pic:blipFill>
                    <a:blip r:embed="rId184"/>
                    <a:stretch>
                      <a:fillRect/>
                    </a:stretch>
                  </pic:blipFill>
                  <pic:spPr>
                    <a:xfrm>
                      <a:off x="0" y="0"/>
                      <a:ext cx="375679" cy="460997"/>
                    </a:xfrm>
                    <a:prstGeom prst="rect">
                      <a:avLst/>
                    </a:prstGeom>
                  </pic:spPr>
                </pic:pic>
              </a:graphicData>
            </a:graphic>
          </wp:inline>
        </w:drawing>
      </w:r>
      <w:r>
        <w:rPr>
          <w:rFonts w:ascii="Gill Sans MT" w:eastAsia="Gill Sans MT" w:hAnsi="Gill Sans MT" w:cs="Gill Sans MT"/>
          <w:b/>
        </w:rPr>
        <w:t xml:space="preserve"> </w:t>
      </w:r>
    </w:p>
    <w:p w:rsidR="00040794" w:rsidRDefault="00040794">
      <w:pPr>
        <w:sectPr w:rsidR="00040794">
          <w:headerReference w:type="even" r:id="rId201"/>
          <w:headerReference w:type="default" r:id="rId202"/>
          <w:footerReference w:type="even" r:id="rId203"/>
          <w:footerReference w:type="default" r:id="rId204"/>
          <w:headerReference w:type="first" r:id="rId205"/>
          <w:footerReference w:type="first" r:id="rId206"/>
          <w:pgSz w:w="12240" w:h="15840"/>
          <w:pgMar w:top="1248" w:right="1495" w:bottom="1495" w:left="1440" w:header="720" w:footer="720" w:gutter="0"/>
          <w:cols w:space="720"/>
        </w:sectPr>
      </w:pPr>
    </w:p>
    <w:p w:rsidR="00040794" w:rsidRDefault="005D1784">
      <w:pPr>
        <w:spacing w:after="0" w:line="259" w:lineRule="auto"/>
        <w:ind w:left="-1440" w:right="10460" w:firstLine="0"/>
        <w:jc w:val="left"/>
      </w:pPr>
      <w:r>
        <w:rPr>
          <w:noProof/>
        </w:rPr>
        <w:lastRenderedPageBreak/>
        <w:drawing>
          <wp:anchor distT="0" distB="0" distL="114300" distR="114300" simplePos="0" relativeHeight="251672576" behindDoc="0" locked="0" layoutInCell="1" allowOverlap="0">
            <wp:simplePos x="0" y="0"/>
            <wp:positionH relativeFrom="page">
              <wp:posOffset>105881</wp:posOffset>
            </wp:positionH>
            <wp:positionV relativeFrom="page">
              <wp:posOffset>0</wp:posOffset>
            </wp:positionV>
            <wp:extent cx="7344739" cy="10375900"/>
            <wp:effectExtent l="0" t="0" r="0" b="0"/>
            <wp:wrapTopAndBottom/>
            <wp:docPr id="16983" name="Picture 16983"/>
            <wp:cNvGraphicFramePr/>
            <a:graphic xmlns:a="http://schemas.openxmlformats.org/drawingml/2006/main">
              <a:graphicData uri="http://schemas.openxmlformats.org/drawingml/2006/picture">
                <pic:pic xmlns:pic="http://schemas.openxmlformats.org/drawingml/2006/picture">
                  <pic:nvPicPr>
                    <pic:cNvPr id="16983" name="Picture 16983"/>
                    <pic:cNvPicPr/>
                  </pic:nvPicPr>
                  <pic:blipFill>
                    <a:blip r:embed="rId207"/>
                    <a:stretch>
                      <a:fillRect/>
                    </a:stretch>
                  </pic:blipFill>
                  <pic:spPr>
                    <a:xfrm>
                      <a:off x="0" y="0"/>
                      <a:ext cx="7344739"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3600" behindDoc="0" locked="0" layoutInCell="1" allowOverlap="0">
            <wp:simplePos x="0" y="0"/>
            <wp:positionH relativeFrom="page">
              <wp:posOffset>0</wp:posOffset>
            </wp:positionH>
            <wp:positionV relativeFrom="page">
              <wp:posOffset>259798</wp:posOffset>
            </wp:positionV>
            <wp:extent cx="7556500" cy="9856305"/>
            <wp:effectExtent l="0" t="0" r="0" b="0"/>
            <wp:wrapTopAndBottom/>
            <wp:docPr id="16987" name="Picture 16987"/>
            <wp:cNvGraphicFramePr/>
            <a:graphic xmlns:a="http://schemas.openxmlformats.org/drawingml/2006/main">
              <a:graphicData uri="http://schemas.openxmlformats.org/drawingml/2006/picture">
                <pic:pic xmlns:pic="http://schemas.openxmlformats.org/drawingml/2006/picture">
                  <pic:nvPicPr>
                    <pic:cNvPr id="16987" name="Picture 16987"/>
                    <pic:cNvPicPr/>
                  </pic:nvPicPr>
                  <pic:blipFill>
                    <a:blip r:embed="rId208"/>
                    <a:stretch>
                      <a:fillRect/>
                    </a:stretch>
                  </pic:blipFill>
                  <pic:spPr>
                    <a:xfrm>
                      <a:off x="0" y="0"/>
                      <a:ext cx="7556500" cy="9856305"/>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4624" behindDoc="0" locked="0" layoutInCell="1" allowOverlap="0">
            <wp:simplePos x="0" y="0"/>
            <wp:positionH relativeFrom="page">
              <wp:posOffset>0</wp:posOffset>
            </wp:positionH>
            <wp:positionV relativeFrom="page">
              <wp:posOffset>106204</wp:posOffset>
            </wp:positionV>
            <wp:extent cx="7556500" cy="10163493"/>
            <wp:effectExtent l="0" t="0" r="0" b="0"/>
            <wp:wrapTopAndBottom/>
            <wp:docPr id="16991" name="Picture 16991"/>
            <wp:cNvGraphicFramePr/>
            <a:graphic xmlns:a="http://schemas.openxmlformats.org/drawingml/2006/main">
              <a:graphicData uri="http://schemas.openxmlformats.org/drawingml/2006/picture">
                <pic:pic xmlns:pic="http://schemas.openxmlformats.org/drawingml/2006/picture">
                  <pic:nvPicPr>
                    <pic:cNvPr id="16991" name="Picture 16991"/>
                    <pic:cNvPicPr/>
                  </pic:nvPicPr>
                  <pic:blipFill>
                    <a:blip r:embed="rId209"/>
                    <a:stretch>
                      <a:fillRect/>
                    </a:stretch>
                  </pic:blipFill>
                  <pic:spPr>
                    <a:xfrm>
                      <a:off x="0" y="0"/>
                      <a:ext cx="7556500" cy="10163493"/>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5648" behindDoc="0" locked="0" layoutInCell="1" allowOverlap="0">
            <wp:simplePos x="0" y="0"/>
            <wp:positionH relativeFrom="page">
              <wp:posOffset>1516836</wp:posOffset>
            </wp:positionH>
            <wp:positionV relativeFrom="page">
              <wp:posOffset>0</wp:posOffset>
            </wp:positionV>
            <wp:extent cx="4522828" cy="10375900"/>
            <wp:effectExtent l="0" t="0" r="0" b="0"/>
            <wp:wrapTopAndBottom/>
            <wp:docPr id="16995" name="Picture 16995"/>
            <wp:cNvGraphicFramePr/>
            <a:graphic xmlns:a="http://schemas.openxmlformats.org/drawingml/2006/main">
              <a:graphicData uri="http://schemas.openxmlformats.org/drawingml/2006/picture">
                <pic:pic xmlns:pic="http://schemas.openxmlformats.org/drawingml/2006/picture">
                  <pic:nvPicPr>
                    <pic:cNvPr id="16995" name="Picture 16995"/>
                    <pic:cNvPicPr/>
                  </pic:nvPicPr>
                  <pic:blipFill>
                    <a:blip r:embed="rId210"/>
                    <a:stretch>
                      <a:fillRect/>
                    </a:stretch>
                  </pic:blipFill>
                  <pic:spPr>
                    <a:xfrm>
                      <a:off x="0" y="0"/>
                      <a:ext cx="4522828"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6672" behindDoc="0" locked="0" layoutInCell="1" allowOverlap="0">
            <wp:simplePos x="0" y="0"/>
            <wp:positionH relativeFrom="page">
              <wp:posOffset>0</wp:posOffset>
            </wp:positionH>
            <wp:positionV relativeFrom="page">
              <wp:posOffset>35791</wp:posOffset>
            </wp:positionV>
            <wp:extent cx="7556500" cy="10304318"/>
            <wp:effectExtent l="0" t="0" r="0" b="0"/>
            <wp:wrapTopAndBottom/>
            <wp:docPr id="16999" name="Picture 16999"/>
            <wp:cNvGraphicFramePr/>
            <a:graphic xmlns:a="http://schemas.openxmlformats.org/drawingml/2006/main">
              <a:graphicData uri="http://schemas.openxmlformats.org/drawingml/2006/picture">
                <pic:pic xmlns:pic="http://schemas.openxmlformats.org/drawingml/2006/picture">
                  <pic:nvPicPr>
                    <pic:cNvPr id="16999" name="Picture 16999"/>
                    <pic:cNvPicPr/>
                  </pic:nvPicPr>
                  <pic:blipFill>
                    <a:blip r:embed="rId211"/>
                    <a:stretch>
                      <a:fillRect/>
                    </a:stretch>
                  </pic:blipFill>
                  <pic:spPr>
                    <a:xfrm>
                      <a:off x="0" y="0"/>
                      <a:ext cx="7556500" cy="10304318"/>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7696" behindDoc="0" locked="0" layoutInCell="1" allowOverlap="0">
            <wp:simplePos x="0" y="0"/>
            <wp:positionH relativeFrom="page">
              <wp:posOffset>0</wp:posOffset>
            </wp:positionH>
            <wp:positionV relativeFrom="page">
              <wp:posOffset>99654</wp:posOffset>
            </wp:positionV>
            <wp:extent cx="7556500" cy="10176593"/>
            <wp:effectExtent l="0" t="0" r="0" b="0"/>
            <wp:wrapTopAndBottom/>
            <wp:docPr id="17003" name="Picture 17003"/>
            <wp:cNvGraphicFramePr/>
            <a:graphic xmlns:a="http://schemas.openxmlformats.org/drawingml/2006/main">
              <a:graphicData uri="http://schemas.openxmlformats.org/drawingml/2006/picture">
                <pic:pic xmlns:pic="http://schemas.openxmlformats.org/drawingml/2006/picture">
                  <pic:nvPicPr>
                    <pic:cNvPr id="17003" name="Picture 17003"/>
                    <pic:cNvPicPr/>
                  </pic:nvPicPr>
                  <pic:blipFill>
                    <a:blip r:embed="rId212"/>
                    <a:stretch>
                      <a:fillRect/>
                    </a:stretch>
                  </pic:blipFill>
                  <pic:spPr>
                    <a:xfrm>
                      <a:off x="0" y="0"/>
                      <a:ext cx="7556500" cy="10176593"/>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8720" behindDoc="0" locked="0" layoutInCell="1" allowOverlap="0">
            <wp:simplePos x="0" y="0"/>
            <wp:positionH relativeFrom="page">
              <wp:posOffset>0</wp:posOffset>
            </wp:positionH>
            <wp:positionV relativeFrom="page">
              <wp:posOffset>125095</wp:posOffset>
            </wp:positionV>
            <wp:extent cx="7556500" cy="10125710"/>
            <wp:effectExtent l="0" t="0" r="0" b="0"/>
            <wp:wrapTopAndBottom/>
            <wp:docPr id="17007" name="Picture 17007"/>
            <wp:cNvGraphicFramePr/>
            <a:graphic xmlns:a="http://schemas.openxmlformats.org/drawingml/2006/main">
              <a:graphicData uri="http://schemas.openxmlformats.org/drawingml/2006/picture">
                <pic:pic xmlns:pic="http://schemas.openxmlformats.org/drawingml/2006/picture">
                  <pic:nvPicPr>
                    <pic:cNvPr id="17007" name="Picture 17007"/>
                    <pic:cNvPicPr/>
                  </pic:nvPicPr>
                  <pic:blipFill>
                    <a:blip r:embed="rId213"/>
                    <a:stretch>
                      <a:fillRect/>
                    </a:stretch>
                  </pic:blipFill>
                  <pic:spPr>
                    <a:xfrm>
                      <a:off x="0" y="0"/>
                      <a:ext cx="7556500" cy="1012571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79744" behindDoc="0" locked="0" layoutInCell="1" allowOverlap="0">
            <wp:simplePos x="0" y="0"/>
            <wp:positionH relativeFrom="page">
              <wp:posOffset>0</wp:posOffset>
            </wp:positionH>
            <wp:positionV relativeFrom="page">
              <wp:posOffset>175222</wp:posOffset>
            </wp:positionV>
            <wp:extent cx="7556500" cy="10025455"/>
            <wp:effectExtent l="0" t="0" r="0" b="0"/>
            <wp:wrapTopAndBottom/>
            <wp:docPr id="17011" name="Picture 17011"/>
            <wp:cNvGraphicFramePr/>
            <a:graphic xmlns:a="http://schemas.openxmlformats.org/drawingml/2006/main">
              <a:graphicData uri="http://schemas.openxmlformats.org/drawingml/2006/picture">
                <pic:pic xmlns:pic="http://schemas.openxmlformats.org/drawingml/2006/picture">
                  <pic:nvPicPr>
                    <pic:cNvPr id="17011" name="Picture 17011"/>
                    <pic:cNvPicPr/>
                  </pic:nvPicPr>
                  <pic:blipFill>
                    <a:blip r:embed="rId214"/>
                    <a:stretch>
                      <a:fillRect/>
                    </a:stretch>
                  </pic:blipFill>
                  <pic:spPr>
                    <a:xfrm>
                      <a:off x="0" y="0"/>
                      <a:ext cx="7556500" cy="10025455"/>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0768" behindDoc="0" locked="0" layoutInCell="1" allowOverlap="0">
            <wp:simplePos x="0" y="0"/>
            <wp:positionH relativeFrom="page">
              <wp:posOffset>0</wp:posOffset>
            </wp:positionH>
            <wp:positionV relativeFrom="page">
              <wp:posOffset>137814</wp:posOffset>
            </wp:positionV>
            <wp:extent cx="7556500" cy="10100273"/>
            <wp:effectExtent l="0" t="0" r="0" b="0"/>
            <wp:wrapTopAndBottom/>
            <wp:docPr id="17015" name="Picture 17015"/>
            <wp:cNvGraphicFramePr/>
            <a:graphic xmlns:a="http://schemas.openxmlformats.org/drawingml/2006/main">
              <a:graphicData uri="http://schemas.openxmlformats.org/drawingml/2006/picture">
                <pic:pic xmlns:pic="http://schemas.openxmlformats.org/drawingml/2006/picture">
                  <pic:nvPicPr>
                    <pic:cNvPr id="17015" name="Picture 17015"/>
                    <pic:cNvPicPr/>
                  </pic:nvPicPr>
                  <pic:blipFill>
                    <a:blip r:embed="rId215"/>
                    <a:stretch>
                      <a:fillRect/>
                    </a:stretch>
                  </pic:blipFill>
                  <pic:spPr>
                    <a:xfrm>
                      <a:off x="0" y="0"/>
                      <a:ext cx="7556500" cy="10100273"/>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1792" behindDoc="0" locked="0" layoutInCell="1" allowOverlap="0">
            <wp:simplePos x="0" y="0"/>
            <wp:positionH relativeFrom="page">
              <wp:posOffset>0</wp:posOffset>
            </wp:positionH>
            <wp:positionV relativeFrom="page">
              <wp:posOffset>413445</wp:posOffset>
            </wp:positionV>
            <wp:extent cx="7556500" cy="9549010"/>
            <wp:effectExtent l="0" t="0" r="0" b="0"/>
            <wp:wrapTopAndBottom/>
            <wp:docPr id="17019" name="Picture 17019"/>
            <wp:cNvGraphicFramePr/>
            <a:graphic xmlns:a="http://schemas.openxmlformats.org/drawingml/2006/main">
              <a:graphicData uri="http://schemas.openxmlformats.org/drawingml/2006/picture">
                <pic:pic xmlns:pic="http://schemas.openxmlformats.org/drawingml/2006/picture">
                  <pic:nvPicPr>
                    <pic:cNvPr id="17019" name="Picture 17019"/>
                    <pic:cNvPicPr/>
                  </pic:nvPicPr>
                  <pic:blipFill>
                    <a:blip r:embed="rId216"/>
                    <a:stretch>
                      <a:fillRect/>
                    </a:stretch>
                  </pic:blipFill>
                  <pic:spPr>
                    <a:xfrm>
                      <a:off x="0" y="0"/>
                      <a:ext cx="7556500" cy="9549010"/>
                    </a:xfrm>
                    <a:prstGeom prst="rect">
                      <a:avLst/>
                    </a:prstGeom>
                  </pic:spPr>
                </pic:pic>
              </a:graphicData>
            </a:graphic>
          </wp:anchor>
        </w:drawing>
      </w:r>
    </w:p>
    <w:p w:rsidR="00040794" w:rsidRDefault="00040794">
      <w:pPr>
        <w:sectPr w:rsidR="00040794">
          <w:headerReference w:type="even" r:id="rId217"/>
          <w:headerReference w:type="default" r:id="rId218"/>
          <w:footerReference w:type="even" r:id="rId219"/>
          <w:footerReference w:type="default" r:id="rId220"/>
          <w:headerReference w:type="first" r:id="rId221"/>
          <w:footerReference w:type="first" r:id="rId222"/>
          <w:pgSz w:w="11900" w:h="16840"/>
          <w:pgMar w:top="1440" w:right="1440" w:bottom="1440" w:left="1440" w:header="720" w:footer="1000" w:gutter="0"/>
          <w:cols w:space="720"/>
        </w:sectPr>
      </w:pPr>
    </w:p>
    <w:p w:rsidR="00040794" w:rsidRDefault="005D1784">
      <w:pPr>
        <w:spacing w:after="0" w:line="259" w:lineRule="auto"/>
        <w:ind w:left="-1440" w:right="15400" w:firstLine="0"/>
        <w:jc w:val="left"/>
      </w:pPr>
      <w:r>
        <w:rPr>
          <w:noProof/>
        </w:rPr>
        <w:lastRenderedPageBreak/>
        <w:drawing>
          <wp:anchor distT="0" distB="0" distL="114300" distR="114300" simplePos="0" relativeHeight="251682816" behindDoc="0" locked="0" layoutInCell="1" allowOverlap="0">
            <wp:simplePos x="0" y="0"/>
            <wp:positionH relativeFrom="page">
              <wp:posOffset>598346</wp:posOffset>
            </wp:positionH>
            <wp:positionV relativeFrom="page">
              <wp:posOffset>0</wp:posOffset>
            </wp:positionV>
            <wp:extent cx="9496707" cy="7239000"/>
            <wp:effectExtent l="0" t="0" r="0" b="0"/>
            <wp:wrapTopAndBottom/>
            <wp:docPr id="17023" name="Picture 17023"/>
            <wp:cNvGraphicFramePr/>
            <a:graphic xmlns:a="http://schemas.openxmlformats.org/drawingml/2006/main">
              <a:graphicData uri="http://schemas.openxmlformats.org/drawingml/2006/picture">
                <pic:pic xmlns:pic="http://schemas.openxmlformats.org/drawingml/2006/picture">
                  <pic:nvPicPr>
                    <pic:cNvPr id="17023" name="Picture 17023"/>
                    <pic:cNvPicPr/>
                  </pic:nvPicPr>
                  <pic:blipFill>
                    <a:blip r:embed="rId223"/>
                    <a:stretch>
                      <a:fillRect/>
                    </a:stretch>
                  </pic:blipFill>
                  <pic:spPr>
                    <a:xfrm>
                      <a:off x="0" y="0"/>
                      <a:ext cx="9496707" cy="7239000"/>
                    </a:xfrm>
                    <a:prstGeom prst="rect">
                      <a:avLst/>
                    </a:prstGeom>
                  </pic:spPr>
                </pic:pic>
              </a:graphicData>
            </a:graphic>
          </wp:anchor>
        </w:drawing>
      </w:r>
    </w:p>
    <w:p w:rsidR="00040794" w:rsidRDefault="00040794">
      <w:pPr>
        <w:sectPr w:rsidR="00040794">
          <w:headerReference w:type="even" r:id="rId224"/>
          <w:headerReference w:type="default" r:id="rId225"/>
          <w:footerReference w:type="even" r:id="rId226"/>
          <w:footerReference w:type="default" r:id="rId227"/>
          <w:headerReference w:type="first" r:id="rId228"/>
          <w:footerReference w:type="first" r:id="rId229"/>
          <w:pgSz w:w="16840" w:h="11900" w:orient="landscape"/>
          <w:pgMar w:top="1440" w:right="1440" w:bottom="1440" w:left="1440" w:header="720" w:footer="720" w:gutter="0"/>
          <w:cols w:space="720"/>
        </w:sectPr>
      </w:pPr>
    </w:p>
    <w:p w:rsidR="00040794" w:rsidRDefault="005D1784">
      <w:pPr>
        <w:spacing w:after="0" w:line="259" w:lineRule="auto"/>
        <w:ind w:left="-1440" w:right="10460" w:firstLine="0"/>
        <w:jc w:val="left"/>
      </w:pPr>
      <w:r>
        <w:rPr>
          <w:noProof/>
        </w:rPr>
        <w:lastRenderedPageBreak/>
        <w:drawing>
          <wp:anchor distT="0" distB="0" distL="114300" distR="114300" simplePos="0" relativeHeight="251683840" behindDoc="0" locked="0" layoutInCell="1" allowOverlap="0">
            <wp:simplePos x="0" y="0"/>
            <wp:positionH relativeFrom="page">
              <wp:posOffset>42152</wp:posOffset>
            </wp:positionH>
            <wp:positionV relativeFrom="page">
              <wp:posOffset>0</wp:posOffset>
            </wp:positionV>
            <wp:extent cx="7472197" cy="10375900"/>
            <wp:effectExtent l="0" t="0" r="0" b="0"/>
            <wp:wrapTopAndBottom/>
            <wp:docPr id="17027" name="Picture 17027"/>
            <wp:cNvGraphicFramePr/>
            <a:graphic xmlns:a="http://schemas.openxmlformats.org/drawingml/2006/main">
              <a:graphicData uri="http://schemas.openxmlformats.org/drawingml/2006/picture">
                <pic:pic xmlns:pic="http://schemas.openxmlformats.org/drawingml/2006/picture">
                  <pic:nvPicPr>
                    <pic:cNvPr id="17027" name="Picture 17027"/>
                    <pic:cNvPicPr/>
                  </pic:nvPicPr>
                  <pic:blipFill>
                    <a:blip r:embed="rId230"/>
                    <a:stretch>
                      <a:fillRect/>
                    </a:stretch>
                  </pic:blipFill>
                  <pic:spPr>
                    <a:xfrm>
                      <a:off x="0" y="0"/>
                      <a:ext cx="7472197"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4864" behindDoc="0" locked="0" layoutInCell="1" allowOverlap="0">
            <wp:simplePos x="0" y="0"/>
            <wp:positionH relativeFrom="page">
              <wp:posOffset>0</wp:posOffset>
            </wp:positionH>
            <wp:positionV relativeFrom="page">
              <wp:posOffset>86354</wp:posOffset>
            </wp:positionV>
            <wp:extent cx="7556500" cy="10203193"/>
            <wp:effectExtent l="0" t="0" r="0" b="0"/>
            <wp:wrapTopAndBottom/>
            <wp:docPr id="17031" name="Picture 17031"/>
            <wp:cNvGraphicFramePr/>
            <a:graphic xmlns:a="http://schemas.openxmlformats.org/drawingml/2006/main">
              <a:graphicData uri="http://schemas.openxmlformats.org/drawingml/2006/picture">
                <pic:pic xmlns:pic="http://schemas.openxmlformats.org/drawingml/2006/picture">
                  <pic:nvPicPr>
                    <pic:cNvPr id="17031" name="Picture 17031"/>
                    <pic:cNvPicPr/>
                  </pic:nvPicPr>
                  <pic:blipFill>
                    <a:blip r:embed="rId231"/>
                    <a:stretch>
                      <a:fillRect/>
                    </a:stretch>
                  </pic:blipFill>
                  <pic:spPr>
                    <a:xfrm>
                      <a:off x="0" y="0"/>
                      <a:ext cx="7556500" cy="10203193"/>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5888" behindDoc="0" locked="0" layoutInCell="1" allowOverlap="0">
            <wp:simplePos x="0" y="0"/>
            <wp:positionH relativeFrom="page">
              <wp:posOffset>0</wp:posOffset>
            </wp:positionH>
            <wp:positionV relativeFrom="page">
              <wp:posOffset>309239</wp:posOffset>
            </wp:positionV>
            <wp:extent cx="7556500" cy="9757422"/>
            <wp:effectExtent l="0" t="0" r="0" b="0"/>
            <wp:wrapTopAndBottom/>
            <wp:docPr id="17035" name="Picture 17035"/>
            <wp:cNvGraphicFramePr/>
            <a:graphic xmlns:a="http://schemas.openxmlformats.org/drawingml/2006/main">
              <a:graphicData uri="http://schemas.openxmlformats.org/drawingml/2006/picture">
                <pic:pic xmlns:pic="http://schemas.openxmlformats.org/drawingml/2006/picture">
                  <pic:nvPicPr>
                    <pic:cNvPr id="17035" name="Picture 17035"/>
                    <pic:cNvPicPr/>
                  </pic:nvPicPr>
                  <pic:blipFill>
                    <a:blip r:embed="rId232"/>
                    <a:stretch>
                      <a:fillRect/>
                    </a:stretch>
                  </pic:blipFill>
                  <pic:spPr>
                    <a:xfrm>
                      <a:off x="0" y="0"/>
                      <a:ext cx="7556500" cy="9757422"/>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6912" behindDoc="0" locked="0" layoutInCell="1" allowOverlap="0">
            <wp:simplePos x="0" y="0"/>
            <wp:positionH relativeFrom="page">
              <wp:posOffset>0</wp:posOffset>
            </wp:positionH>
            <wp:positionV relativeFrom="page">
              <wp:posOffset>218528</wp:posOffset>
            </wp:positionV>
            <wp:extent cx="7556500" cy="9938845"/>
            <wp:effectExtent l="0" t="0" r="0" b="0"/>
            <wp:wrapTopAndBottom/>
            <wp:docPr id="17039" name="Picture 17039"/>
            <wp:cNvGraphicFramePr/>
            <a:graphic xmlns:a="http://schemas.openxmlformats.org/drawingml/2006/main">
              <a:graphicData uri="http://schemas.openxmlformats.org/drawingml/2006/picture">
                <pic:pic xmlns:pic="http://schemas.openxmlformats.org/drawingml/2006/picture">
                  <pic:nvPicPr>
                    <pic:cNvPr id="17039" name="Picture 17039"/>
                    <pic:cNvPicPr/>
                  </pic:nvPicPr>
                  <pic:blipFill>
                    <a:blip r:embed="rId233"/>
                    <a:stretch>
                      <a:fillRect/>
                    </a:stretch>
                  </pic:blipFill>
                  <pic:spPr>
                    <a:xfrm>
                      <a:off x="0" y="0"/>
                      <a:ext cx="7556500" cy="9938845"/>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7936" behindDoc="0" locked="0" layoutInCell="1" allowOverlap="0">
            <wp:simplePos x="0" y="0"/>
            <wp:positionH relativeFrom="page">
              <wp:posOffset>102655</wp:posOffset>
            </wp:positionH>
            <wp:positionV relativeFrom="page">
              <wp:posOffset>0</wp:posOffset>
            </wp:positionV>
            <wp:extent cx="7351191" cy="10375900"/>
            <wp:effectExtent l="0" t="0" r="0" b="0"/>
            <wp:wrapTopAndBottom/>
            <wp:docPr id="17043" name="Picture 17043"/>
            <wp:cNvGraphicFramePr/>
            <a:graphic xmlns:a="http://schemas.openxmlformats.org/drawingml/2006/main">
              <a:graphicData uri="http://schemas.openxmlformats.org/drawingml/2006/picture">
                <pic:pic xmlns:pic="http://schemas.openxmlformats.org/drawingml/2006/picture">
                  <pic:nvPicPr>
                    <pic:cNvPr id="17043" name="Picture 17043"/>
                    <pic:cNvPicPr/>
                  </pic:nvPicPr>
                  <pic:blipFill>
                    <a:blip r:embed="rId234"/>
                    <a:stretch>
                      <a:fillRect/>
                    </a:stretch>
                  </pic:blipFill>
                  <pic:spPr>
                    <a:xfrm>
                      <a:off x="0" y="0"/>
                      <a:ext cx="7351191"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8960" behindDoc="0" locked="0" layoutInCell="1" allowOverlap="0">
            <wp:simplePos x="0" y="0"/>
            <wp:positionH relativeFrom="page">
              <wp:posOffset>0</wp:posOffset>
            </wp:positionH>
            <wp:positionV relativeFrom="page">
              <wp:posOffset>190264</wp:posOffset>
            </wp:positionV>
            <wp:extent cx="7556500" cy="9995371"/>
            <wp:effectExtent l="0" t="0" r="0" b="0"/>
            <wp:wrapTopAndBottom/>
            <wp:docPr id="17047" name="Picture 17047"/>
            <wp:cNvGraphicFramePr/>
            <a:graphic xmlns:a="http://schemas.openxmlformats.org/drawingml/2006/main">
              <a:graphicData uri="http://schemas.openxmlformats.org/drawingml/2006/picture">
                <pic:pic xmlns:pic="http://schemas.openxmlformats.org/drawingml/2006/picture">
                  <pic:nvPicPr>
                    <pic:cNvPr id="17047" name="Picture 17047"/>
                    <pic:cNvPicPr/>
                  </pic:nvPicPr>
                  <pic:blipFill>
                    <a:blip r:embed="rId235"/>
                    <a:stretch>
                      <a:fillRect/>
                    </a:stretch>
                  </pic:blipFill>
                  <pic:spPr>
                    <a:xfrm>
                      <a:off x="0" y="0"/>
                      <a:ext cx="7556500" cy="9995371"/>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89984" behindDoc="0" locked="0" layoutInCell="1" allowOverlap="0">
            <wp:simplePos x="0" y="0"/>
            <wp:positionH relativeFrom="page">
              <wp:posOffset>0</wp:posOffset>
            </wp:positionH>
            <wp:positionV relativeFrom="page">
              <wp:posOffset>9637</wp:posOffset>
            </wp:positionV>
            <wp:extent cx="7556500" cy="10356624"/>
            <wp:effectExtent l="0" t="0" r="0" b="0"/>
            <wp:wrapTopAndBottom/>
            <wp:docPr id="17051" name="Picture 17051"/>
            <wp:cNvGraphicFramePr/>
            <a:graphic xmlns:a="http://schemas.openxmlformats.org/drawingml/2006/main">
              <a:graphicData uri="http://schemas.openxmlformats.org/drawingml/2006/picture">
                <pic:pic xmlns:pic="http://schemas.openxmlformats.org/drawingml/2006/picture">
                  <pic:nvPicPr>
                    <pic:cNvPr id="17051" name="Picture 17051"/>
                    <pic:cNvPicPr/>
                  </pic:nvPicPr>
                  <pic:blipFill>
                    <a:blip r:embed="rId236"/>
                    <a:stretch>
                      <a:fillRect/>
                    </a:stretch>
                  </pic:blipFill>
                  <pic:spPr>
                    <a:xfrm>
                      <a:off x="0" y="0"/>
                      <a:ext cx="7556500" cy="10356624"/>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91008" behindDoc="0" locked="0" layoutInCell="1" allowOverlap="0">
            <wp:simplePos x="0" y="0"/>
            <wp:positionH relativeFrom="page">
              <wp:posOffset>24061</wp:posOffset>
            </wp:positionH>
            <wp:positionV relativeFrom="page">
              <wp:posOffset>0</wp:posOffset>
            </wp:positionV>
            <wp:extent cx="7508379" cy="10375900"/>
            <wp:effectExtent l="0" t="0" r="0" b="0"/>
            <wp:wrapTopAndBottom/>
            <wp:docPr id="17055" name="Picture 17055"/>
            <wp:cNvGraphicFramePr/>
            <a:graphic xmlns:a="http://schemas.openxmlformats.org/drawingml/2006/main">
              <a:graphicData uri="http://schemas.openxmlformats.org/drawingml/2006/picture">
                <pic:pic xmlns:pic="http://schemas.openxmlformats.org/drawingml/2006/picture">
                  <pic:nvPicPr>
                    <pic:cNvPr id="17055" name="Picture 17055"/>
                    <pic:cNvPicPr/>
                  </pic:nvPicPr>
                  <pic:blipFill>
                    <a:blip r:embed="rId237"/>
                    <a:stretch>
                      <a:fillRect/>
                    </a:stretch>
                  </pic:blipFill>
                  <pic:spPr>
                    <a:xfrm>
                      <a:off x="0" y="0"/>
                      <a:ext cx="7508379"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92032" behindDoc="0" locked="0" layoutInCell="1" allowOverlap="0">
            <wp:simplePos x="0" y="0"/>
            <wp:positionH relativeFrom="page">
              <wp:posOffset>36754</wp:posOffset>
            </wp:positionH>
            <wp:positionV relativeFrom="page">
              <wp:posOffset>0</wp:posOffset>
            </wp:positionV>
            <wp:extent cx="7482992" cy="10375900"/>
            <wp:effectExtent l="0" t="0" r="0" b="0"/>
            <wp:wrapTopAndBottom/>
            <wp:docPr id="17059" name="Picture 17059"/>
            <wp:cNvGraphicFramePr/>
            <a:graphic xmlns:a="http://schemas.openxmlformats.org/drawingml/2006/main">
              <a:graphicData uri="http://schemas.openxmlformats.org/drawingml/2006/picture">
                <pic:pic xmlns:pic="http://schemas.openxmlformats.org/drawingml/2006/picture">
                  <pic:nvPicPr>
                    <pic:cNvPr id="17059" name="Picture 17059"/>
                    <pic:cNvPicPr/>
                  </pic:nvPicPr>
                  <pic:blipFill>
                    <a:blip r:embed="rId238"/>
                    <a:stretch>
                      <a:fillRect/>
                    </a:stretch>
                  </pic:blipFill>
                  <pic:spPr>
                    <a:xfrm>
                      <a:off x="0" y="0"/>
                      <a:ext cx="7482992"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93056" behindDoc="0" locked="0" layoutInCell="1" allowOverlap="0">
            <wp:simplePos x="0" y="0"/>
            <wp:positionH relativeFrom="page">
              <wp:posOffset>152264</wp:posOffset>
            </wp:positionH>
            <wp:positionV relativeFrom="page">
              <wp:posOffset>0</wp:posOffset>
            </wp:positionV>
            <wp:extent cx="7251973" cy="10375900"/>
            <wp:effectExtent l="0" t="0" r="0" b="0"/>
            <wp:wrapTopAndBottom/>
            <wp:docPr id="17063" name="Picture 17063"/>
            <wp:cNvGraphicFramePr/>
            <a:graphic xmlns:a="http://schemas.openxmlformats.org/drawingml/2006/main">
              <a:graphicData uri="http://schemas.openxmlformats.org/drawingml/2006/picture">
                <pic:pic xmlns:pic="http://schemas.openxmlformats.org/drawingml/2006/picture">
                  <pic:nvPicPr>
                    <pic:cNvPr id="17063" name="Picture 17063"/>
                    <pic:cNvPicPr/>
                  </pic:nvPicPr>
                  <pic:blipFill>
                    <a:blip r:embed="rId239"/>
                    <a:stretch>
                      <a:fillRect/>
                    </a:stretch>
                  </pic:blipFill>
                  <pic:spPr>
                    <a:xfrm>
                      <a:off x="0" y="0"/>
                      <a:ext cx="7251973"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94080" behindDoc="0" locked="0" layoutInCell="1" allowOverlap="0">
            <wp:simplePos x="0" y="0"/>
            <wp:positionH relativeFrom="page">
              <wp:posOffset>80868</wp:posOffset>
            </wp:positionH>
            <wp:positionV relativeFrom="page">
              <wp:posOffset>0</wp:posOffset>
            </wp:positionV>
            <wp:extent cx="7394765" cy="10375900"/>
            <wp:effectExtent l="0" t="0" r="0" b="0"/>
            <wp:wrapTopAndBottom/>
            <wp:docPr id="17067" name="Picture 17067"/>
            <wp:cNvGraphicFramePr/>
            <a:graphic xmlns:a="http://schemas.openxmlformats.org/drawingml/2006/main">
              <a:graphicData uri="http://schemas.openxmlformats.org/drawingml/2006/picture">
                <pic:pic xmlns:pic="http://schemas.openxmlformats.org/drawingml/2006/picture">
                  <pic:nvPicPr>
                    <pic:cNvPr id="17067" name="Picture 17067"/>
                    <pic:cNvPicPr/>
                  </pic:nvPicPr>
                  <pic:blipFill>
                    <a:blip r:embed="rId240"/>
                    <a:stretch>
                      <a:fillRect/>
                    </a:stretch>
                  </pic:blipFill>
                  <pic:spPr>
                    <a:xfrm>
                      <a:off x="0" y="0"/>
                      <a:ext cx="7394765" cy="10375900"/>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95104" behindDoc="0" locked="0" layoutInCell="1" allowOverlap="0">
            <wp:simplePos x="0" y="0"/>
            <wp:positionH relativeFrom="page">
              <wp:posOffset>0</wp:posOffset>
            </wp:positionH>
            <wp:positionV relativeFrom="page">
              <wp:posOffset>143987</wp:posOffset>
            </wp:positionV>
            <wp:extent cx="7556500" cy="10087928"/>
            <wp:effectExtent l="0" t="0" r="0" b="0"/>
            <wp:wrapTopAndBottom/>
            <wp:docPr id="17071" name="Picture 17071"/>
            <wp:cNvGraphicFramePr/>
            <a:graphic xmlns:a="http://schemas.openxmlformats.org/drawingml/2006/main">
              <a:graphicData uri="http://schemas.openxmlformats.org/drawingml/2006/picture">
                <pic:pic xmlns:pic="http://schemas.openxmlformats.org/drawingml/2006/picture">
                  <pic:nvPicPr>
                    <pic:cNvPr id="17071" name="Picture 17071"/>
                    <pic:cNvPicPr/>
                  </pic:nvPicPr>
                  <pic:blipFill>
                    <a:blip r:embed="rId241"/>
                    <a:stretch>
                      <a:fillRect/>
                    </a:stretch>
                  </pic:blipFill>
                  <pic:spPr>
                    <a:xfrm>
                      <a:off x="0" y="0"/>
                      <a:ext cx="7556500" cy="10087928"/>
                    </a:xfrm>
                    <a:prstGeom prst="rect">
                      <a:avLst/>
                    </a:prstGeom>
                  </pic:spPr>
                </pic:pic>
              </a:graphicData>
            </a:graphic>
          </wp:anchor>
        </w:drawing>
      </w:r>
      <w:r>
        <w:br w:type="page"/>
      </w:r>
    </w:p>
    <w:p w:rsidR="00040794" w:rsidRDefault="005D1784">
      <w:pPr>
        <w:spacing w:after="0" w:line="259" w:lineRule="auto"/>
        <w:ind w:left="-1440" w:right="10460" w:firstLine="0"/>
        <w:jc w:val="left"/>
      </w:pPr>
      <w:r>
        <w:rPr>
          <w:noProof/>
        </w:rPr>
        <w:lastRenderedPageBreak/>
        <w:drawing>
          <wp:anchor distT="0" distB="0" distL="114300" distR="114300" simplePos="0" relativeHeight="251696128" behindDoc="0" locked="0" layoutInCell="1" allowOverlap="0">
            <wp:simplePos x="0" y="0"/>
            <wp:positionH relativeFrom="page">
              <wp:posOffset>144812</wp:posOffset>
            </wp:positionH>
            <wp:positionV relativeFrom="page">
              <wp:posOffset>0</wp:posOffset>
            </wp:positionV>
            <wp:extent cx="7266876" cy="10375900"/>
            <wp:effectExtent l="0" t="0" r="0" b="0"/>
            <wp:wrapTopAndBottom/>
            <wp:docPr id="17075" name="Picture 17075"/>
            <wp:cNvGraphicFramePr/>
            <a:graphic xmlns:a="http://schemas.openxmlformats.org/drawingml/2006/main">
              <a:graphicData uri="http://schemas.openxmlformats.org/drawingml/2006/picture">
                <pic:pic xmlns:pic="http://schemas.openxmlformats.org/drawingml/2006/picture">
                  <pic:nvPicPr>
                    <pic:cNvPr id="17075" name="Picture 17075"/>
                    <pic:cNvPicPr/>
                  </pic:nvPicPr>
                  <pic:blipFill>
                    <a:blip r:embed="rId242"/>
                    <a:stretch>
                      <a:fillRect/>
                    </a:stretch>
                  </pic:blipFill>
                  <pic:spPr>
                    <a:xfrm>
                      <a:off x="0" y="0"/>
                      <a:ext cx="7266876" cy="10375900"/>
                    </a:xfrm>
                    <a:prstGeom prst="rect">
                      <a:avLst/>
                    </a:prstGeom>
                  </pic:spPr>
                </pic:pic>
              </a:graphicData>
            </a:graphic>
          </wp:anchor>
        </w:drawing>
      </w:r>
    </w:p>
    <w:sectPr w:rsidR="00040794">
      <w:headerReference w:type="even" r:id="rId243"/>
      <w:headerReference w:type="default" r:id="rId244"/>
      <w:footerReference w:type="even" r:id="rId245"/>
      <w:footerReference w:type="default" r:id="rId246"/>
      <w:headerReference w:type="first" r:id="rId247"/>
      <w:footerReference w:type="first" r:id="rId248"/>
      <w:pgSz w:w="11900" w:h="16840"/>
      <w:pgMar w:top="1440" w:right="1440" w:bottom="1440" w:left="1440" w:header="720" w:footer="10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1784" w:rsidRDefault="005D1784">
      <w:pPr>
        <w:spacing w:after="0" w:line="240" w:lineRule="auto"/>
      </w:pPr>
      <w:r>
        <w:separator/>
      </w:r>
    </w:p>
  </w:endnote>
  <w:endnote w:type="continuationSeparator" w:id="0">
    <w:p w:rsidR="005D1784" w:rsidRDefault="005D17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Gill Sans MT">
    <w:panose1 w:val="020B0502020104020203"/>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180" w:right="0" w:firstLine="0"/>
      <w:jc w:val="left"/>
    </w:pPr>
    <w:r>
      <w:rPr>
        <w:sz w:val="24"/>
      </w:rPr>
      <w:t>-</w:t>
    </w:r>
    <w:r>
      <w:rPr>
        <w:rFonts w:ascii="Arial" w:eastAsia="Arial" w:hAnsi="Arial" w:cs="Arial"/>
        <w:sz w:val="24"/>
      </w:rPr>
      <w:t xml:space="preserve"> </w:t>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180" w:right="0" w:firstLine="0"/>
      <w:jc w:val="left"/>
    </w:pPr>
    <w:r>
      <w:rPr>
        <w:sz w:val="24"/>
      </w:rPr>
      <w:t>-</w:t>
    </w:r>
    <w:r>
      <w:rPr>
        <w:rFonts w:ascii="Arial" w:eastAsia="Arial" w:hAnsi="Arial" w:cs="Arial"/>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180" w:right="0" w:firstLine="0"/>
      <w:jc w:val="left"/>
    </w:pPr>
    <w:r>
      <w:rPr>
        <w:sz w:val="24"/>
      </w:rPr>
      <w:t>-</w:t>
    </w:r>
    <w:r>
      <w:rPr>
        <w:rFonts w:ascii="Arial" w:eastAsia="Arial" w:hAnsi="Arial" w:cs="Arial"/>
        <w:sz w:val="24"/>
      </w:rPr>
      <w:t xml:space="preserve"> </w:t>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tabs>
        <w:tab w:val="center" w:pos="4513"/>
      </w:tabs>
      <w:spacing w:after="0" w:line="259" w:lineRule="auto"/>
      <w:ind w:left="0" w:right="0" w:firstLine="0"/>
      <w:jc w:val="left"/>
    </w:pPr>
    <w:r>
      <w:rPr>
        <w:rFonts w:ascii="Calibri" w:eastAsia="Calibri" w:hAnsi="Calibri" w:cs="Calibri"/>
        <w:sz w:val="24"/>
      </w:rPr>
      <w:t xml:space="preserve"> </w:t>
    </w:r>
    <w:r>
      <w:rPr>
        <w:rFonts w:ascii="Calibri" w:eastAsia="Calibri" w:hAnsi="Calibri" w:cs="Calibri"/>
        <w:sz w:val="24"/>
      </w:rPr>
      <w:tab/>
      <w:t xml:space="preserve">- </w:t>
    </w:r>
    <w:r>
      <w:fldChar w:fldCharType="begin"/>
    </w:r>
    <w:r>
      <w:instrText xml:space="preserve"> PAGE   \* MERGEFORMAT </w:instrText>
    </w:r>
    <w:r>
      <w:fldChar w:fldCharType="separate"/>
    </w:r>
    <w:r w:rsidR="00F769CB" w:rsidRPr="00F769CB">
      <w:rPr>
        <w:rFonts w:ascii="Calibri" w:eastAsia="Calibri" w:hAnsi="Calibri" w:cs="Calibri"/>
        <w:noProof/>
        <w:sz w:val="24"/>
      </w:rPr>
      <w:t>10</w:t>
    </w:r>
    <w:r>
      <w:rPr>
        <w:rFonts w:ascii="Calibri" w:eastAsia="Calibri" w:hAnsi="Calibri" w:cs="Calibri"/>
        <w:sz w:val="24"/>
      </w:rPr>
      <w:fldChar w:fldCharType="end"/>
    </w:r>
    <w:r>
      <w:rPr>
        <w:rFonts w:ascii="Calibri" w:eastAsia="Calibri" w:hAnsi="Calibri" w:cs="Calibri"/>
        <w:sz w:val="24"/>
      </w:rPr>
      <w:t xml:space="preserve"> - </w:t>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tabs>
        <w:tab w:val="center" w:pos="4513"/>
      </w:tabs>
      <w:spacing w:after="0" w:line="259" w:lineRule="auto"/>
      <w:ind w:left="0" w:right="0" w:firstLine="0"/>
      <w:jc w:val="left"/>
    </w:pPr>
    <w:r>
      <w:rPr>
        <w:rFonts w:ascii="Calibri" w:eastAsia="Calibri" w:hAnsi="Calibri" w:cs="Calibri"/>
        <w:sz w:val="24"/>
      </w:rPr>
      <w:t xml:space="preserve"> </w:t>
    </w:r>
    <w:r>
      <w:rPr>
        <w:rFonts w:ascii="Calibri" w:eastAsia="Calibri" w:hAnsi="Calibri" w:cs="Calibri"/>
        <w:sz w:val="24"/>
      </w:rPr>
      <w:tab/>
      <w:t xml:space="preserve">- </w:t>
    </w:r>
    <w:r>
      <w:fldChar w:fldCharType="begin"/>
    </w:r>
    <w:r>
      <w:instrText xml:space="preserve"> PAGE   \* MERGEFORMAT </w:instrText>
    </w:r>
    <w:r>
      <w:fldChar w:fldCharType="separate"/>
    </w:r>
    <w:r w:rsidR="00F769CB" w:rsidRPr="00F769CB">
      <w:rPr>
        <w:rFonts w:ascii="Calibri" w:eastAsia="Calibri" w:hAnsi="Calibri" w:cs="Calibri"/>
        <w:noProof/>
        <w:sz w:val="24"/>
      </w:rPr>
      <w:t>9</w:t>
    </w:r>
    <w:r>
      <w:rPr>
        <w:rFonts w:ascii="Calibri" w:eastAsia="Calibri" w:hAnsi="Calibri" w:cs="Calibri"/>
        <w:sz w:val="24"/>
      </w:rPr>
      <w:fldChar w:fldCharType="end"/>
    </w:r>
    <w:r>
      <w:rPr>
        <w:rFonts w:ascii="Calibri" w:eastAsia="Calibri" w:hAnsi="Calibri" w:cs="Calibri"/>
        <w:sz w:val="24"/>
      </w:rPr>
      <w:t xml:space="preserve"> - </w:t>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1375" w:right="0" w:firstLine="0"/>
      <w:jc w:val="center"/>
    </w:pPr>
    <w:r>
      <w:fldChar w:fldCharType="begin"/>
    </w:r>
    <w:r>
      <w:instrText xml:space="preserve"> PAGE   \* MERGEFORMAT </w:instrText>
    </w:r>
    <w:r>
      <w:fldChar w:fldCharType="separate"/>
    </w:r>
    <w:r w:rsidR="00F769CB" w:rsidRPr="00F769CB">
      <w:rPr>
        <w:rFonts w:ascii="Calibri" w:eastAsia="Calibri" w:hAnsi="Calibri" w:cs="Calibri"/>
        <w:noProof/>
        <w:sz w:val="22"/>
      </w:rPr>
      <w:t>10</w:t>
    </w:r>
    <w:r>
      <w:rPr>
        <w:rFonts w:ascii="Calibri" w:eastAsia="Calibri" w:hAnsi="Calibri" w:cs="Calibri"/>
        <w:sz w:val="22"/>
      </w:rPr>
      <w:fldChar w:fldCharType="end"/>
    </w:r>
    <w:r>
      <w:rPr>
        <w:rFonts w:ascii="Calibri" w:eastAsia="Calibri" w:hAnsi="Calibri" w:cs="Calibri"/>
        <w:sz w:val="22"/>
      </w:rPr>
      <w:t xml:space="preserve"> </w:t>
    </w:r>
  </w:p>
  <w:p w:rsidR="00040794" w:rsidRDefault="005D1784">
    <w:pPr>
      <w:spacing w:after="0" w:line="259" w:lineRule="auto"/>
      <w:ind w:left="0" w:right="0" w:firstLine="0"/>
      <w:jc w:val="left"/>
    </w:pPr>
    <w:r>
      <w:rPr>
        <w:rFonts w:ascii="Calibri" w:eastAsia="Calibri" w:hAnsi="Calibri" w:cs="Calibri"/>
        <w:sz w:val="22"/>
      </w:rPr>
      <w:t xml:space="preserve"> </w:t>
    </w: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1375" w:right="0" w:firstLine="0"/>
      <w:jc w:val="center"/>
    </w:pPr>
    <w:r>
      <w:fldChar w:fldCharType="begin"/>
    </w:r>
    <w:r>
      <w:instrText xml:space="preserve"> PAGE   \* MERGEFORMAT </w:instrText>
    </w:r>
    <w:r>
      <w:fldChar w:fldCharType="separate"/>
    </w:r>
    <w:r w:rsidR="00F769CB" w:rsidRPr="00F769CB">
      <w:rPr>
        <w:rFonts w:ascii="Calibri" w:eastAsia="Calibri" w:hAnsi="Calibri" w:cs="Calibri"/>
        <w:noProof/>
        <w:sz w:val="22"/>
      </w:rPr>
      <w:t>1</w:t>
    </w:r>
    <w:r>
      <w:rPr>
        <w:rFonts w:ascii="Calibri" w:eastAsia="Calibri" w:hAnsi="Calibri" w:cs="Calibri"/>
        <w:sz w:val="22"/>
      </w:rPr>
      <w:fldChar w:fldCharType="end"/>
    </w:r>
    <w:r>
      <w:rPr>
        <w:rFonts w:ascii="Calibri" w:eastAsia="Calibri" w:hAnsi="Calibri" w:cs="Calibri"/>
        <w:sz w:val="22"/>
      </w:rPr>
      <w:t xml:space="preserve"> </w:t>
    </w:r>
  </w:p>
  <w:p w:rsidR="00040794" w:rsidRDefault="005D1784">
    <w:pPr>
      <w:spacing w:after="0" w:line="259" w:lineRule="auto"/>
      <w:ind w:left="0" w:right="0" w:firstLine="0"/>
      <w:jc w:val="left"/>
    </w:pPr>
    <w:r>
      <w:rPr>
        <w:rFonts w:ascii="Calibri" w:eastAsia="Calibri" w:hAnsi="Calibri" w:cs="Calibri"/>
        <w:sz w:val="22"/>
      </w:rPr>
      <w:t xml:space="preserve"> </w:t>
    </w: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1375" w:right="0" w:firstLine="0"/>
      <w:jc w:val="center"/>
    </w:pPr>
    <w:r>
      <w:fldChar w:fldCharType="begin"/>
    </w:r>
    <w:r>
      <w:instrText xml:space="preserve"> PAGE   \* MERGEFORMAT </w:instrText>
    </w:r>
    <w:r>
      <w:fldChar w:fldCharType="separate"/>
    </w:r>
    <w:r>
      <w:rPr>
        <w:rFonts w:ascii="Calibri" w:eastAsia="Calibri" w:hAnsi="Calibri" w:cs="Calibri"/>
        <w:sz w:val="22"/>
      </w:rPr>
      <w:t>1</w:t>
    </w:r>
    <w:r>
      <w:rPr>
        <w:rFonts w:ascii="Calibri" w:eastAsia="Calibri" w:hAnsi="Calibri" w:cs="Calibri"/>
        <w:sz w:val="22"/>
      </w:rPr>
      <w:fldChar w:fldCharType="end"/>
    </w:r>
    <w:r>
      <w:rPr>
        <w:rFonts w:ascii="Calibri" w:eastAsia="Calibri" w:hAnsi="Calibri" w:cs="Calibri"/>
        <w:sz w:val="22"/>
      </w:rPr>
      <w:t xml:space="preserve"> </w:t>
    </w:r>
  </w:p>
  <w:p w:rsidR="00040794" w:rsidRDefault="005D1784">
    <w:pPr>
      <w:spacing w:after="0" w:line="259" w:lineRule="auto"/>
      <w:ind w:left="0" w:right="0" w:firstLine="0"/>
      <w:jc w:val="left"/>
    </w:pPr>
    <w:r>
      <w:rPr>
        <w:rFonts w:ascii="Calibri" w:eastAsia="Calibri" w:hAnsi="Calibri" w:cs="Calibri"/>
        <w:sz w:val="22"/>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80" w:right="0" w:firstLine="0"/>
      <w:jc w:val="center"/>
    </w:pPr>
    <w:r>
      <w:fldChar w:fldCharType="begin"/>
    </w:r>
    <w:r>
      <w:instrText xml:space="preserve"> PAGE   \* MERGEFORMAT </w:instrText>
    </w:r>
    <w:r>
      <w:fldChar w:fldCharType="separate"/>
    </w:r>
    <w:r w:rsidR="00F769CB" w:rsidRPr="00F769CB">
      <w:rPr>
        <w:rFonts w:ascii="Calibri" w:eastAsia="Calibri" w:hAnsi="Calibri" w:cs="Calibri"/>
        <w:noProof/>
        <w:sz w:val="22"/>
      </w:rPr>
      <w:t>16</w:t>
    </w:r>
    <w:r>
      <w:rPr>
        <w:rFonts w:ascii="Calibri" w:eastAsia="Calibri" w:hAnsi="Calibri" w:cs="Calibri"/>
        <w:sz w:val="22"/>
      </w:rPr>
      <w:fldChar w:fldCharType="end"/>
    </w:r>
    <w:r>
      <w:rPr>
        <w:rFonts w:ascii="Calibri" w:eastAsia="Calibri" w:hAnsi="Calibri" w:cs="Calibri"/>
        <w:sz w:val="22"/>
      </w:rPr>
      <w:t xml:space="preserve"> </w:t>
    </w:r>
  </w:p>
  <w:p w:rsidR="00040794" w:rsidRDefault="005D1784">
    <w:pPr>
      <w:spacing w:after="0" w:line="259" w:lineRule="auto"/>
      <w:ind w:left="0" w:right="0" w:firstLine="0"/>
      <w:jc w:val="left"/>
    </w:pPr>
    <w:r>
      <w:rPr>
        <w:rFonts w:ascii="Calibri" w:eastAsia="Calibri" w:hAnsi="Calibri" w:cs="Calibri"/>
        <w:sz w:val="22"/>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80" w:right="0" w:firstLine="0"/>
      <w:jc w:val="center"/>
    </w:pPr>
    <w:r>
      <w:fldChar w:fldCharType="begin"/>
    </w:r>
    <w:r>
      <w:instrText xml:space="preserve"> PAGE   \* MERGEFORMAT </w:instrText>
    </w:r>
    <w:r>
      <w:fldChar w:fldCharType="separate"/>
    </w:r>
    <w:r w:rsidR="00F769CB" w:rsidRPr="00F769CB">
      <w:rPr>
        <w:rFonts w:ascii="Calibri" w:eastAsia="Calibri" w:hAnsi="Calibri" w:cs="Calibri"/>
        <w:noProof/>
        <w:sz w:val="22"/>
      </w:rPr>
      <w:t>15</w:t>
    </w:r>
    <w:r>
      <w:rPr>
        <w:rFonts w:ascii="Calibri" w:eastAsia="Calibri" w:hAnsi="Calibri" w:cs="Calibri"/>
        <w:sz w:val="22"/>
      </w:rPr>
      <w:fldChar w:fldCharType="end"/>
    </w:r>
    <w:r>
      <w:rPr>
        <w:rFonts w:ascii="Calibri" w:eastAsia="Calibri" w:hAnsi="Calibri" w:cs="Calibri"/>
        <w:sz w:val="22"/>
      </w:rPr>
      <w:t xml:space="preserve"> </w:t>
    </w:r>
  </w:p>
  <w:p w:rsidR="00040794" w:rsidRDefault="005D1784">
    <w:pPr>
      <w:spacing w:after="0" w:line="259" w:lineRule="auto"/>
      <w:ind w:left="0" w:right="0" w:firstLine="0"/>
      <w:jc w:val="left"/>
    </w:pPr>
    <w:r>
      <w:rPr>
        <w:rFonts w:ascii="Calibri" w:eastAsia="Calibri" w:hAnsi="Calibri" w:cs="Calibri"/>
        <w:sz w:val="22"/>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80" w:right="0" w:firstLine="0"/>
      <w:jc w:val="center"/>
    </w:pPr>
    <w:r>
      <w:fldChar w:fldCharType="begin"/>
    </w:r>
    <w:r>
      <w:instrText xml:space="preserve"> PAGE   \* MERGEFORMAT </w:instrText>
    </w:r>
    <w:r>
      <w:fldChar w:fldCharType="separate"/>
    </w:r>
    <w:r>
      <w:rPr>
        <w:rFonts w:ascii="Calibri" w:eastAsia="Calibri" w:hAnsi="Calibri" w:cs="Calibri"/>
        <w:sz w:val="22"/>
      </w:rPr>
      <w:t>12</w:t>
    </w:r>
    <w:r>
      <w:rPr>
        <w:rFonts w:ascii="Calibri" w:eastAsia="Calibri" w:hAnsi="Calibri" w:cs="Calibri"/>
        <w:sz w:val="22"/>
      </w:rPr>
      <w:fldChar w:fldCharType="end"/>
    </w:r>
    <w:r>
      <w:rPr>
        <w:rFonts w:ascii="Calibri" w:eastAsia="Calibri" w:hAnsi="Calibri" w:cs="Calibri"/>
        <w:sz w:val="22"/>
      </w:rPr>
      <w:t xml:space="preserve"> </w:t>
    </w:r>
  </w:p>
  <w:p w:rsidR="00040794" w:rsidRDefault="005D1784">
    <w:pPr>
      <w:spacing w:after="0" w:line="259" w:lineRule="auto"/>
      <w:ind w:left="0" w:right="0" w:firstLine="0"/>
      <w:jc w:val="left"/>
    </w:pPr>
    <w:r>
      <w:rPr>
        <w:rFonts w:ascii="Calibri" w:eastAsia="Calibri" w:hAnsi="Calibri" w:cs="Calibri"/>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1784" w:rsidRDefault="005D1784">
      <w:pPr>
        <w:spacing w:after="0" w:line="240" w:lineRule="auto"/>
      </w:pPr>
      <w:r>
        <w:separator/>
      </w:r>
    </w:p>
  </w:footnote>
  <w:footnote w:type="continuationSeparator" w:id="0">
    <w:p w:rsidR="005D1784" w:rsidRDefault="005D17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360" w:right="0" w:firstLine="0"/>
      <w:jc w:val="left"/>
    </w:pPr>
    <w:r>
      <w:rPr>
        <w:rFonts w:ascii="Wingdings" w:eastAsia="Wingdings" w:hAnsi="Wingdings" w:cs="Wingdings"/>
      </w:rPr>
      <w:t>➢</w:t>
    </w:r>
    <w:r>
      <w:rPr>
        <w:rFonts w:ascii="Arial" w:eastAsia="Arial" w:hAnsi="Arial" w:cs="Arial"/>
      </w:rPr>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360" w:right="0" w:firstLine="0"/>
      <w:jc w:val="left"/>
    </w:pPr>
    <w:r>
      <w:rPr>
        <w:rFonts w:ascii="Wingdings" w:eastAsia="Wingdings" w:hAnsi="Wingdings" w:cs="Wingdings"/>
      </w:rPr>
      <w:t>➢</w:t>
    </w:r>
    <w:r>
      <w:rPr>
        <w:rFonts w:ascii="Arial" w:eastAsia="Arial" w:hAnsi="Arial" w:cs="Arial"/>
      </w:rPr>
      <w:t xml:space="preserve"> </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360" w:right="0" w:firstLine="0"/>
      <w:jc w:val="left"/>
    </w:pPr>
    <w:r>
      <w:rPr>
        <w:rFonts w:ascii="Wingdings" w:eastAsia="Wingdings" w:hAnsi="Wingdings" w:cs="Wingdings"/>
      </w:rPr>
      <w:t>➢</w:t>
    </w:r>
    <w:r>
      <w:rPr>
        <w:rFonts w:ascii="Arial" w:eastAsia="Arial" w:hAnsi="Arial" w:cs="Arial"/>
      </w:rPr>
      <w:t xml:space="preserve"> </w: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360" w:right="0" w:firstLine="0"/>
      <w:jc w:val="left"/>
    </w:pPr>
    <w:r>
      <w:rPr>
        <w:rFonts w:ascii="Wingdings" w:eastAsia="Wingdings" w:hAnsi="Wingdings" w:cs="Wingdings"/>
      </w:rPr>
      <w:t>➢</w:t>
    </w:r>
    <w:r>
      <w:rPr>
        <w:rFonts w:ascii="Arial" w:eastAsia="Arial" w:hAnsi="Arial" w:cs="Arial"/>
      </w:rPr>
      <w:t xml:space="preserve"> </w: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5D1784">
    <w:pPr>
      <w:spacing w:after="0" w:line="259" w:lineRule="auto"/>
      <w:ind w:left="360" w:right="0" w:firstLine="0"/>
      <w:jc w:val="left"/>
    </w:pPr>
    <w:r>
      <w:rPr>
        <w:rFonts w:ascii="Wingdings" w:eastAsia="Wingdings" w:hAnsi="Wingdings" w:cs="Wingdings"/>
      </w:rPr>
      <w:t>➢</w:t>
    </w:r>
    <w:r>
      <w:rPr>
        <w:rFonts w:ascii="Arial" w:eastAsia="Arial" w:hAnsi="Arial" w:cs="Arial"/>
      </w:rPr>
      <w:t xml:space="preserve"> </w: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0794" w:rsidRDefault="0004079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E5979"/>
    <w:multiLevelType w:val="hybridMultilevel"/>
    <w:tmpl w:val="877C0ADA"/>
    <w:lvl w:ilvl="0" w:tplc="B1F2306C">
      <w:start w:val="1"/>
      <w:numFmt w:val="decimal"/>
      <w:lvlText w:val="%1."/>
      <w:lvlJc w:val="left"/>
      <w:pPr>
        <w:ind w:left="1653"/>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1" w:tplc="14869D2C">
      <w:start w:val="1"/>
      <w:numFmt w:val="bullet"/>
      <w:lvlText w:val="•"/>
      <w:lvlJc w:val="left"/>
      <w:pPr>
        <w:ind w:left="2028"/>
      </w:pPr>
      <w:rPr>
        <w:rFonts w:ascii="Arial" w:eastAsia="Arial" w:hAnsi="Arial" w:cs="Arial"/>
        <w:b w:val="0"/>
        <w:i w:val="0"/>
        <w:strike w:val="0"/>
        <w:dstrike w:val="0"/>
        <w:color w:val="000000"/>
        <w:sz w:val="36"/>
        <w:szCs w:val="36"/>
        <w:u w:val="none" w:color="000000"/>
        <w:bdr w:val="none" w:sz="0" w:space="0" w:color="auto"/>
        <w:shd w:val="clear" w:color="auto" w:fill="auto"/>
        <w:vertAlign w:val="baseline"/>
      </w:rPr>
    </w:lvl>
    <w:lvl w:ilvl="2" w:tplc="0BF07A32">
      <w:start w:val="1"/>
      <w:numFmt w:val="lowerLetter"/>
      <w:lvlText w:val="%3."/>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C6174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CAAC7E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0EECAB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96018C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BA4E4D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E6598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01303DF"/>
    <w:multiLevelType w:val="hybridMultilevel"/>
    <w:tmpl w:val="83221870"/>
    <w:lvl w:ilvl="0" w:tplc="D11A56BA">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648ABC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0CA2DE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2600B5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C4931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38962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3805EB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3AA1B4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F22A1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0BD13B1"/>
    <w:multiLevelType w:val="hybridMultilevel"/>
    <w:tmpl w:val="26282B1E"/>
    <w:lvl w:ilvl="0" w:tplc="A3B26862">
      <w:start w:val="1"/>
      <w:numFmt w:val="lowerLetter"/>
      <w:lvlText w:val="%1."/>
      <w:lvlJc w:val="left"/>
      <w:pPr>
        <w:ind w:left="72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FD6B2EE">
      <w:start w:val="1"/>
      <w:numFmt w:val="lowerLetter"/>
      <w:lvlText w:val="%2"/>
      <w:lvlJc w:val="left"/>
      <w:pPr>
        <w:ind w:left="15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23E1C54">
      <w:start w:val="1"/>
      <w:numFmt w:val="lowerRoman"/>
      <w:lvlText w:val="%3"/>
      <w:lvlJc w:val="left"/>
      <w:pPr>
        <w:ind w:left="22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386F494">
      <w:start w:val="1"/>
      <w:numFmt w:val="decimal"/>
      <w:lvlText w:val="%4"/>
      <w:lvlJc w:val="left"/>
      <w:pPr>
        <w:ind w:left="29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0B87D94">
      <w:start w:val="1"/>
      <w:numFmt w:val="lowerLetter"/>
      <w:lvlText w:val="%5"/>
      <w:lvlJc w:val="left"/>
      <w:pPr>
        <w:ind w:left="37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3CC9222">
      <w:start w:val="1"/>
      <w:numFmt w:val="lowerRoman"/>
      <w:lvlText w:val="%6"/>
      <w:lvlJc w:val="left"/>
      <w:pPr>
        <w:ind w:left="44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AEE4F22">
      <w:start w:val="1"/>
      <w:numFmt w:val="decimal"/>
      <w:lvlText w:val="%7"/>
      <w:lvlJc w:val="left"/>
      <w:pPr>
        <w:ind w:left="51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6A25818">
      <w:start w:val="1"/>
      <w:numFmt w:val="lowerLetter"/>
      <w:lvlText w:val="%8"/>
      <w:lvlJc w:val="left"/>
      <w:pPr>
        <w:ind w:left="58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AF8E43A">
      <w:start w:val="1"/>
      <w:numFmt w:val="lowerRoman"/>
      <w:lvlText w:val="%9"/>
      <w:lvlJc w:val="left"/>
      <w:pPr>
        <w:ind w:left="65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1385DFA"/>
    <w:multiLevelType w:val="hybridMultilevel"/>
    <w:tmpl w:val="0876DE24"/>
    <w:lvl w:ilvl="0" w:tplc="B8B0D2A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4A58804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5B68F9F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E62CA7C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15CEBD2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3B037A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520142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97D8DB8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402C3F3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022E437E"/>
    <w:multiLevelType w:val="hybridMultilevel"/>
    <w:tmpl w:val="ED76649C"/>
    <w:lvl w:ilvl="0" w:tplc="4C8E395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446D62">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C8E742">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7EE07E">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EA84BA">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2A14CC">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B29CDC">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D20A5E">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33012F6">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2593589"/>
    <w:multiLevelType w:val="hybridMultilevel"/>
    <w:tmpl w:val="029204F4"/>
    <w:lvl w:ilvl="0" w:tplc="4C5851EC">
      <w:start w:val="1"/>
      <w:numFmt w:val="bullet"/>
      <w:lvlText w:val=""/>
      <w:lvlJc w:val="left"/>
      <w:pPr>
        <w:ind w:left="70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4940AD20">
      <w:start w:val="1"/>
      <w:numFmt w:val="bullet"/>
      <w:lvlText w:val="o"/>
      <w:lvlJc w:val="left"/>
      <w:pPr>
        <w:ind w:left="114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3B3602F0">
      <w:start w:val="1"/>
      <w:numFmt w:val="bullet"/>
      <w:lvlText w:val="▪"/>
      <w:lvlJc w:val="left"/>
      <w:pPr>
        <w:ind w:left="186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4F88564">
      <w:start w:val="1"/>
      <w:numFmt w:val="bullet"/>
      <w:lvlText w:val="•"/>
      <w:lvlJc w:val="left"/>
      <w:pPr>
        <w:ind w:left="258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E2740774">
      <w:start w:val="1"/>
      <w:numFmt w:val="bullet"/>
      <w:lvlText w:val="o"/>
      <w:lvlJc w:val="left"/>
      <w:pPr>
        <w:ind w:left="330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5640511E">
      <w:start w:val="1"/>
      <w:numFmt w:val="bullet"/>
      <w:lvlText w:val="▪"/>
      <w:lvlJc w:val="left"/>
      <w:pPr>
        <w:ind w:left="402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03E9762">
      <w:start w:val="1"/>
      <w:numFmt w:val="bullet"/>
      <w:lvlText w:val="•"/>
      <w:lvlJc w:val="left"/>
      <w:pPr>
        <w:ind w:left="474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1D62B2B6">
      <w:start w:val="1"/>
      <w:numFmt w:val="bullet"/>
      <w:lvlText w:val="o"/>
      <w:lvlJc w:val="left"/>
      <w:pPr>
        <w:ind w:left="546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AA46C30">
      <w:start w:val="1"/>
      <w:numFmt w:val="bullet"/>
      <w:lvlText w:val="▪"/>
      <w:lvlJc w:val="left"/>
      <w:pPr>
        <w:ind w:left="6187"/>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3737045"/>
    <w:multiLevelType w:val="hybridMultilevel"/>
    <w:tmpl w:val="9A68F1D6"/>
    <w:lvl w:ilvl="0" w:tplc="2886EE8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BF20E29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2FB6E00A">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E4A535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B038C8E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EF46FE26">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C4B03DA4">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3048A3F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B7AD99E">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0636049A"/>
    <w:multiLevelType w:val="hybridMultilevel"/>
    <w:tmpl w:val="61CAF65C"/>
    <w:lvl w:ilvl="0" w:tplc="AA96BF06">
      <w:start w:val="1"/>
      <w:numFmt w:val="decimal"/>
      <w:lvlText w:val="%1."/>
      <w:lvlJc w:val="left"/>
      <w:pPr>
        <w:ind w:left="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31A02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F46A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9457E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16E9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32AB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8E789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B6A85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0AF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6ED6931"/>
    <w:multiLevelType w:val="hybridMultilevel"/>
    <w:tmpl w:val="7B8C4864"/>
    <w:lvl w:ilvl="0" w:tplc="97E23A1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6DACCA4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1E4478E">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8F7AAD0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B740825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636CAB5A">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3740DAA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5781AD6">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B8429A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08210720"/>
    <w:multiLevelType w:val="hybridMultilevel"/>
    <w:tmpl w:val="2FBA3EA4"/>
    <w:lvl w:ilvl="0" w:tplc="A8EC1712">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A4C28E4">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FA05696">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9A41FC6">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4F4BFFA">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0EE66AE">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1A76E2">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3E94B8">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1C03B0">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08611BB6"/>
    <w:multiLevelType w:val="hybridMultilevel"/>
    <w:tmpl w:val="8034E40E"/>
    <w:lvl w:ilvl="0" w:tplc="AD3A20FC">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2808330">
      <w:start w:val="1"/>
      <w:numFmt w:val="bullet"/>
      <w:lvlText w:val="o"/>
      <w:lvlJc w:val="left"/>
      <w:pPr>
        <w:ind w:left="15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C70C890">
      <w:start w:val="1"/>
      <w:numFmt w:val="bullet"/>
      <w:lvlText w:val="▪"/>
      <w:lvlJc w:val="left"/>
      <w:pPr>
        <w:ind w:left="22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9EA9A90">
      <w:start w:val="1"/>
      <w:numFmt w:val="bullet"/>
      <w:lvlText w:val="•"/>
      <w:lvlJc w:val="left"/>
      <w:pPr>
        <w:ind w:left="29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BBCDD9A">
      <w:start w:val="1"/>
      <w:numFmt w:val="bullet"/>
      <w:lvlText w:val="o"/>
      <w:lvlJc w:val="left"/>
      <w:pPr>
        <w:ind w:left="37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C601D4A">
      <w:start w:val="1"/>
      <w:numFmt w:val="bullet"/>
      <w:lvlText w:val="▪"/>
      <w:lvlJc w:val="left"/>
      <w:pPr>
        <w:ind w:left="44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C42220C">
      <w:start w:val="1"/>
      <w:numFmt w:val="bullet"/>
      <w:lvlText w:val="•"/>
      <w:lvlJc w:val="left"/>
      <w:pPr>
        <w:ind w:left="51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9AE22C4">
      <w:start w:val="1"/>
      <w:numFmt w:val="bullet"/>
      <w:lvlText w:val="o"/>
      <w:lvlJc w:val="left"/>
      <w:pPr>
        <w:ind w:left="5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FCEB4DE">
      <w:start w:val="1"/>
      <w:numFmt w:val="bullet"/>
      <w:lvlText w:val="▪"/>
      <w:lvlJc w:val="left"/>
      <w:pPr>
        <w:ind w:left="65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9676EDD"/>
    <w:multiLevelType w:val="hybridMultilevel"/>
    <w:tmpl w:val="C34E3266"/>
    <w:lvl w:ilvl="0" w:tplc="FA983B1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B3D20A0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0CF8E35A">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70EEEC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035062B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99BAFD4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2EECA3FA">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24C4FF3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26F621DA">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09A5368F"/>
    <w:multiLevelType w:val="hybridMultilevel"/>
    <w:tmpl w:val="86DC32B6"/>
    <w:lvl w:ilvl="0" w:tplc="CC1A7A0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C5D0713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9B2089A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682A71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B127A0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0D4ED93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F9C806B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8E466E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FA761A46">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0A9B12D6"/>
    <w:multiLevelType w:val="hybridMultilevel"/>
    <w:tmpl w:val="A8D0D37C"/>
    <w:lvl w:ilvl="0" w:tplc="B258618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D978566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8425A6E">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8E4096B2">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C708FC9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72685E9A">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ACC0F354">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981035E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A2865A8">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0BD637B3"/>
    <w:multiLevelType w:val="hybridMultilevel"/>
    <w:tmpl w:val="39E0B1DC"/>
    <w:lvl w:ilvl="0" w:tplc="C5ACEA38">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C61B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3030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D2E2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FE83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5AEB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5063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8EE39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743FC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0D9D034F"/>
    <w:multiLevelType w:val="hybridMultilevel"/>
    <w:tmpl w:val="13EC833E"/>
    <w:lvl w:ilvl="0" w:tplc="46D236D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F5D8F574">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EBEEBB4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42E66B4">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675A601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796E7A2">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E070B28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356CC78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14A2035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111E5C50"/>
    <w:multiLevelType w:val="hybridMultilevel"/>
    <w:tmpl w:val="47446986"/>
    <w:lvl w:ilvl="0" w:tplc="B6FC617C">
      <w:start w:val="1"/>
      <w:numFmt w:val="lowerLetter"/>
      <w:lvlText w:val="%1."/>
      <w:lvlJc w:val="left"/>
      <w:pPr>
        <w:ind w:left="72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69A1CAE">
      <w:start w:val="1"/>
      <w:numFmt w:val="lowerLetter"/>
      <w:lvlText w:val="%2"/>
      <w:lvlJc w:val="left"/>
      <w:pPr>
        <w:ind w:left="15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B1942226">
      <w:start w:val="1"/>
      <w:numFmt w:val="lowerRoman"/>
      <w:lvlText w:val="%3"/>
      <w:lvlJc w:val="left"/>
      <w:pPr>
        <w:ind w:left="22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70D4DB12">
      <w:start w:val="1"/>
      <w:numFmt w:val="decimal"/>
      <w:lvlText w:val="%4"/>
      <w:lvlJc w:val="left"/>
      <w:pPr>
        <w:ind w:left="29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420790C">
      <w:start w:val="1"/>
      <w:numFmt w:val="lowerLetter"/>
      <w:lvlText w:val="%5"/>
      <w:lvlJc w:val="left"/>
      <w:pPr>
        <w:ind w:left="37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9302442">
      <w:start w:val="1"/>
      <w:numFmt w:val="lowerRoman"/>
      <w:lvlText w:val="%6"/>
      <w:lvlJc w:val="left"/>
      <w:pPr>
        <w:ind w:left="44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5FA8024">
      <w:start w:val="1"/>
      <w:numFmt w:val="decimal"/>
      <w:lvlText w:val="%7"/>
      <w:lvlJc w:val="left"/>
      <w:pPr>
        <w:ind w:left="51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8C0CF1E">
      <w:start w:val="1"/>
      <w:numFmt w:val="lowerLetter"/>
      <w:lvlText w:val="%8"/>
      <w:lvlJc w:val="left"/>
      <w:pPr>
        <w:ind w:left="58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A66ED86">
      <w:start w:val="1"/>
      <w:numFmt w:val="lowerRoman"/>
      <w:lvlText w:val="%9"/>
      <w:lvlJc w:val="left"/>
      <w:pPr>
        <w:ind w:left="65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11274B7C"/>
    <w:multiLevelType w:val="hybridMultilevel"/>
    <w:tmpl w:val="4D5C1460"/>
    <w:lvl w:ilvl="0" w:tplc="F3E891D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088A0564">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0A8E551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CDCCA1BA">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DDAEEBD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090A32F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A254E8E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8D24025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1856DAA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169A4EE6"/>
    <w:multiLevelType w:val="hybridMultilevel"/>
    <w:tmpl w:val="18DAB6AA"/>
    <w:lvl w:ilvl="0" w:tplc="085AE04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87A18DC">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D683A3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2CAC2C6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60E202E">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5DAF7D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AADE8A54">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3932A6C2">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9E615E8">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17055810"/>
    <w:multiLevelType w:val="hybridMultilevel"/>
    <w:tmpl w:val="6220BFE2"/>
    <w:lvl w:ilvl="0" w:tplc="D9620742">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C6425B9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A48AE6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879CF25A">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17C2E16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119604C6">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7406927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3850A21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DE9EFA76">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171F4458"/>
    <w:multiLevelType w:val="hybridMultilevel"/>
    <w:tmpl w:val="66789898"/>
    <w:lvl w:ilvl="0" w:tplc="6402209E">
      <w:start w:val="1"/>
      <w:numFmt w:val="decimal"/>
      <w:lvlText w:val="%1."/>
      <w:lvlJc w:val="left"/>
      <w:pPr>
        <w:ind w:left="28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AC26AAAE">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19CCCC4">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0E809D68">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12C68B98">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B178FCF8">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6EB0F896">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3B6CFE9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4BA8C9C2">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172474CD"/>
    <w:multiLevelType w:val="hybridMultilevel"/>
    <w:tmpl w:val="606ED10A"/>
    <w:lvl w:ilvl="0" w:tplc="121AC11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D62AC43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5EB8302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962F02A">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43604B0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453A3A1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2FCFEA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110604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8D20739E">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176E1D3B"/>
    <w:multiLevelType w:val="hybridMultilevel"/>
    <w:tmpl w:val="0B24C04A"/>
    <w:lvl w:ilvl="0" w:tplc="888A9370">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6625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B4FE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06099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2A8D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ACDE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A6969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1EE94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68DA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184D7DA2"/>
    <w:multiLevelType w:val="hybridMultilevel"/>
    <w:tmpl w:val="0F4A04BA"/>
    <w:lvl w:ilvl="0" w:tplc="B6E60A00">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EEFE424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BE40E86">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83086E7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1D4E78EE">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D66206E4">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D4428CB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FC829B1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7C0F2B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18FE0044"/>
    <w:multiLevelType w:val="hybridMultilevel"/>
    <w:tmpl w:val="CDA268B6"/>
    <w:lvl w:ilvl="0" w:tplc="8DECFC12">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0548F6F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31E0E5E">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D347F54">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61BC04D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3CAE5A6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E448B9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AE5C8B3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AB2314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196A382B"/>
    <w:multiLevelType w:val="hybridMultilevel"/>
    <w:tmpl w:val="14BEFF4E"/>
    <w:lvl w:ilvl="0" w:tplc="D6C49A00">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7E1C5FE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E5046D4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4CD2997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04C6823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9D4607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3DFC7C1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FEF6AF6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B32AC2A6">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1A026EE1"/>
    <w:multiLevelType w:val="hybridMultilevel"/>
    <w:tmpl w:val="E822E068"/>
    <w:lvl w:ilvl="0" w:tplc="70BAEF4E">
      <w:start w:val="1"/>
      <w:numFmt w:val="decimal"/>
      <w:lvlText w:val="%1."/>
      <w:lvlJc w:val="left"/>
      <w:pPr>
        <w:ind w:left="70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291EE85C">
      <w:start w:val="1"/>
      <w:numFmt w:val="lowerLetter"/>
      <w:lvlText w:val="%2"/>
      <w:lvlJc w:val="left"/>
      <w:pPr>
        <w:ind w:left="14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9D987510">
      <w:start w:val="1"/>
      <w:numFmt w:val="lowerRoman"/>
      <w:lvlText w:val="%3"/>
      <w:lvlJc w:val="left"/>
      <w:pPr>
        <w:ind w:left="21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66508C32">
      <w:start w:val="1"/>
      <w:numFmt w:val="decimal"/>
      <w:lvlText w:val="%4"/>
      <w:lvlJc w:val="left"/>
      <w:pPr>
        <w:ind w:left="28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CF78D662">
      <w:start w:val="1"/>
      <w:numFmt w:val="lowerLetter"/>
      <w:lvlText w:val="%5"/>
      <w:lvlJc w:val="left"/>
      <w:pPr>
        <w:ind w:left="360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FA40110C">
      <w:start w:val="1"/>
      <w:numFmt w:val="lowerRoman"/>
      <w:lvlText w:val="%6"/>
      <w:lvlJc w:val="left"/>
      <w:pPr>
        <w:ind w:left="432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5DD8B68C">
      <w:start w:val="1"/>
      <w:numFmt w:val="decimal"/>
      <w:lvlText w:val="%7"/>
      <w:lvlJc w:val="left"/>
      <w:pPr>
        <w:ind w:left="50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923ECCE0">
      <w:start w:val="1"/>
      <w:numFmt w:val="lowerLetter"/>
      <w:lvlText w:val="%8"/>
      <w:lvlJc w:val="left"/>
      <w:pPr>
        <w:ind w:left="57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37ECE6E4">
      <w:start w:val="1"/>
      <w:numFmt w:val="lowerRoman"/>
      <w:lvlText w:val="%9"/>
      <w:lvlJc w:val="left"/>
      <w:pPr>
        <w:ind w:left="64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1B2F15BA"/>
    <w:multiLevelType w:val="hybridMultilevel"/>
    <w:tmpl w:val="4620CF50"/>
    <w:lvl w:ilvl="0" w:tplc="E7ECCCC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D51625F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57058E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6226DFC">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FB9AD74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92DA3FB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E5DE1AA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5B8CB8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5CAC9D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1B6C2EBE"/>
    <w:multiLevelType w:val="hybridMultilevel"/>
    <w:tmpl w:val="F2B4808E"/>
    <w:lvl w:ilvl="0" w:tplc="466ADE96">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4E4B6">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6C691BE">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9C8A08">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221490">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AA6072">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B4A9B2">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E8889E">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BE115C">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1C40739E"/>
    <w:multiLevelType w:val="hybridMultilevel"/>
    <w:tmpl w:val="791CCCA8"/>
    <w:lvl w:ilvl="0" w:tplc="086C6138">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DBC092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C661A2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210802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C534CEC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A46061A2">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092AD95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8D18528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ADE252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1CBD3592"/>
    <w:multiLevelType w:val="hybridMultilevel"/>
    <w:tmpl w:val="C584D1C0"/>
    <w:lvl w:ilvl="0" w:tplc="6C6287E2">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BDC98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B5234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3A76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86ED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7221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4853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5876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067C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1DB139BA"/>
    <w:multiLevelType w:val="hybridMultilevel"/>
    <w:tmpl w:val="9F900246"/>
    <w:lvl w:ilvl="0" w:tplc="AFDAD8A2">
      <w:start w:val="1"/>
      <w:numFmt w:val="lowerRoman"/>
      <w:lvlText w:val="%1)"/>
      <w:lvlJc w:val="left"/>
      <w:pPr>
        <w:ind w:left="10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BC090F0">
      <w:start w:val="1"/>
      <w:numFmt w:val="lowerLetter"/>
      <w:lvlText w:val="%2"/>
      <w:lvlJc w:val="left"/>
      <w:pPr>
        <w:ind w:left="1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AAF9D2">
      <w:start w:val="1"/>
      <w:numFmt w:val="lowerRoman"/>
      <w:lvlText w:val="%3"/>
      <w:lvlJc w:val="left"/>
      <w:pPr>
        <w:ind w:left="2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C0A08C">
      <w:start w:val="1"/>
      <w:numFmt w:val="decimal"/>
      <w:lvlText w:val="%4"/>
      <w:lvlJc w:val="left"/>
      <w:pPr>
        <w:ind w:left="2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DC071D8">
      <w:start w:val="1"/>
      <w:numFmt w:val="lowerLetter"/>
      <w:lvlText w:val="%5"/>
      <w:lvlJc w:val="left"/>
      <w:pPr>
        <w:ind w:left="35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7E1628">
      <w:start w:val="1"/>
      <w:numFmt w:val="lowerRoman"/>
      <w:lvlText w:val="%6"/>
      <w:lvlJc w:val="left"/>
      <w:pPr>
        <w:ind w:left="42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FE05786">
      <w:start w:val="1"/>
      <w:numFmt w:val="decimal"/>
      <w:lvlText w:val="%7"/>
      <w:lvlJc w:val="left"/>
      <w:pPr>
        <w:ind w:left="4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8DE02">
      <w:start w:val="1"/>
      <w:numFmt w:val="lowerLetter"/>
      <w:lvlText w:val="%8"/>
      <w:lvlJc w:val="left"/>
      <w:pPr>
        <w:ind w:left="57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FED114">
      <w:start w:val="1"/>
      <w:numFmt w:val="lowerRoman"/>
      <w:lvlText w:val="%9"/>
      <w:lvlJc w:val="left"/>
      <w:pPr>
        <w:ind w:left="64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1F175BA9"/>
    <w:multiLevelType w:val="hybridMultilevel"/>
    <w:tmpl w:val="61CE9B36"/>
    <w:lvl w:ilvl="0" w:tplc="00B2F63A">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246A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EAE8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CA9E4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A4A3D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984C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A2C1A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E81F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C8477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1F1E6FCA"/>
    <w:multiLevelType w:val="hybridMultilevel"/>
    <w:tmpl w:val="F154D802"/>
    <w:lvl w:ilvl="0" w:tplc="7D9E8778">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D65DB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D4BF8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06A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92A36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9AAA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D64D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2F1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DCB0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1F7E69DF"/>
    <w:multiLevelType w:val="hybridMultilevel"/>
    <w:tmpl w:val="B8F643C2"/>
    <w:lvl w:ilvl="0" w:tplc="CA885D1E">
      <w:start w:val="1"/>
      <w:numFmt w:val="lowerLetter"/>
      <w:lvlText w:val="%1."/>
      <w:lvlJc w:val="left"/>
      <w:pPr>
        <w:ind w:left="72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25EEE70">
      <w:start w:val="1"/>
      <w:numFmt w:val="lowerLetter"/>
      <w:lvlText w:val="%2"/>
      <w:lvlJc w:val="left"/>
      <w:pPr>
        <w:ind w:left="15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FF4079A">
      <w:start w:val="1"/>
      <w:numFmt w:val="lowerRoman"/>
      <w:lvlText w:val="%3"/>
      <w:lvlJc w:val="left"/>
      <w:pPr>
        <w:ind w:left="22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134A4D8">
      <w:start w:val="1"/>
      <w:numFmt w:val="decimal"/>
      <w:lvlText w:val="%4"/>
      <w:lvlJc w:val="left"/>
      <w:pPr>
        <w:ind w:left="29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74CE398">
      <w:start w:val="1"/>
      <w:numFmt w:val="lowerLetter"/>
      <w:lvlText w:val="%5"/>
      <w:lvlJc w:val="left"/>
      <w:pPr>
        <w:ind w:left="37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B203C20">
      <w:start w:val="1"/>
      <w:numFmt w:val="lowerRoman"/>
      <w:lvlText w:val="%6"/>
      <w:lvlJc w:val="left"/>
      <w:pPr>
        <w:ind w:left="44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4F67740">
      <w:start w:val="1"/>
      <w:numFmt w:val="decimal"/>
      <w:lvlText w:val="%7"/>
      <w:lvlJc w:val="left"/>
      <w:pPr>
        <w:ind w:left="51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390E5F4">
      <w:start w:val="1"/>
      <w:numFmt w:val="lowerLetter"/>
      <w:lvlText w:val="%8"/>
      <w:lvlJc w:val="left"/>
      <w:pPr>
        <w:ind w:left="58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E2CC19C">
      <w:start w:val="1"/>
      <w:numFmt w:val="lowerRoman"/>
      <w:lvlText w:val="%9"/>
      <w:lvlJc w:val="left"/>
      <w:pPr>
        <w:ind w:left="65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1FCC1DCD"/>
    <w:multiLevelType w:val="hybridMultilevel"/>
    <w:tmpl w:val="0B0AD0AA"/>
    <w:lvl w:ilvl="0" w:tplc="85F23C64">
      <w:start w:val="4"/>
      <w:numFmt w:val="lowerRoman"/>
      <w:lvlText w:val="%1."/>
      <w:lvlJc w:val="left"/>
      <w:pPr>
        <w:ind w:left="75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74C6254">
      <w:start w:val="1"/>
      <w:numFmt w:val="lowerLetter"/>
      <w:lvlText w:val="%2"/>
      <w:lvlJc w:val="left"/>
      <w:pPr>
        <w:ind w:left="11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E10E990">
      <w:start w:val="1"/>
      <w:numFmt w:val="lowerRoman"/>
      <w:lvlText w:val="%3"/>
      <w:lvlJc w:val="left"/>
      <w:pPr>
        <w:ind w:left="19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D883950">
      <w:start w:val="1"/>
      <w:numFmt w:val="decimal"/>
      <w:lvlText w:val="%4"/>
      <w:lvlJc w:val="left"/>
      <w:pPr>
        <w:ind w:left="26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EC7902">
      <w:start w:val="1"/>
      <w:numFmt w:val="lowerLetter"/>
      <w:lvlText w:val="%5"/>
      <w:lvlJc w:val="left"/>
      <w:pPr>
        <w:ind w:left="33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ACFF0A">
      <w:start w:val="1"/>
      <w:numFmt w:val="lowerRoman"/>
      <w:lvlText w:val="%6"/>
      <w:lvlJc w:val="left"/>
      <w:pPr>
        <w:ind w:left="40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F5452B6">
      <w:start w:val="1"/>
      <w:numFmt w:val="decimal"/>
      <w:lvlText w:val="%7"/>
      <w:lvlJc w:val="left"/>
      <w:pPr>
        <w:ind w:left="47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06281E8">
      <w:start w:val="1"/>
      <w:numFmt w:val="lowerLetter"/>
      <w:lvlText w:val="%8"/>
      <w:lvlJc w:val="left"/>
      <w:pPr>
        <w:ind w:left="55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2D834F6">
      <w:start w:val="1"/>
      <w:numFmt w:val="lowerRoman"/>
      <w:lvlText w:val="%9"/>
      <w:lvlJc w:val="left"/>
      <w:pPr>
        <w:ind w:left="62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1FFE17D5"/>
    <w:multiLevelType w:val="hybridMultilevel"/>
    <w:tmpl w:val="163AF374"/>
    <w:lvl w:ilvl="0" w:tplc="3AF429B2">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1ADA64F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E2C2F2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210A2A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D00B27E">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34D0A1D4">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C0B8EBB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450A187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F672191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20191D2C"/>
    <w:multiLevelType w:val="hybridMultilevel"/>
    <w:tmpl w:val="D048091E"/>
    <w:lvl w:ilvl="0" w:tplc="416AEDE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152A562E">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8C3EB71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4FA3A6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217E37A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E69A5834">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25BC03B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37E44C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B5D67D6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38" w15:restartNumberingAfterBreak="0">
    <w:nsid w:val="203E2C81"/>
    <w:multiLevelType w:val="hybridMultilevel"/>
    <w:tmpl w:val="102E2A2A"/>
    <w:lvl w:ilvl="0" w:tplc="0CE4D8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F28DC0">
      <w:start w:val="1"/>
      <w:numFmt w:val="lowerLetter"/>
      <w:lvlText w:val="%2."/>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4253F2">
      <w:start w:val="1"/>
      <w:numFmt w:val="lowerRoman"/>
      <w:lvlText w:val="%3"/>
      <w:lvlJc w:val="left"/>
      <w:pPr>
        <w:ind w:left="1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14625A">
      <w:start w:val="1"/>
      <w:numFmt w:val="decimal"/>
      <w:lvlText w:val="%4"/>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66290E">
      <w:start w:val="1"/>
      <w:numFmt w:val="lowerLetter"/>
      <w:lvlText w:val="%5"/>
      <w:lvlJc w:val="left"/>
      <w:pPr>
        <w:ind w:left="27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F6FA10">
      <w:start w:val="1"/>
      <w:numFmt w:val="lowerRoman"/>
      <w:lvlText w:val="%6"/>
      <w:lvlJc w:val="left"/>
      <w:pPr>
        <w:ind w:left="3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3E133E">
      <w:start w:val="1"/>
      <w:numFmt w:val="decimal"/>
      <w:lvlText w:val="%7"/>
      <w:lvlJc w:val="left"/>
      <w:pPr>
        <w:ind w:left="42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20508E">
      <w:start w:val="1"/>
      <w:numFmt w:val="lowerLetter"/>
      <w:lvlText w:val="%8"/>
      <w:lvlJc w:val="left"/>
      <w:pPr>
        <w:ind w:left="49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8C86BE">
      <w:start w:val="1"/>
      <w:numFmt w:val="lowerRoman"/>
      <w:lvlText w:val="%9"/>
      <w:lvlJc w:val="left"/>
      <w:pPr>
        <w:ind w:left="5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22C06A05"/>
    <w:multiLevelType w:val="hybridMultilevel"/>
    <w:tmpl w:val="0DC8FC24"/>
    <w:lvl w:ilvl="0" w:tplc="9252E66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3228ACE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8996AAB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B00DDD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1C8A584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A940931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1FF6AA8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5AD4C9C4">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5B8AAF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0" w15:restartNumberingAfterBreak="0">
    <w:nsid w:val="22CC3139"/>
    <w:multiLevelType w:val="hybridMultilevel"/>
    <w:tmpl w:val="4420E322"/>
    <w:lvl w:ilvl="0" w:tplc="3B72FB9E">
      <w:start w:val="1"/>
      <w:numFmt w:val="lowerRoman"/>
      <w:lvlText w:val="%1."/>
      <w:lvlJc w:val="left"/>
      <w:pPr>
        <w:ind w:left="202"/>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A76C86C4">
      <w:start w:val="1"/>
      <w:numFmt w:val="lowerLetter"/>
      <w:lvlText w:val="%2"/>
      <w:lvlJc w:val="left"/>
      <w:pPr>
        <w:ind w:left="130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754AFDF4">
      <w:start w:val="1"/>
      <w:numFmt w:val="lowerRoman"/>
      <w:lvlText w:val="%3"/>
      <w:lvlJc w:val="left"/>
      <w:pPr>
        <w:ind w:left="202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35485440">
      <w:start w:val="1"/>
      <w:numFmt w:val="decimal"/>
      <w:lvlText w:val="%4"/>
      <w:lvlJc w:val="left"/>
      <w:pPr>
        <w:ind w:left="274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811EC360">
      <w:start w:val="1"/>
      <w:numFmt w:val="lowerLetter"/>
      <w:lvlText w:val="%5"/>
      <w:lvlJc w:val="left"/>
      <w:pPr>
        <w:ind w:left="346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DABC1494">
      <w:start w:val="1"/>
      <w:numFmt w:val="lowerRoman"/>
      <w:lvlText w:val="%6"/>
      <w:lvlJc w:val="left"/>
      <w:pPr>
        <w:ind w:left="418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C4E4E5DC">
      <w:start w:val="1"/>
      <w:numFmt w:val="decimal"/>
      <w:lvlText w:val="%7"/>
      <w:lvlJc w:val="left"/>
      <w:pPr>
        <w:ind w:left="490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E2F0C88A">
      <w:start w:val="1"/>
      <w:numFmt w:val="lowerLetter"/>
      <w:lvlText w:val="%8"/>
      <w:lvlJc w:val="left"/>
      <w:pPr>
        <w:ind w:left="562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DAD6D814">
      <w:start w:val="1"/>
      <w:numFmt w:val="lowerRoman"/>
      <w:lvlText w:val="%9"/>
      <w:lvlJc w:val="left"/>
      <w:pPr>
        <w:ind w:left="6348"/>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231F2154"/>
    <w:multiLevelType w:val="hybridMultilevel"/>
    <w:tmpl w:val="A0FA08D6"/>
    <w:lvl w:ilvl="0" w:tplc="70CCB140">
      <w:start w:val="1"/>
      <w:numFmt w:val="decimal"/>
      <w:lvlText w:val="%1."/>
      <w:lvlJc w:val="left"/>
      <w:pPr>
        <w:ind w:left="1293"/>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1" w:tplc="7C845014">
      <w:start w:val="1"/>
      <w:numFmt w:val="bullet"/>
      <w:lvlText w:val="•"/>
      <w:lvlJc w:val="left"/>
      <w:pPr>
        <w:ind w:left="2013"/>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6E22ABFE">
      <w:start w:val="1"/>
      <w:numFmt w:val="bullet"/>
      <w:lvlText w:val="▪"/>
      <w:lvlJc w:val="left"/>
      <w:pPr>
        <w:ind w:left="21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D1EE1E7E">
      <w:start w:val="1"/>
      <w:numFmt w:val="bullet"/>
      <w:lvlText w:val="•"/>
      <w:lvlJc w:val="left"/>
      <w:pPr>
        <w:ind w:left="28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E2ADD3C">
      <w:start w:val="1"/>
      <w:numFmt w:val="bullet"/>
      <w:lvlText w:val="o"/>
      <w:lvlJc w:val="left"/>
      <w:pPr>
        <w:ind w:left="36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DA28C3AC">
      <w:start w:val="1"/>
      <w:numFmt w:val="bullet"/>
      <w:lvlText w:val="▪"/>
      <w:lvlJc w:val="left"/>
      <w:pPr>
        <w:ind w:left="43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1BA6147E">
      <w:start w:val="1"/>
      <w:numFmt w:val="bullet"/>
      <w:lvlText w:val="•"/>
      <w:lvlJc w:val="left"/>
      <w:pPr>
        <w:ind w:left="50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A680FE2E">
      <w:start w:val="1"/>
      <w:numFmt w:val="bullet"/>
      <w:lvlText w:val="o"/>
      <w:lvlJc w:val="left"/>
      <w:pPr>
        <w:ind w:left="57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F6D02610">
      <w:start w:val="1"/>
      <w:numFmt w:val="bullet"/>
      <w:lvlText w:val="▪"/>
      <w:lvlJc w:val="left"/>
      <w:pPr>
        <w:ind w:left="64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42" w15:restartNumberingAfterBreak="0">
    <w:nsid w:val="24580D5D"/>
    <w:multiLevelType w:val="hybridMultilevel"/>
    <w:tmpl w:val="A106CFAC"/>
    <w:lvl w:ilvl="0" w:tplc="A54CE790">
      <w:start w:val="1"/>
      <w:numFmt w:val="lowerRoman"/>
      <w:lvlText w:val="%1."/>
      <w:lvlJc w:val="left"/>
      <w:pPr>
        <w:ind w:left="15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08EEAA">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A42FE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E811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6EAEA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287D0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C27500">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2690B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A88F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24D8329C"/>
    <w:multiLevelType w:val="hybridMultilevel"/>
    <w:tmpl w:val="7098CFF6"/>
    <w:lvl w:ilvl="0" w:tplc="AE184F1E">
      <w:start w:val="1"/>
      <w:numFmt w:val="lowerRoman"/>
      <w:lvlText w:val="%1."/>
      <w:lvlJc w:val="left"/>
      <w:pPr>
        <w:ind w:left="16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ED24758">
      <w:start w:val="1"/>
      <w:numFmt w:val="lowerLetter"/>
      <w:lvlText w:val="%2"/>
      <w:lvlJc w:val="left"/>
      <w:pPr>
        <w:ind w:left="20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6BE3E68">
      <w:start w:val="1"/>
      <w:numFmt w:val="lowerRoman"/>
      <w:lvlText w:val="%3"/>
      <w:lvlJc w:val="left"/>
      <w:pPr>
        <w:ind w:left="277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168E7A2">
      <w:start w:val="1"/>
      <w:numFmt w:val="decimal"/>
      <w:lvlText w:val="%4"/>
      <w:lvlJc w:val="left"/>
      <w:pPr>
        <w:ind w:left="34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8B64AFC">
      <w:start w:val="1"/>
      <w:numFmt w:val="lowerLetter"/>
      <w:lvlText w:val="%5"/>
      <w:lvlJc w:val="left"/>
      <w:pPr>
        <w:ind w:left="421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B20E520">
      <w:start w:val="1"/>
      <w:numFmt w:val="lowerRoman"/>
      <w:lvlText w:val="%6"/>
      <w:lvlJc w:val="left"/>
      <w:pPr>
        <w:ind w:left="493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583D42">
      <w:start w:val="1"/>
      <w:numFmt w:val="decimal"/>
      <w:lvlText w:val="%7"/>
      <w:lvlJc w:val="left"/>
      <w:pPr>
        <w:ind w:left="56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D3A8446">
      <w:start w:val="1"/>
      <w:numFmt w:val="lowerLetter"/>
      <w:lvlText w:val="%8"/>
      <w:lvlJc w:val="left"/>
      <w:pPr>
        <w:ind w:left="637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6025FCC">
      <w:start w:val="1"/>
      <w:numFmt w:val="lowerRoman"/>
      <w:lvlText w:val="%9"/>
      <w:lvlJc w:val="left"/>
      <w:pPr>
        <w:ind w:left="70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4" w15:restartNumberingAfterBreak="0">
    <w:nsid w:val="251C5486"/>
    <w:multiLevelType w:val="hybridMultilevel"/>
    <w:tmpl w:val="AEF0C6D6"/>
    <w:lvl w:ilvl="0" w:tplc="78608FA0">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59C584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34830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AFE88F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B3C1AC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E1AF89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3B0D9B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BE40FE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8A09A4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5" w15:restartNumberingAfterBreak="0">
    <w:nsid w:val="25F7402A"/>
    <w:multiLevelType w:val="hybridMultilevel"/>
    <w:tmpl w:val="994C652A"/>
    <w:lvl w:ilvl="0" w:tplc="9B5ED9A2">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9846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1A61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7EE20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70C2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3ABD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F665B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D6C9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5C418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26F2553B"/>
    <w:multiLevelType w:val="hybridMultilevel"/>
    <w:tmpl w:val="E09C7760"/>
    <w:lvl w:ilvl="0" w:tplc="050255D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6CA6BBB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3EA25C6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89AE518A">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B54E27B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6DC4D12">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2FB0DF1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12ADE24">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124837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7" w15:restartNumberingAfterBreak="0">
    <w:nsid w:val="272D14E3"/>
    <w:multiLevelType w:val="hybridMultilevel"/>
    <w:tmpl w:val="E3829EEC"/>
    <w:lvl w:ilvl="0" w:tplc="5EE01266">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186413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F06F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7D20B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90B0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7C286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98DF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A695A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9F2047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2770228C"/>
    <w:multiLevelType w:val="hybridMultilevel"/>
    <w:tmpl w:val="2B862448"/>
    <w:lvl w:ilvl="0" w:tplc="5978CDE0">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0840FB2">
      <w:start w:val="1"/>
      <w:numFmt w:val="bullet"/>
      <w:lvlText w:val="o"/>
      <w:lvlJc w:val="left"/>
      <w:pPr>
        <w:ind w:left="15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772C61E">
      <w:start w:val="1"/>
      <w:numFmt w:val="bullet"/>
      <w:lvlText w:val="▪"/>
      <w:lvlJc w:val="left"/>
      <w:pPr>
        <w:ind w:left="22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C76EF58">
      <w:start w:val="1"/>
      <w:numFmt w:val="bullet"/>
      <w:lvlText w:val="•"/>
      <w:lvlJc w:val="left"/>
      <w:pPr>
        <w:ind w:left="29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AA26640">
      <w:start w:val="1"/>
      <w:numFmt w:val="bullet"/>
      <w:lvlText w:val="o"/>
      <w:lvlJc w:val="left"/>
      <w:pPr>
        <w:ind w:left="37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AA0E776">
      <w:start w:val="1"/>
      <w:numFmt w:val="bullet"/>
      <w:lvlText w:val="▪"/>
      <w:lvlJc w:val="left"/>
      <w:pPr>
        <w:ind w:left="44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7180514">
      <w:start w:val="1"/>
      <w:numFmt w:val="bullet"/>
      <w:lvlText w:val="•"/>
      <w:lvlJc w:val="left"/>
      <w:pPr>
        <w:ind w:left="51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45A91A0">
      <w:start w:val="1"/>
      <w:numFmt w:val="bullet"/>
      <w:lvlText w:val="o"/>
      <w:lvlJc w:val="left"/>
      <w:pPr>
        <w:ind w:left="5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1ACD4C6">
      <w:start w:val="1"/>
      <w:numFmt w:val="bullet"/>
      <w:lvlText w:val="▪"/>
      <w:lvlJc w:val="left"/>
      <w:pPr>
        <w:ind w:left="65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296C542A"/>
    <w:multiLevelType w:val="hybridMultilevel"/>
    <w:tmpl w:val="48E4AF50"/>
    <w:lvl w:ilvl="0" w:tplc="3A16BF72">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5807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18F7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08E6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BA240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1A15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94BD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281E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3228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2B31408C"/>
    <w:multiLevelType w:val="hybridMultilevel"/>
    <w:tmpl w:val="DC52C9C4"/>
    <w:lvl w:ilvl="0" w:tplc="057CCD6C">
      <w:start w:val="1"/>
      <w:numFmt w:val="decimal"/>
      <w:lvlText w:val="%1."/>
      <w:lvlJc w:val="left"/>
      <w:pPr>
        <w:ind w:left="70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30C6A11C">
      <w:start w:val="1"/>
      <w:numFmt w:val="lowerLetter"/>
      <w:lvlText w:val="%2"/>
      <w:lvlJc w:val="left"/>
      <w:pPr>
        <w:ind w:left="14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5622DCF4">
      <w:start w:val="1"/>
      <w:numFmt w:val="lowerRoman"/>
      <w:lvlText w:val="%3"/>
      <w:lvlJc w:val="left"/>
      <w:pPr>
        <w:ind w:left="21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0EB20366">
      <w:start w:val="1"/>
      <w:numFmt w:val="decimal"/>
      <w:lvlText w:val="%4"/>
      <w:lvlJc w:val="left"/>
      <w:pPr>
        <w:ind w:left="28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ABEC02E4">
      <w:start w:val="1"/>
      <w:numFmt w:val="lowerLetter"/>
      <w:lvlText w:val="%5"/>
      <w:lvlJc w:val="left"/>
      <w:pPr>
        <w:ind w:left="360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5960295A">
      <w:start w:val="1"/>
      <w:numFmt w:val="lowerRoman"/>
      <w:lvlText w:val="%6"/>
      <w:lvlJc w:val="left"/>
      <w:pPr>
        <w:ind w:left="432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B63807C4">
      <w:start w:val="1"/>
      <w:numFmt w:val="decimal"/>
      <w:lvlText w:val="%7"/>
      <w:lvlJc w:val="left"/>
      <w:pPr>
        <w:ind w:left="50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62AE0BB6">
      <w:start w:val="1"/>
      <w:numFmt w:val="lowerLetter"/>
      <w:lvlText w:val="%8"/>
      <w:lvlJc w:val="left"/>
      <w:pPr>
        <w:ind w:left="57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A35230C8">
      <w:start w:val="1"/>
      <w:numFmt w:val="lowerRoman"/>
      <w:lvlText w:val="%9"/>
      <w:lvlJc w:val="left"/>
      <w:pPr>
        <w:ind w:left="64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2B395386"/>
    <w:multiLevelType w:val="hybridMultilevel"/>
    <w:tmpl w:val="05B8D2B8"/>
    <w:lvl w:ilvl="0" w:tplc="741CC55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B42CA25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CAEE27E">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AE5A441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51AAE0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40AEE396">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7DDCD41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982DA92">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4086826">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2B5B73BE"/>
    <w:multiLevelType w:val="hybridMultilevel"/>
    <w:tmpl w:val="166C959A"/>
    <w:lvl w:ilvl="0" w:tplc="A7CE2E92">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14C29A8C">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5A8AE57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D3D2CA42">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FE466E2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D66C9E06">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FD821B9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F020B5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53F4427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2BBF08AE"/>
    <w:multiLevelType w:val="hybridMultilevel"/>
    <w:tmpl w:val="765C04FE"/>
    <w:lvl w:ilvl="0" w:tplc="F178168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323A62A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556C637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4DFAFFC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492478B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2768AA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4866FB9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746AF6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1DC124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54" w15:restartNumberingAfterBreak="0">
    <w:nsid w:val="2C807567"/>
    <w:multiLevelType w:val="hybridMultilevel"/>
    <w:tmpl w:val="90AED72E"/>
    <w:lvl w:ilvl="0" w:tplc="ABAC5950">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5400BE">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F41BF8">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7A0E46">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C4C4C4">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2D23314">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D8ED0C">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6484BBE">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5C3D0A">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2D303E53"/>
    <w:multiLevelType w:val="hybridMultilevel"/>
    <w:tmpl w:val="5C78BE90"/>
    <w:lvl w:ilvl="0" w:tplc="158E488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2AFE2A">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283C46">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97AFAC8">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04682C">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1EECEC">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C6D10C">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FE9F66">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56206A">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2D9F56D3"/>
    <w:multiLevelType w:val="hybridMultilevel"/>
    <w:tmpl w:val="66D6A67C"/>
    <w:lvl w:ilvl="0" w:tplc="5354168E">
      <w:start w:val="1"/>
      <w:numFmt w:val="bullet"/>
      <w:lvlText w:val="✓"/>
      <w:lvlJc w:val="left"/>
      <w:pPr>
        <w:ind w:left="7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95C0699A">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A5F67D40">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FCE4952">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445E352C">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4594CAC2">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265862F4">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A134F7F2">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C93A5508">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57" w15:restartNumberingAfterBreak="0">
    <w:nsid w:val="2DD91151"/>
    <w:multiLevelType w:val="hybridMultilevel"/>
    <w:tmpl w:val="FF6689E4"/>
    <w:lvl w:ilvl="0" w:tplc="802EFFD8">
      <w:start w:val="1"/>
      <w:numFmt w:val="lowerLetter"/>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58C31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B70FA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A2A4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4F8EA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B8DF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5494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20BBC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3444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2F441109"/>
    <w:multiLevelType w:val="hybridMultilevel"/>
    <w:tmpl w:val="8D4E52F4"/>
    <w:lvl w:ilvl="0" w:tplc="B676539C">
      <w:start w:val="1"/>
      <w:numFmt w:val="decimal"/>
      <w:lvlText w:val="%1."/>
      <w:lvlJc w:val="left"/>
      <w:pPr>
        <w:ind w:left="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C8C41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983E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EC8B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CAC00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2CF5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E224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3A45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F26C7C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31B11613"/>
    <w:multiLevelType w:val="hybridMultilevel"/>
    <w:tmpl w:val="3182A270"/>
    <w:lvl w:ilvl="0" w:tplc="416E856A">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ECAB72">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98A42E">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BAC74A">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B32665C">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BA9ABE">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127486">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5A6E16">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9E649E">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324F3412"/>
    <w:multiLevelType w:val="hybridMultilevel"/>
    <w:tmpl w:val="B96C1712"/>
    <w:lvl w:ilvl="0" w:tplc="50A66600">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7F8EFAB4">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925E8ADA">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254827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539C1B1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1D0CF0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69E5CE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8586F0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F97A722A">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1" w15:restartNumberingAfterBreak="0">
    <w:nsid w:val="33475639"/>
    <w:multiLevelType w:val="hybridMultilevel"/>
    <w:tmpl w:val="1E96C13A"/>
    <w:lvl w:ilvl="0" w:tplc="5590E6E6">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A0C5534">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55C7918">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680DA00">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5B46340">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C14BFB4">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BE48692">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44B514">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284B4D0">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33B86463"/>
    <w:multiLevelType w:val="hybridMultilevel"/>
    <w:tmpl w:val="FEACD92A"/>
    <w:lvl w:ilvl="0" w:tplc="98C06688">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92AE87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03E01A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36AB4B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A6627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D90A4D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4A287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06E59F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C5A024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3" w15:restartNumberingAfterBreak="0">
    <w:nsid w:val="341E2E32"/>
    <w:multiLevelType w:val="hybridMultilevel"/>
    <w:tmpl w:val="BE08EC56"/>
    <w:lvl w:ilvl="0" w:tplc="369415B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3484336C">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1E2567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31AE94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E8C6B65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DCB0CE44">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DECB382">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FECC70B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FC608A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343C27BF"/>
    <w:multiLevelType w:val="hybridMultilevel"/>
    <w:tmpl w:val="2340D09E"/>
    <w:lvl w:ilvl="0" w:tplc="D83C067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39EADBE">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EE74666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337A2B0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055AC4CA">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2848D25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EC2E42AA">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9F0943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6310CFA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5" w15:restartNumberingAfterBreak="0">
    <w:nsid w:val="361625E3"/>
    <w:multiLevelType w:val="hybridMultilevel"/>
    <w:tmpl w:val="52F85F92"/>
    <w:lvl w:ilvl="0" w:tplc="01B6F8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0B750">
      <w:start w:val="1"/>
      <w:numFmt w:val="lowerLetter"/>
      <w:lvlText w:val="%2."/>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1E0116">
      <w:start w:val="1"/>
      <w:numFmt w:val="lowerRoman"/>
      <w:lvlText w:val="%3"/>
      <w:lvlJc w:val="left"/>
      <w:pPr>
        <w:ind w:left="1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0E2A22">
      <w:start w:val="1"/>
      <w:numFmt w:val="decimal"/>
      <w:lvlText w:val="%4"/>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8AE620">
      <w:start w:val="1"/>
      <w:numFmt w:val="lowerLetter"/>
      <w:lvlText w:val="%5"/>
      <w:lvlJc w:val="left"/>
      <w:pPr>
        <w:ind w:left="27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E2449A">
      <w:start w:val="1"/>
      <w:numFmt w:val="lowerRoman"/>
      <w:lvlText w:val="%6"/>
      <w:lvlJc w:val="left"/>
      <w:pPr>
        <w:ind w:left="3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FEFFBE">
      <w:start w:val="1"/>
      <w:numFmt w:val="decimal"/>
      <w:lvlText w:val="%7"/>
      <w:lvlJc w:val="left"/>
      <w:pPr>
        <w:ind w:left="42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C617C6">
      <w:start w:val="1"/>
      <w:numFmt w:val="lowerLetter"/>
      <w:lvlText w:val="%8"/>
      <w:lvlJc w:val="left"/>
      <w:pPr>
        <w:ind w:left="49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0A7482">
      <w:start w:val="1"/>
      <w:numFmt w:val="lowerRoman"/>
      <w:lvlText w:val="%9"/>
      <w:lvlJc w:val="left"/>
      <w:pPr>
        <w:ind w:left="5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362A33B0"/>
    <w:multiLevelType w:val="hybridMultilevel"/>
    <w:tmpl w:val="2BBE90F2"/>
    <w:lvl w:ilvl="0" w:tplc="23A84CA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8E70FF2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DCC6D5E">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26E23A5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17CB99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7A4C51D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E93677A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A322F5C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EE8CA0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7" w15:restartNumberingAfterBreak="0">
    <w:nsid w:val="36AA6325"/>
    <w:multiLevelType w:val="hybridMultilevel"/>
    <w:tmpl w:val="8C507436"/>
    <w:lvl w:ilvl="0" w:tplc="D98C52F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1926189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712E688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C4AA22A">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C03079B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BC86E4B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AF48093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A0CC82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8264DC4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8" w15:restartNumberingAfterBreak="0">
    <w:nsid w:val="36BF74EB"/>
    <w:multiLevelType w:val="hybridMultilevel"/>
    <w:tmpl w:val="48068D88"/>
    <w:lvl w:ilvl="0" w:tplc="0060DA7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3DA8C12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E30021D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6CA0C4D4">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03CFA0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62F0F1E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E1BC814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5A240D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B79C837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9" w15:restartNumberingAfterBreak="0">
    <w:nsid w:val="37224B8A"/>
    <w:multiLevelType w:val="hybridMultilevel"/>
    <w:tmpl w:val="62D6330E"/>
    <w:lvl w:ilvl="0" w:tplc="ED882C8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DE2D0F2">
      <w:start w:val="1"/>
      <w:numFmt w:val="lowerLetter"/>
      <w:lvlText w:val="%2"/>
      <w:lvlJc w:val="left"/>
      <w:pPr>
        <w:ind w:left="6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D6139C">
      <w:start w:val="1"/>
      <w:numFmt w:val="lowerRoman"/>
      <w:lvlRestart w:val="0"/>
      <w:lvlText w:val="%3."/>
      <w:lvlJc w:val="left"/>
      <w:pPr>
        <w:ind w:left="10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48866E">
      <w:start w:val="1"/>
      <w:numFmt w:val="decimal"/>
      <w:lvlText w:val="%4"/>
      <w:lvlJc w:val="left"/>
      <w:pPr>
        <w:ind w:left="17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9E2C3A8">
      <w:start w:val="1"/>
      <w:numFmt w:val="lowerLetter"/>
      <w:lvlText w:val="%5"/>
      <w:lvlJc w:val="left"/>
      <w:pPr>
        <w:ind w:left="24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102FD4A">
      <w:start w:val="1"/>
      <w:numFmt w:val="lowerRoman"/>
      <w:lvlText w:val="%6"/>
      <w:lvlJc w:val="left"/>
      <w:pPr>
        <w:ind w:left="31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378C434">
      <w:start w:val="1"/>
      <w:numFmt w:val="decimal"/>
      <w:lvlText w:val="%7"/>
      <w:lvlJc w:val="left"/>
      <w:pPr>
        <w:ind w:left="39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7E2CF46">
      <w:start w:val="1"/>
      <w:numFmt w:val="lowerLetter"/>
      <w:lvlText w:val="%8"/>
      <w:lvlJc w:val="left"/>
      <w:pPr>
        <w:ind w:left="46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432BE0C">
      <w:start w:val="1"/>
      <w:numFmt w:val="lowerRoman"/>
      <w:lvlText w:val="%9"/>
      <w:lvlJc w:val="left"/>
      <w:pPr>
        <w:ind w:left="53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0" w15:restartNumberingAfterBreak="0">
    <w:nsid w:val="37684950"/>
    <w:multiLevelType w:val="hybridMultilevel"/>
    <w:tmpl w:val="749ACB18"/>
    <w:lvl w:ilvl="0" w:tplc="017C342C">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21F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BCC5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0A50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C6E5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F2CF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82B25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E0E3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B8890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38CD4C17"/>
    <w:multiLevelType w:val="hybridMultilevel"/>
    <w:tmpl w:val="98242DBA"/>
    <w:lvl w:ilvl="0" w:tplc="929CEEE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8A007F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E2429AC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E2CE76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EAD0DCD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FA0654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0844912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B24DDE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67801C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72" w15:restartNumberingAfterBreak="0">
    <w:nsid w:val="392E6B64"/>
    <w:multiLevelType w:val="hybridMultilevel"/>
    <w:tmpl w:val="6BD436EE"/>
    <w:lvl w:ilvl="0" w:tplc="9864C70E">
      <w:start w:val="2"/>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F2C21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EA58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0ABC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06BE2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B10D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5A0F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7A38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9E1C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398A1DA6"/>
    <w:multiLevelType w:val="hybridMultilevel"/>
    <w:tmpl w:val="393C05FA"/>
    <w:lvl w:ilvl="0" w:tplc="8B7C7C40">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BC44BB6">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2F210D8">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12CE564">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14E5304">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A90D06E">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29CEA9A">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42082E4">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0EECFDC">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4" w15:restartNumberingAfterBreak="0">
    <w:nsid w:val="398E4011"/>
    <w:multiLevelType w:val="hybridMultilevel"/>
    <w:tmpl w:val="1B6ECA4C"/>
    <w:lvl w:ilvl="0" w:tplc="472A642C">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1E0995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5EC8D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226F9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2C8B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0DA20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900B4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6EF0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60AC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39B7650B"/>
    <w:multiLevelType w:val="hybridMultilevel"/>
    <w:tmpl w:val="5CFC9CF2"/>
    <w:lvl w:ilvl="0" w:tplc="9E408E80">
      <w:start w:val="1"/>
      <w:numFmt w:val="bullet"/>
      <w:lvlText w:val="-"/>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408A84">
      <w:start w:val="1"/>
      <w:numFmt w:val="decimal"/>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BA2D8BC">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CA429E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D073A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B45852">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F0E63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11E7BC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5417E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6" w15:restartNumberingAfterBreak="0">
    <w:nsid w:val="3AD0017B"/>
    <w:multiLevelType w:val="hybridMultilevel"/>
    <w:tmpl w:val="16A05C92"/>
    <w:lvl w:ilvl="0" w:tplc="CDF248F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B81A3B8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AB7E89C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BE58A99A">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E752D6E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4288B06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933E4432">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E1230E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81AAC1A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3AF91DAE"/>
    <w:multiLevelType w:val="hybridMultilevel"/>
    <w:tmpl w:val="A24E18B4"/>
    <w:lvl w:ilvl="0" w:tplc="02C0D8B8">
      <w:start w:val="1"/>
      <w:numFmt w:val="lowerLetter"/>
      <w:lvlText w:val="%1."/>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729AB2">
      <w:start w:val="1"/>
      <w:numFmt w:val="lowerLetter"/>
      <w:lvlText w:val="%2"/>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ACC38C">
      <w:start w:val="1"/>
      <w:numFmt w:val="lowerRoman"/>
      <w:lvlText w:val="%3"/>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7AF760">
      <w:start w:val="1"/>
      <w:numFmt w:val="decimal"/>
      <w:lvlText w:val="%4"/>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E67832">
      <w:start w:val="1"/>
      <w:numFmt w:val="lowerLetter"/>
      <w:lvlText w:val="%5"/>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B253C6">
      <w:start w:val="1"/>
      <w:numFmt w:val="lowerRoman"/>
      <w:lvlText w:val="%6"/>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822B06">
      <w:start w:val="1"/>
      <w:numFmt w:val="decimal"/>
      <w:lvlText w:val="%7"/>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25712">
      <w:start w:val="1"/>
      <w:numFmt w:val="lowerLetter"/>
      <w:lvlText w:val="%8"/>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9C1EAA">
      <w:start w:val="1"/>
      <w:numFmt w:val="lowerRoman"/>
      <w:lvlText w:val="%9"/>
      <w:lvlJc w:val="left"/>
      <w:pPr>
        <w:ind w:left="7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15:restartNumberingAfterBreak="0">
    <w:nsid w:val="3B0B4D6B"/>
    <w:multiLevelType w:val="hybridMultilevel"/>
    <w:tmpl w:val="6E4A804C"/>
    <w:lvl w:ilvl="0" w:tplc="5CFCCE38">
      <w:start w:val="1"/>
      <w:numFmt w:val="lowerRoman"/>
      <w:lvlText w:val="%1."/>
      <w:lvlJc w:val="left"/>
      <w:pPr>
        <w:ind w:left="15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FCCD24">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066FEB0">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FD6098E">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89C901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0CC9F5A">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E7B24496">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D30F01A">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C32CAB0">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3B4220F1"/>
    <w:multiLevelType w:val="hybridMultilevel"/>
    <w:tmpl w:val="DCB6B5C8"/>
    <w:lvl w:ilvl="0" w:tplc="5D145C24">
      <w:start w:val="1"/>
      <w:numFmt w:val="bullet"/>
      <w:lvlText w:val="•"/>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C4A273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3587C4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E143FF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0880C9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4BAB5D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AFEC8E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2C8C24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428E90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0" w15:restartNumberingAfterBreak="0">
    <w:nsid w:val="3C8C1062"/>
    <w:multiLevelType w:val="hybridMultilevel"/>
    <w:tmpl w:val="4F5CCE2C"/>
    <w:lvl w:ilvl="0" w:tplc="EAC62ED8">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3AFC4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04878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C602F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CAAF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0A5ED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238D3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26E546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28EB7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3CB81E2A"/>
    <w:multiLevelType w:val="hybridMultilevel"/>
    <w:tmpl w:val="DF5C47F2"/>
    <w:lvl w:ilvl="0" w:tplc="6E540E84">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AA6C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44029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567A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7CFB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C27B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ACA2B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496C30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6C874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3D8B2B15"/>
    <w:multiLevelType w:val="hybridMultilevel"/>
    <w:tmpl w:val="DE18D0C4"/>
    <w:lvl w:ilvl="0" w:tplc="A9EEA6A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5F383CF4">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996F41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69D0E42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5B8EC66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B06402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D23E4D7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1146F10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5650B5C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83" w15:restartNumberingAfterBreak="0">
    <w:nsid w:val="3DEB2DFC"/>
    <w:multiLevelType w:val="hybridMultilevel"/>
    <w:tmpl w:val="BF048EE4"/>
    <w:lvl w:ilvl="0" w:tplc="2A10119E">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EBA07A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C52D31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0740BB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B245E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A54984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67E63E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358D11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B2CFD1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4" w15:restartNumberingAfterBreak="0">
    <w:nsid w:val="3E435F84"/>
    <w:multiLevelType w:val="hybridMultilevel"/>
    <w:tmpl w:val="170EF190"/>
    <w:lvl w:ilvl="0" w:tplc="B518E14E">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2F24D94">
      <w:start w:val="1"/>
      <w:numFmt w:val="upperLetter"/>
      <w:lvlText w:val="%2"/>
      <w:lvlJc w:val="left"/>
      <w:pPr>
        <w:ind w:left="9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4CDC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92A2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DCB1B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6852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CE36E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79E828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7AB04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5" w15:restartNumberingAfterBreak="0">
    <w:nsid w:val="3F9158BB"/>
    <w:multiLevelType w:val="hybridMultilevel"/>
    <w:tmpl w:val="A1D26FD2"/>
    <w:lvl w:ilvl="0" w:tplc="4DFE6764">
      <w:start w:val="1"/>
      <w:numFmt w:val="lowerRoman"/>
      <w:lvlText w:val="%1."/>
      <w:lvlJc w:val="left"/>
      <w:pPr>
        <w:ind w:left="7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02A2A76">
      <w:start w:val="1"/>
      <w:numFmt w:val="lowerLetter"/>
      <w:lvlText w:val="%2"/>
      <w:lvlJc w:val="left"/>
      <w:pPr>
        <w:ind w:left="125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B365800">
      <w:start w:val="1"/>
      <w:numFmt w:val="lowerRoman"/>
      <w:lvlText w:val="%3"/>
      <w:lvlJc w:val="left"/>
      <w:pPr>
        <w:ind w:left="19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67816FC">
      <w:start w:val="1"/>
      <w:numFmt w:val="decimal"/>
      <w:lvlText w:val="%4"/>
      <w:lvlJc w:val="left"/>
      <w:pPr>
        <w:ind w:left="26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5442A88">
      <w:start w:val="1"/>
      <w:numFmt w:val="lowerLetter"/>
      <w:lvlText w:val="%5"/>
      <w:lvlJc w:val="left"/>
      <w:pPr>
        <w:ind w:left="341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C9E1E56">
      <w:start w:val="1"/>
      <w:numFmt w:val="lowerRoman"/>
      <w:lvlText w:val="%6"/>
      <w:lvlJc w:val="left"/>
      <w:pPr>
        <w:ind w:left="413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736E3D4">
      <w:start w:val="1"/>
      <w:numFmt w:val="decimal"/>
      <w:lvlText w:val="%7"/>
      <w:lvlJc w:val="left"/>
      <w:pPr>
        <w:ind w:left="485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B04AB14">
      <w:start w:val="1"/>
      <w:numFmt w:val="lowerLetter"/>
      <w:lvlText w:val="%8"/>
      <w:lvlJc w:val="left"/>
      <w:pPr>
        <w:ind w:left="55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A42B132">
      <w:start w:val="1"/>
      <w:numFmt w:val="lowerRoman"/>
      <w:lvlText w:val="%9"/>
      <w:lvlJc w:val="left"/>
      <w:pPr>
        <w:ind w:left="62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6" w15:restartNumberingAfterBreak="0">
    <w:nsid w:val="3FE1522D"/>
    <w:multiLevelType w:val="hybridMultilevel"/>
    <w:tmpl w:val="91E8F358"/>
    <w:lvl w:ilvl="0" w:tplc="07FC9EB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7E1EAEE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3B6BBB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0187FC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8704079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1E0AE00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19EA797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FA1C8C1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E36E883E">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87" w15:restartNumberingAfterBreak="0">
    <w:nsid w:val="40F83BF2"/>
    <w:multiLevelType w:val="hybridMultilevel"/>
    <w:tmpl w:val="06622556"/>
    <w:lvl w:ilvl="0" w:tplc="AB403CFE">
      <w:start w:val="1"/>
      <w:numFmt w:val="decimal"/>
      <w:lvlText w:val="%1."/>
      <w:lvlJc w:val="left"/>
      <w:pPr>
        <w:ind w:left="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DE4D62">
      <w:start w:val="1"/>
      <w:numFmt w:val="upperLetter"/>
      <w:lvlText w:val="%2"/>
      <w:lvlJc w:val="left"/>
      <w:pPr>
        <w:ind w:left="6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1E228C">
      <w:start w:val="1"/>
      <w:numFmt w:val="lowerRoman"/>
      <w:lvlText w:val="%3"/>
      <w:lvlJc w:val="left"/>
      <w:pPr>
        <w:ind w:left="17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269DA2">
      <w:start w:val="1"/>
      <w:numFmt w:val="decimal"/>
      <w:lvlText w:val="%4"/>
      <w:lvlJc w:val="left"/>
      <w:pPr>
        <w:ind w:left="24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787E80">
      <w:start w:val="1"/>
      <w:numFmt w:val="lowerLetter"/>
      <w:lvlText w:val="%5"/>
      <w:lvlJc w:val="left"/>
      <w:pPr>
        <w:ind w:left="31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C45DF4">
      <w:start w:val="1"/>
      <w:numFmt w:val="lowerRoman"/>
      <w:lvlText w:val="%6"/>
      <w:lvlJc w:val="left"/>
      <w:pPr>
        <w:ind w:left="38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E94D6">
      <w:start w:val="1"/>
      <w:numFmt w:val="decimal"/>
      <w:lvlText w:val="%7"/>
      <w:lvlJc w:val="left"/>
      <w:pPr>
        <w:ind w:left="4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AE3D42">
      <w:start w:val="1"/>
      <w:numFmt w:val="lowerLetter"/>
      <w:lvlText w:val="%8"/>
      <w:lvlJc w:val="left"/>
      <w:pPr>
        <w:ind w:left="5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8E5C8">
      <w:start w:val="1"/>
      <w:numFmt w:val="lowerRoman"/>
      <w:lvlText w:val="%9"/>
      <w:lvlJc w:val="left"/>
      <w:pPr>
        <w:ind w:left="6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41343676"/>
    <w:multiLevelType w:val="hybridMultilevel"/>
    <w:tmpl w:val="28EADEF6"/>
    <w:lvl w:ilvl="0" w:tplc="460E02A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FAD41F9C">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826B0D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E2567AA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A40C088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966893EA">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123CF3E4">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F7E2227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574A17F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89" w15:restartNumberingAfterBreak="0">
    <w:nsid w:val="41CE3B12"/>
    <w:multiLevelType w:val="hybridMultilevel"/>
    <w:tmpl w:val="A6E8AD3A"/>
    <w:lvl w:ilvl="0" w:tplc="00E6CB20">
      <w:start w:val="1"/>
      <w:numFmt w:val="lowerRoman"/>
      <w:lvlText w:val="%1)"/>
      <w:lvlJc w:val="left"/>
      <w:pPr>
        <w:ind w:left="11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D627BC">
      <w:start w:val="1"/>
      <w:numFmt w:val="decimal"/>
      <w:lvlText w:val="%2."/>
      <w:lvlJc w:val="left"/>
      <w:pPr>
        <w:ind w:left="14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9CEF60">
      <w:start w:val="1"/>
      <w:numFmt w:val="lowerRoman"/>
      <w:lvlText w:val="%3"/>
      <w:lvlJc w:val="left"/>
      <w:pPr>
        <w:ind w:left="22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D80354">
      <w:start w:val="1"/>
      <w:numFmt w:val="decimal"/>
      <w:lvlText w:val="%4"/>
      <w:lvlJc w:val="left"/>
      <w:pPr>
        <w:ind w:left="29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B8F7CE">
      <w:start w:val="1"/>
      <w:numFmt w:val="lowerLetter"/>
      <w:lvlText w:val="%5"/>
      <w:lvlJc w:val="left"/>
      <w:pPr>
        <w:ind w:left="36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C284D2">
      <w:start w:val="1"/>
      <w:numFmt w:val="lowerRoman"/>
      <w:lvlText w:val="%6"/>
      <w:lvlJc w:val="left"/>
      <w:pPr>
        <w:ind w:left="4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E166BFC">
      <w:start w:val="1"/>
      <w:numFmt w:val="decimal"/>
      <w:lvlText w:val="%7"/>
      <w:lvlJc w:val="left"/>
      <w:pPr>
        <w:ind w:left="50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767B6E">
      <w:start w:val="1"/>
      <w:numFmt w:val="lowerLetter"/>
      <w:lvlText w:val="%8"/>
      <w:lvlJc w:val="left"/>
      <w:pPr>
        <w:ind w:left="58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5A6F96">
      <w:start w:val="1"/>
      <w:numFmt w:val="lowerRoman"/>
      <w:lvlText w:val="%9"/>
      <w:lvlJc w:val="left"/>
      <w:pPr>
        <w:ind w:left="65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42B3113F"/>
    <w:multiLevelType w:val="hybridMultilevel"/>
    <w:tmpl w:val="B0C87984"/>
    <w:lvl w:ilvl="0" w:tplc="2B34C370">
      <w:start w:val="1"/>
      <w:numFmt w:val="lowerLetter"/>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22CE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C6A0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A6A2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BE57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EC99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36E3A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1AE8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E677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42E75F0A"/>
    <w:multiLevelType w:val="hybridMultilevel"/>
    <w:tmpl w:val="9EBE710A"/>
    <w:lvl w:ilvl="0" w:tplc="1032C08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024096E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8DC93F6">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DD268FE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1AC8E25E">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B02AF13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82241D74">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305829B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FB349ADA">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92" w15:restartNumberingAfterBreak="0">
    <w:nsid w:val="431B374E"/>
    <w:multiLevelType w:val="hybridMultilevel"/>
    <w:tmpl w:val="F56A67FE"/>
    <w:lvl w:ilvl="0" w:tplc="EA64A152">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46A91F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2863F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5EC617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D24BA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D46B8C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E0BB4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BD28B0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CDC902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3" w15:restartNumberingAfterBreak="0">
    <w:nsid w:val="43927BB5"/>
    <w:multiLevelType w:val="hybridMultilevel"/>
    <w:tmpl w:val="68ECBA2A"/>
    <w:lvl w:ilvl="0" w:tplc="74AECDA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B686B3A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EA0C7BC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A8E6B7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FADC8BF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A84E381A">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7629E3A">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7FEAC10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7D2E7D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94" w15:restartNumberingAfterBreak="0">
    <w:nsid w:val="47375D4C"/>
    <w:multiLevelType w:val="hybridMultilevel"/>
    <w:tmpl w:val="D31428DE"/>
    <w:lvl w:ilvl="0" w:tplc="4C5CD5E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8A4B38">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F06AF8">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DC9558">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986A70">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3AC7E8">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A4D150">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92C011C">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1C81B4">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497E2310"/>
    <w:multiLevelType w:val="hybridMultilevel"/>
    <w:tmpl w:val="97FE61A6"/>
    <w:lvl w:ilvl="0" w:tplc="AAA29FC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00DE9A5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76A1EA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4C663A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6190406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1BC5DE2">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062652A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5E60E91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4780C3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96" w15:restartNumberingAfterBreak="0">
    <w:nsid w:val="49FA460D"/>
    <w:multiLevelType w:val="hybridMultilevel"/>
    <w:tmpl w:val="48FC61A8"/>
    <w:lvl w:ilvl="0" w:tplc="F82C79F8">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FE7A4A">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B4C8B2">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E02B7B0">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DE64F5E">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AC8C66">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E21018">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A8E65A">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0622BC">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4A07423D"/>
    <w:multiLevelType w:val="hybridMultilevel"/>
    <w:tmpl w:val="C43A5D7E"/>
    <w:lvl w:ilvl="0" w:tplc="0ED4192A">
      <w:start w:val="1"/>
      <w:numFmt w:val="upperLetter"/>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9B65FF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A76FFD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42228B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C0AEB4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F9ACF1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828AE3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7FCDBB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5246CB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8" w15:restartNumberingAfterBreak="0">
    <w:nsid w:val="4B071639"/>
    <w:multiLevelType w:val="hybridMultilevel"/>
    <w:tmpl w:val="9A089060"/>
    <w:lvl w:ilvl="0" w:tplc="3B6E330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777EA23E">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350ABC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55200C0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DA86F30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44921FF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96FCB2D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2946BCF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1728AEC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99" w15:restartNumberingAfterBreak="0">
    <w:nsid w:val="4B0C56C6"/>
    <w:multiLevelType w:val="hybridMultilevel"/>
    <w:tmpl w:val="7F4A9A36"/>
    <w:lvl w:ilvl="0" w:tplc="85EE76E4">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D83F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12D2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1490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DCF0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2CD87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82A0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5EC4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BA87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4B5843DC"/>
    <w:multiLevelType w:val="hybridMultilevel"/>
    <w:tmpl w:val="472CE294"/>
    <w:lvl w:ilvl="0" w:tplc="FAE02860">
      <w:start w:val="3"/>
      <w:numFmt w:val="lowerRoman"/>
      <w:lvlText w:val="%1."/>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3EE1EA6">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4B44496">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36C9864">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6A88C90">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EA4E774">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0F4463C">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5800E7A">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FD46CCE">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1" w15:restartNumberingAfterBreak="0">
    <w:nsid w:val="4BB35F01"/>
    <w:multiLevelType w:val="hybridMultilevel"/>
    <w:tmpl w:val="D1A8D88E"/>
    <w:lvl w:ilvl="0" w:tplc="5106C120">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8A569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DC42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868F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7C5B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AD6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3CCC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5821E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30A2F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4BD97B5F"/>
    <w:multiLevelType w:val="hybridMultilevel"/>
    <w:tmpl w:val="6568A874"/>
    <w:lvl w:ilvl="0" w:tplc="1DBE44B0">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8ACA23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E66351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D72AA6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7DA8AF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64EBA5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5C0A53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4654F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A8202E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3" w15:restartNumberingAfterBreak="0">
    <w:nsid w:val="4D423283"/>
    <w:multiLevelType w:val="hybridMultilevel"/>
    <w:tmpl w:val="ED465F88"/>
    <w:lvl w:ilvl="0" w:tplc="6F4AD9B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4F607D2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D194A1B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B3CD382">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D3448B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EA5A44E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FD0E98C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4D38C1F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CA825B4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04" w15:restartNumberingAfterBreak="0">
    <w:nsid w:val="4E304456"/>
    <w:multiLevelType w:val="hybridMultilevel"/>
    <w:tmpl w:val="976A346E"/>
    <w:lvl w:ilvl="0" w:tplc="E8D82C8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39CCC4F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26C3F2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76EC3F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670A75B4">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0066938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25C07D94">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2F460CF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DA36CB9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05" w15:restartNumberingAfterBreak="0">
    <w:nsid w:val="4FCA318E"/>
    <w:multiLevelType w:val="hybridMultilevel"/>
    <w:tmpl w:val="A3FECD50"/>
    <w:lvl w:ilvl="0" w:tplc="08F89624">
      <w:start w:val="1"/>
      <w:numFmt w:val="lowerLetter"/>
      <w:lvlText w:val="%1."/>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39024C0">
      <w:start w:val="1"/>
      <w:numFmt w:val="lowerLetter"/>
      <w:lvlText w:val="%2"/>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0AC5A68">
      <w:start w:val="1"/>
      <w:numFmt w:val="lowerRoman"/>
      <w:lvlText w:val="%3"/>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9A68540">
      <w:start w:val="1"/>
      <w:numFmt w:val="decimal"/>
      <w:lvlText w:val="%4"/>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3DA5628">
      <w:start w:val="1"/>
      <w:numFmt w:val="lowerLetter"/>
      <w:lvlText w:val="%5"/>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22A56F0">
      <w:start w:val="1"/>
      <w:numFmt w:val="lowerRoman"/>
      <w:lvlText w:val="%6"/>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4FE2B7E">
      <w:start w:val="1"/>
      <w:numFmt w:val="decimal"/>
      <w:lvlText w:val="%7"/>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A3C175A">
      <w:start w:val="1"/>
      <w:numFmt w:val="lowerLetter"/>
      <w:lvlText w:val="%8"/>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C12BB4C">
      <w:start w:val="1"/>
      <w:numFmt w:val="lowerRoman"/>
      <w:lvlText w:val="%9"/>
      <w:lvlJc w:val="left"/>
      <w:pPr>
        <w:ind w:left="75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6" w15:restartNumberingAfterBreak="0">
    <w:nsid w:val="50D53A38"/>
    <w:multiLevelType w:val="hybridMultilevel"/>
    <w:tmpl w:val="662E813E"/>
    <w:lvl w:ilvl="0" w:tplc="A594946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A456E77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AE6A8C56">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3EFC9BD2">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404E468A">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1787CD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D88613B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030949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DFBA703E">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07" w15:restartNumberingAfterBreak="0">
    <w:nsid w:val="51613C97"/>
    <w:multiLevelType w:val="hybridMultilevel"/>
    <w:tmpl w:val="742EADCE"/>
    <w:lvl w:ilvl="0" w:tplc="6AEA1C6C">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A4823EE">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C622DD2">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0A08C26">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7AC0C0A">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64CA282">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5C6A0CE">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E02CBD8">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B182F92">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8" w15:restartNumberingAfterBreak="0">
    <w:nsid w:val="51D81711"/>
    <w:multiLevelType w:val="hybridMultilevel"/>
    <w:tmpl w:val="456EE7FC"/>
    <w:lvl w:ilvl="0" w:tplc="48B25BF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77AE17C">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DD9408D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C90EC7E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B316C89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BFCEB24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0A6E80C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402370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453EE51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09" w15:restartNumberingAfterBreak="0">
    <w:nsid w:val="527102D0"/>
    <w:multiLevelType w:val="hybridMultilevel"/>
    <w:tmpl w:val="33BE7188"/>
    <w:lvl w:ilvl="0" w:tplc="0D48D634">
      <w:start w:val="1"/>
      <w:numFmt w:val="decimal"/>
      <w:lvlText w:val="%1."/>
      <w:lvlJc w:val="left"/>
      <w:pPr>
        <w:ind w:left="72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1" w:tplc="2982D216">
      <w:start w:val="1"/>
      <w:numFmt w:val="lowerLetter"/>
      <w:lvlText w:val="%2"/>
      <w:lvlJc w:val="left"/>
      <w:pPr>
        <w:ind w:left="144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2" w:tplc="42E6E52E">
      <w:start w:val="1"/>
      <w:numFmt w:val="lowerRoman"/>
      <w:lvlText w:val="%3"/>
      <w:lvlJc w:val="left"/>
      <w:pPr>
        <w:ind w:left="216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3" w:tplc="C9DA4B20">
      <w:start w:val="1"/>
      <w:numFmt w:val="decimal"/>
      <w:lvlText w:val="%4"/>
      <w:lvlJc w:val="left"/>
      <w:pPr>
        <w:ind w:left="288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4" w:tplc="9FA2A252">
      <w:start w:val="1"/>
      <w:numFmt w:val="lowerLetter"/>
      <w:lvlText w:val="%5"/>
      <w:lvlJc w:val="left"/>
      <w:pPr>
        <w:ind w:left="360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5" w:tplc="B0E0FC70">
      <w:start w:val="1"/>
      <w:numFmt w:val="lowerRoman"/>
      <w:lvlText w:val="%6"/>
      <w:lvlJc w:val="left"/>
      <w:pPr>
        <w:ind w:left="432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6" w:tplc="0D909B38">
      <w:start w:val="1"/>
      <w:numFmt w:val="decimal"/>
      <w:lvlText w:val="%7"/>
      <w:lvlJc w:val="left"/>
      <w:pPr>
        <w:ind w:left="504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7" w:tplc="4AAAD09E">
      <w:start w:val="1"/>
      <w:numFmt w:val="lowerLetter"/>
      <w:lvlText w:val="%8"/>
      <w:lvlJc w:val="left"/>
      <w:pPr>
        <w:ind w:left="576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lvl w:ilvl="8" w:tplc="C34E1572">
      <w:start w:val="1"/>
      <w:numFmt w:val="lowerRoman"/>
      <w:lvlText w:val="%9"/>
      <w:lvlJc w:val="left"/>
      <w:pPr>
        <w:ind w:left="6480"/>
      </w:pPr>
      <w:rPr>
        <w:rFonts w:ascii="Times New Roman" w:eastAsia="Times New Roman" w:hAnsi="Times New Roman" w:cs="Times New Roman"/>
        <w:b w:val="0"/>
        <w:i w:val="0"/>
        <w:strike w:val="0"/>
        <w:dstrike w:val="0"/>
        <w:color w:val="1F3763"/>
        <w:sz w:val="28"/>
        <w:szCs w:val="28"/>
        <w:u w:val="none" w:color="000000"/>
        <w:bdr w:val="none" w:sz="0" w:space="0" w:color="auto"/>
        <w:shd w:val="clear" w:color="auto" w:fill="auto"/>
        <w:vertAlign w:val="baseline"/>
      </w:rPr>
    </w:lvl>
  </w:abstractNum>
  <w:abstractNum w:abstractNumId="110" w15:restartNumberingAfterBreak="0">
    <w:nsid w:val="5338512B"/>
    <w:multiLevelType w:val="hybridMultilevel"/>
    <w:tmpl w:val="2974D34E"/>
    <w:lvl w:ilvl="0" w:tplc="D506F52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AB4E7196">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CD2BFAA">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37E269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F786805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9FCFE8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0218D59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56C89D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867CE00A">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11" w15:restartNumberingAfterBreak="0">
    <w:nsid w:val="53483653"/>
    <w:multiLevelType w:val="hybridMultilevel"/>
    <w:tmpl w:val="74D8EAF0"/>
    <w:lvl w:ilvl="0" w:tplc="9C060F3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191EF47E">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A44031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2ABA7EB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8E94649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12B8A4A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B040A4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A414182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1472D6D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12" w15:restartNumberingAfterBreak="0">
    <w:nsid w:val="538B4DB8"/>
    <w:multiLevelType w:val="hybridMultilevel"/>
    <w:tmpl w:val="A09C104A"/>
    <w:lvl w:ilvl="0" w:tplc="5C1AC9C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1E40C49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C5E12C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595A37A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6FA2024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DA6D82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6DC8B5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EA8E0992">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7E21120">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13" w15:restartNumberingAfterBreak="0">
    <w:nsid w:val="540E71F9"/>
    <w:multiLevelType w:val="hybridMultilevel"/>
    <w:tmpl w:val="525C0018"/>
    <w:lvl w:ilvl="0" w:tplc="1A4C4BF8">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E8301FC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1FC94C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41E2E6D4">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0ACCAA8E">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2625E3A">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5A9A20E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D936923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2CA2973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14" w15:restartNumberingAfterBreak="0">
    <w:nsid w:val="54964421"/>
    <w:multiLevelType w:val="hybridMultilevel"/>
    <w:tmpl w:val="C38C5B82"/>
    <w:lvl w:ilvl="0" w:tplc="21946AEE">
      <w:start w:val="1"/>
      <w:numFmt w:val="lowerLetter"/>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F484D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D2AC9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ECD7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4B271E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1A61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108E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98DF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5FA71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54E22F77"/>
    <w:multiLevelType w:val="hybridMultilevel"/>
    <w:tmpl w:val="6CFC8B1E"/>
    <w:lvl w:ilvl="0" w:tplc="6538712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DAC0ED0">
      <w:start w:val="2"/>
      <w:numFmt w:val="lowerLetter"/>
      <w:lvlText w:val="%2."/>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0648F0">
      <w:start w:val="1"/>
      <w:numFmt w:val="lowerRoman"/>
      <w:lvlText w:val="%3"/>
      <w:lvlJc w:val="left"/>
      <w:pPr>
        <w:ind w:left="1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067AD8">
      <w:start w:val="1"/>
      <w:numFmt w:val="decimal"/>
      <w:lvlText w:val="%4"/>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E22E4E">
      <w:start w:val="1"/>
      <w:numFmt w:val="lowerLetter"/>
      <w:lvlText w:val="%5"/>
      <w:lvlJc w:val="left"/>
      <w:pPr>
        <w:ind w:left="27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5EE3B8">
      <w:start w:val="1"/>
      <w:numFmt w:val="lowerRoman"/>
      <w:lvlText w:val="%6"/>
      <w:lvlJc w:val="left"/>
      <w:pPr>
        <w:ind w:left="3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E619A2">
      <w:start w:val="1"/>
      <w:numFmt w:val="decimal"/>
      <w:lvlText w:val="%7"/>
      <w:lvlJc w:val="left"/>
      <w:pPr>
        <w:ind w:left="42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72580A">
      <w:start w:val="1"/>
      <w:numFmt w:val="lowerLetter"/>
      <w:lvlText w:val="%8"/>
      <w:lvlJc w:val="left"/>
      <w:pPr>
        <w:ind w:left="49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9CB22C">
      <w:start w:val="1"/>
      <w:numFmt w:val="lowerRoman"/>
      <w:lvlText w:val="%9"/>
      <w:lvlJc w:val="left"/>
      <w:pPr>
        <w:ind w:left="5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15:restartNumberingAfterBreak="0">
    <w:nsid w:val="555B4F06"/>
    <w:multiLevelType w:val="hybridMultilevel"/>
    <w:tmpl w:val="AFB41EAC"/>
    <w:lvl w:ilvl="0" w:tplc="3420200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A648BFD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37AACB7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38B4CF7C">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6734C84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8068C16">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ABF42AC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9388511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D8A6A2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17" w15:restartNumberingAfterBreak="0">
    <w:nsid w:val="55683739"/>
    <w:multiLevelType w:val="hybridMultilevel"/>
    <w:tmpl w:val="7DEC386E"/>
    <w:lvl w:ilvl="0" w:tplc="1D5A7824">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06B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82CF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2E6B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8C0FE4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82B4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4EED5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FAEC9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0278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15:restartNumberingAfterBreak="0">
    <w:nsid w:val="559B58B9"/>
    <w:multiLevelType w:val="hybridMultilevel"/>
    <w:tmpl w:val="0F464BC6"/>
    <w:lvl w:ilvl="0" w:tplc="7ACE98B2">
      <w:start w:val="1"/>
      <w:numFmt w:val="upperLetter"/>
      <w:lvlText w:val="%1"/>
      <w:lvlJc w:val="left"/>
      <w:pPr>
        <w:ind w:left="9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B888E2">
      <w:start w:val="1"/>
      <w:numFmt w:val="lowerLetter"/>
      <w:lvlText w:val="%2"/>
      <w:lvlJc w:val="left"/>
      <w:pPr>
        <w:ind w:left="1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D6A464">
      <w:start w:val="1"/>
      <w:numFmt w:val="lowerRoman"/>
      <w:lvlText w:val="%3"/>
      <w:lvlJc w:val="left"/>
      <w:pPr>
        <w:ind w:left="2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CCBB8C">
      <w:start w:val="1"/>
      <w:numFmt w:val="decimal"/>
      <w:lvlText w:val="%4"/>
      <w:lvlJc w:val="left"/>
      <w:pPr>
        <w:ind w:left="3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F9EA27A">
      <w:start w:val="1"/>
      <w:numFmt w:val="lowerLetter"/>
      <w:lvlText w:val="%5"/>
      <w:lvlJc w:val="left"/>
      <w:pPr>
        <w:ind w:left="3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EA3FB8">
      <w:start w:val="1"/>
      <w:numFmt w:val="lowerRoman"/>
      <w:lvlText w:val="%6"/>
      <w:lvlJc w:val="left"/>
      <w:pPr>
        <w:ind w:left="4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96E1F4">
      <w:start w:val="1"/>
      <w:numFmt w:val="decimal"/>
      <w:lvlText w:val="%7"/>
      <w:lvlJc w:val="left"/>
      <w:pPr>
        <w:ind w:left="5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1E9C68">
      <w:start w:val="1"/>
      <w:numFmt w:val="lowerLetter"/>
      <w:lvlText w:val="%8"/>
      <w:lvlJc w:val="left"/>
      <w:pPr>
        <w:ind w:left="6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ACD974">
      <w:start w:val="1"/>
      <w:numFmt w:val="lowerRoman"/>
      <w:lvlText w:val="%9"/>
      <w:lvlJc w:val="left"/>
      <w:pPr>
        <w:ind w:left="6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15:restartNumberingAfterBreak="0">
    <w:nsid w:val="55AE3520"/>
    <w:multiLevelType w:val="hybridMultilevel"/>
    <w:tmpl w:val="739A523C"/>
    <w:lvl w:ilvl="0" w:tplc="3998D412">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180060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6CA9B8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A9801A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6D426C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9D61DB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4F86F1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0B8ABD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B1E0C8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0" w15:restartNumberingAfterBreak="0">
    <w:nsid w:val="56B52E3C"/>
    <w:multiLevelType w:val="hybridMultilevel"/>
    <w:tmpl w:val="FB103BF4"/>
    <w:lvl w:ilvl="0" w:tplc="7E9CC9E4">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4AC7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923E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C836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BC611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5267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A4C9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906E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2AA3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1" w15:restartNumberingAfterBreak="0">
    <w:nsid w:val="56B77C16"/>
    <w:multiLevelType w:val="hybridMultilevel"/>
    <w:tmpl w:val="3BA0CA6A"/>
    <w:lvl w:ilvl="0" w:tplc="C4EE7F1A">
      <w:start w:val="1"/>
      <w:numFmt w:val="lowerLetter"/>
      <w:lvlText w:val="%1."/>
      <w:lvlJc w:val="left"/>
      <w:pPr>
        <w:ind w:left="70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9A6ED5C0">
      <w:start w:val="1"/>
      <w:numFmt w:val="lowerLetter"/>
      <w:lvlText w:val="%2"/>
      <w:lvlJc w:val="left"/>
      <w:pPr>
        <w:ind w:left="14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B812323A">
      <w:start w:val="1"/>
      <w:numFmt w:val="lowerRoman"/>
      <w:lvlText w:val="%3"/>
      <w:lvlJc w:val="left"/>
      <w:pPr>
        <w:ind w:left="21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21622F96">
      <w:start w:val="1"/>
      <w:numFmt w:val="decimal"/>
      <w:lvlText w:val="%4"/>
      <w:lvlJc w:val="left"/>
      <w:pPr>
        <w:ind w:left="28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1586387C">
      <w:start w:val="1"/>
      <w:numFmt w:val="lowerLetter"/>
      <w:lvlText w:val="%5"/>
      <w:lvlJc w:val="left"/>
      <w:pPr>
        <w:ind w:left="360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5CA48232">
      <w:start w:val="1"/>
      <w:numFmt w:val="lowerRoman"/>
      <w:lvlText w:val="%6"/>
      <w:lvlJc w:val="left"/>
      <w:pPr>
        <w:ind w:left="432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5AF86064">
      <w:start w:val="1"/>
      <w:numFmt w:val="decimal"/>
      <w:lvlText w:val="%7"/>
      <w:lvlJc w:val="left"/>
      <w:pPr>
        <w:ind w:left="50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70C82BB8">
      <w:start w:val="1"/>
      <w:numFmt w:val="lowerLetter"/>
      <w:lvlText w:val="%8"/>
      <w:lvlJc w:val="left"/>
      <w:pPr>
        <w:ind w:left="57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9AA8C3C4">
      <w:start w:val="1"/>
      <w:numFmt w:val="lowerRoman"/>
      <w:lvlText w:val="%9"/>
      <w:lvlJc w:val="left"/>
      <w:pPr>
        <w:ind w:left="64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abstractNum w:abstractNumId="122" w15:restartNumberingAfterBreak="0">
    <w:nsid w:val="56D32D53"/>
    <w:multiLevelType w:val="hybridMultilevel"/>
    <w:tmpl w:val="1480E512"/>
    <w:lvl w:ilvl="0" w:tplc="A45A79B6">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7DC2C60">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4E6391A">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18C6350">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0AEF930">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832CD52">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DB42AF8">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3FE64D6">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C6E2B2">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3" w15:restartNumberingAfterBreak="0">
    <w:nsid w:val="57367749"/>
    <w:multiLevelType w:val="hybridMultilevel"/>
    <w:tmpl w:val="0518B5B4"/>
    <w:lvl w:ilvl="0" w:tplc="5EDCBCE6">
      <w:start w:val="1"/>
      <w:numFmt w:val="lowerLetter"/>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10C2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ECDE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BAA111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6642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8205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68A2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FFC03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98A49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15:restartNumberingAfterBreak="0">
    <w:nsid w:val="57884FD9"/>
    <w:multiLevelType w:val="hybridMultilevel"/>
    <w:tmpl w:val="08D89C74"/>
    <w:lvl w:ilvl="0" w:tplc="8CF65DF2">
      <w:start w:val="1"/>
      <w:numFmt w:val="bullet"/>
      <w:lvlText w:val=""/>
      <w:lvlJc w:val="left"/>
      <w:pPr>
        <w:ind w:left="70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64A2FBAA">
      <w:start w:val="1"/>
      <w:numFmt w:val="bullet"/>
      <w:lvlText w:val="o"/>
      <w:lvlJc w:val="left"/>
      <w:pPr>
        <w:ind w:left="142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440E5544">
      <w:start w:val="1"/>
      <w:numFmt w:val="bullet"/>
      <w:lvlText w:val="▪"/>
      <w:lvlJc w:val="left"/>
      <w:pPr>
        <w:ind w:left="214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AD60E6AA">
      <w:start w:val="1"/>
      <w:numFmt w:val="bullet"/>
      <w:lvlText w:val="•"/>
      <w:lvlJc w:val="left"/>
      <w:pPr>
        <w:ind w:left="286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ACEC54C0">
      <w:start w:val="1"/>
      <w:numFmt w:val="bullet"/>
      <w:lvlText w:val="o"/>
      <w:lvlJc w:val="left"/>
      <w:pPr>
        <w:ind w:left="358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DAFEEFE2">
      <w:start w:val="1"/>
      <w:numFmt w:val="bullet"/>
      <w:lvlText w:val="▪"/>
      <w:lvlJc w:val="left"/>
      <w:pPr>
        <w:ind w:left="430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3AAC5652">
      <w:start w:val="1"/>
      <w:numFmt w:val="bullet"/>
      <w:lvlText w:val="•"/>
      <w:lvlJc w:val="left"/>
      <w:pPr>
        <w:ind w:left="502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4C6D5C0">
      <w:start w:val="1"/>
      <w:numFmt w:val="bullet"/>
      <w:lvlText w:val="o"/>
      <w:lvlJc w:val="left"/>
      <w:pPr>
        <w:ind w:left="574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AF80537A">
      <w:start w:val="1"/>
      <w:numFmt w:val="bullet"/>
      <w:lvlText w:val="▪"/>
      <w:lvlJc w:val="left"/>
      <w:pPr>
        <w:ind w:left="646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25" w15:restartNumberingAfterBreak="0">
    <w:nsid w:val="57F04835"/>
    <w:multiLevelType w:val="hybridMultilevel"/>
    <w:tmpl w:val="D2E8B39C"/>
    <w:lvl w:ilvl="0" w:tplc="04D6E5F6">
      <w:start w:val="1"/>
      <w:numFmt w:val="upperLetter"/>
      <w:lvlText w:val="%1"/>
      <w:lvlJc w:val="left"/>
      <w:pPr>
        <w:ind w:left="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14E97E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1C48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1660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C8A0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B62A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2C8B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6262F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E8CB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58FB58A9"/>
    <w:multiLevelType w:val="hybridMultilevel"/>
    <w:tmpl w:val="34A6508E"/>
    <w:lvl w:ilvl="0" w:tplc="CF5C729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80A008E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B78182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1B9A5D8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550AD47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4AC6DCD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270C0BC">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62BC2E6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9EEC3CC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27" w15:restartNumberingAfterBreak="0">
    <w:nsid w:val="5A9715DE"/>
    <w:multiLevelType w:val="hybridMultilevel"/>
    <w:tmpl w:val="1A3CCC06"/>
    <w:lvl w:ilvl="0" w:tplc="9D3CB86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0A7CE6">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954B5B4">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E44C3F4">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58506E">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DEB672">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6CCC1E">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48E120">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2E34D0">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5AF95A0C"/>
    <w:multiLevelType w:val="hybridMultilevel"/>
    <w:tmpl w:val="7A64F002"/>
    <w:lvl w:ilvl="0" w:tplc="1A5E0760">
      <w:start w:val="2"/>
      <w:numFmt w:val="upperRoman"/>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BD269C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956099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006626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F2AC73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68DF9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6F0F2E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7ED64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42A769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9" w15:restartNumberingAfterBreak="0">
    <w:nsid w:val="5BDA152D"/>
    <w:multiLevelType w:val="hybridMultilevel"/>
    <w:tmpl w:val="1FC8B560"/>
    <w:lvl w:ilvl="0" w:tplc="D9BEC730">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A260C8">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40F520">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4442F8">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12931C">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B0F96C">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B8D3C8">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8E077E">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18AC50">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5C270549"/>
    <w:multiLevelType w:val="hybridMultilevel"/>
    <w:tmpl w:val="DD28EF08"/>
    <w:lvl w:ilvl="0" w:tplc="A3740606">
      <w:start w:val="1"/>
      <w:numFmt w:val="lowerRoman"/>
      <w:lvlText w:val="%1)"/>
      <w:lvlJc w:val="left"/>
      <w:pPr>
        <w:ind w:left="1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AE9516">
      <w:start w:val="1"/>
      <w:numFmt w:val="lowerLetter"/>
      <w:lvlText w:val="%2"/>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90ED892">
      <w:start w:val="1"/>
      <w:numFmt w:val="lowerRoman"/>
      <w:lvlText w:val="%3"/>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702D36">
      <w:start w:val="1"/>
      <w:numFmt w:val="decimal"/>
      <w:lvlText w:val="%4"/>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D40076">
      <w:start w:val="1"/>
      <w:numFmt w:val="lowerLetter"/>
      <w:lvlText w:val="%5"/>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48C87C">
      <w:start w:val="1"/>
      <w:numFmt w:val="lowerRoman"/>
      <w:lvlText w:val="%6"/>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DAAC00">
      <w:start w:val="1"/>
      <w:numFmt w:val="decimal"/>
      <w:lvlText w:val="%7"/>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A236E6">
      <w:start w:val="1"/>
      <w:numFmt w:val="lowerLetter"/>
      <w:lvlText w:val="%8"/>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6AD6A0">
      <w:start w:val="1"/>
      <w:numFmt w:val="lowerRoman"/>
      <w:lvlText w:val="%9"/>
      <w:lvlJc w:val="left"/>
      <w:pPr>
        <w:ind w:left="7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5E245169"/>
    <w:multiLevelType w:val="hybridMultilevel"/>
    <w:tmpl w:val="F69EA974"/>
    <w:lvl w:ilvl="0" w:tplc="5034431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A3BE3A4C">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89ED57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340C17D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F146C25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60BEB2C2">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45A67C22">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A33A65A2">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6FD813CA">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32" w15:restartNumberingAfterBreak="0">
    <w:nsid w:val="5EF11687"/>
    <w:multiLevelType w:val="hybridMultilevel"/>
    <w:tmpl w:val="C53ACF36"/>
    <w:lvl w:ilvl="0" w:tplc="CDD4EC20">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7B63BBA">
      <w:start w:val="1"/>
      <w:numFmt w:val="bullet"/>
      <w:lvlText w:val="o"/>
      <w:lvlJc w:val="left"/>
      <w:pPr>
        <w:ind w:left="15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512251E">
      <w:start w:val="1"/>
      <w:numFmt w:val="bullet"/>
      <w:lvlText w:val="▪"/>
      <w:lvlJc w:val="left"/>
      <w:pPr>
        <w:ind w:left="22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628DEBC">
      <w:start w:val="1"/>
      <w:numFmt w:val="bullet"/>
      <w:lvlText w:val="•"/>
      <w:lvlJc w:val="left"/>
      <w:pPr>
        <w:ind w:left="29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070549E">
      <w:start w:val="1"/>
      <w:numFmt w:val="bullet"/>
      <w:lvlText w:val="o"/>
      <w:lvlJc w:val="left"/>
      <w:pPr>
        <w:ind w:left="37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8863E46">
      <w:start w:val="1"/>
      <w:numFmt w:val="bullet"/>
      <w:lvlText w:val="▪"/>
      <w:lvlJc w:val="left"/>
      <w:pPr>
        <w:ind w:left="44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EDC418C">
      <w:start w:val="1"/>
      <w:numFmt w:val="bullet"/>
      <w:lvlText w:val="•"/>
      <w:lvlJc w:val="left"/>
      <w:pPr>
        <w:ind w:left="51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2043EB8">
      <w:start w:val="1"/>
      <w:numFmt w:val="bullet"/>
      <w:lvlText w:val="o"/>
      <w:lvlJc w:val="left"/>
      <w:pPr>
        <w:ind w:left="5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408B0EE">
      <w:start w:val="1"/>
      <w:numFmt w:val="bullet"/>
      <w:lvlText w:val="▪"/>
      <w:lvlJc w:val="left"/>
      <w:pPr>
        <w:ind w:left="65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5F854282"/>
    <w:multiLevelType w:val="hybridMultilevel"/>
    <w:tmpl w:val="8EE0A732"/>
    <w:lvl w:ilvl="0" w:tplc="CC8CC2EA">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5A7A0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1C4DC3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F857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DA97A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4AFE2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6DAA7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8A67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0EE32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6033494C"/>
    <w:multiLevelType w:val="hybridMultilevel"/>
    <w:tmpl w:val="34D07280"/>
    <w:lvl w:ilvl="0" w:tplc="12606DDA">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2887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02EA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FADC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4C06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12274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74FC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16C6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BA8EE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15:restartNumberingAfterBreak="0">
    <w:nsid w:val="63C54C8E"/>
    <w:multiLevelType w:val="hybridMultilevel"/>
    <w:tmpl w:val="4EE40A6A"/>
    <w:lvl w:ilvl="0" w:tplc="FEA003E8">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4860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20CE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4C08D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0E8E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06CA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7882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88C1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3CD9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15:restartNumberingAfterBreak="0">
    <w:nsid w:val="64991120"/>
    <w:multiLevelType w:val="hybridMultilevel"/>
    <w:tmpl w:val="3552E722"/>
    <w:lvl w:ilvl="0" w:tplc="8040A56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D5DCE35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3D2EC36">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671AB5B0">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D2300C96">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25908C1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EF3C648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0C50CED8">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AEE28C6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37" w15:restartNumberingAfterBreak="0">
    <w:nsid w:val="64F14EC8"/>
    <w:multiLevelType w:val="hybridMultilevel"/>
    <w:tmpl w:val="135625B8"/>
    <w:lvl w:ilvl="0" w:tplc="812A95E8">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6AAF602">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32E9BB6">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0B8E630">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F805E82">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01214FC">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16821B2">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DE61264">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932C72C">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8" w15:restartNumberingAfterBreak="0">
    <w:nsid w:val="66F63E18"/>
    <w:multiLevelType w:val="hybridMultilevel"/>
    <w:tmpl w:val="D39E0E16"/>
    <w:lvl w:ilvl="0" w:tplc="B3E29B9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54B4F04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D08C07A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6921D1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8F287E2A">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72D00610">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D8584F16">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71181D64">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E14EF85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39" w15:restartNumberingAfterBreak="0">
    <w:nsid w:val="677960D2"/>
    <w:multiLevelType w:val="hybridMultilevel"/>
    <w:tmpl w:val="41782A56"/>
    <w:lvl w:ilvl="0" w:tplc="9F367CF6">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9E66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C243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F2EB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5AB1E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CB276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8320F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06FA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E2E5B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67A44B8A"/>
    <w:multiLevelType w:val="hybridMultilevel"/>
    <w:tmpl w:val="7CB8FBEE"/>
    <w:lvl w:ilvl="0" w:tplc="7B7CA7AC">
      <w:start w:val="1"/>
      <w:numFmt w:val="decimal"/>
      <w:lvlText w:val="%1."/>
      <w:lvlJc w:val="left"/>
      <w:pPr>
        <w:ind w:left="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AC38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6A7C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E243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46EB7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0491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CDCA0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9A1A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86534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67E46FE0"/>
    <w:multiLevelType w:val="hybridMultilevel"/>
    <w:tmpl w:val="5EF65BF0"/>
    <w:lvl w:ilvl="0" w:tplc="80D26660">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A84BE1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AA0676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60E153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838937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BEA434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31C6EB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316221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AAEF25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2" w15:restartNumberingAfterBreak="0">
    <w:nsid w:val="68610F55"/>
    <w:multiLevelType w:val="hybridMultilevel"/>
    <w:tmpl w:val="E0908C7A"/>
    <w:lvl w:ilvl="0" w:tplc="BF44487C">
      <w:start w:val="1"/>
      <w:numFmt w:val="decimal"/>
      <w:lvlText w:val="%1."/>
      <w:lvlJc w:val="left"/>
      <w:pPr>
        <w:ind w:left="28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48BA7AF0">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6C64CA6">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B76735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01BE0D06">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F8C41C8C">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A4A62224">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16A86B2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ED128078">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43" w15:restartNumberingAfterBreak="0">
    <w:nsid w:val="69314772"/>
    <w:multiLevelType w:val="hybridMultilevel"/>
    <w:tmpl w:val="40E04B8C"/>
    <w:lvl w:ilvl="0" w:tplc="A2A89372">
      <w:start w:val="1"/>
      <w:numFmt w:val="decimal"/>
      <w:lvlText w:val="%1."/>
      <w:lvlJc w:val="left"/>
      <w:pPr>
        <w:ind w:left="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A627DA0">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178B6B0">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AEEBF06">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484B4AA">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C661F60">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E1A8182">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AACFC24">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8DAF8DA">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4" w15:restartNumberingAfterBreak="0">
    <w:nsid w:val="6A99466A"/>
    <w:multiLevelType w:val="hybridMultilevel"/>
    <w:tmpl w:val="36D87204"/>
    <w:lvl w:ilvl="0" w:tplc="94D67F06">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1D4394E">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39600A4">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CCC4CFC">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8FA2220">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C188D70">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B8CC76E">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B623D50">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58424F2">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5" w15:restartNumberingAfterBreak="0">
    <w:nsid w:val="6AD67339"/>
    <w:multiLevelType w:val="hybridMultilevel"/>
    <w:tmpl w:val="67B4CE8C"/>
    <w:lvl w:ilvl="0" w:tplc="599C213A">
      <w:start w:val="1"/>
      <w:numFmt w:val="lowerLetter"/>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6CAA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6D63C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021BA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7ABAA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B4073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5293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064D3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8C9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6" w15:restartNumberingAfterBreak="0">
    <w:nsid w:val="6AE0540E"/>
    <w:multiLevelType w:val="hybridMultilevel"/>
    <w:tmpl w:val="EEC0EEE0"/>
    <w:lvl w:ilvl="0" w:tplc="96A22B4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9B0B49E">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9014B6D2">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FD0FE8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26E0EA2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648240E4">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DBE206C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73C6D33C">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5E9858E8">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47" w15:restartNumberingAfterBreak="0">
    <w:nsid w:val="6B375C12"/>
    <w:multiLevelType w:val="hybridMultilevel"/>
    <w:tmpl w:val="BBD6A5C2"/>
    <w:lvl w:ilvl="0" w:tplc="A202A468">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93A3CA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0FE097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31A24A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0BAA1D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D1465F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DF0A6F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610D26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194545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8" w15:restartNumberingAfterBreak="0">
    <w:nsid w:val="6B8804DC"/>
    <w:multiLevelType w:val="hybridMultilevel"/>
    <w:tmpl w:val="5A6A2FC2"/>
    <w:lvl w:ilvl="0" w:tplc="ABC4EBB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214A7B62">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D89EC456">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C46AB098">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5E04155E">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9E2F87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3A64882">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2EAE4EF6">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8BC8D96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49" w15:restartNumberingAfterBreak="0">
    <w:nsid w:val="6E452B25"/>
    <w:multiLevelType w:val="hybridMultilevel"/>
    <w:tmpl w:val="E6725C16"/>
    <w:lvl w:ilvl="0" w:tplc="107E2D4A">
      <w:start w:val="1"/>
      <w:numFmt w:val="decimal"/>
      <w:lvlText w:val="%1."/>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23A4868">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F587C04">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88A24A">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DA6DB44">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F0A42DC">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300A91C">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64EAF16">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E3C3660">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0" w15:restartNumberingAfterBreak="0">
    <w:nsid w:val="6E725F01"/>
    <w:multiLevelType w:val="hybridMultilevel"/>
    <w:tmpl w:val="CF8A87B6"/>
    <w:lvl w:ilvl="0" w:tplc="DB8634D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BAF58A">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9629D6">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46BB4E">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DE32AA">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B8E50A">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B679B6">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80A02C">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C48BCA">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15:restartNumberingAfterBreak="0">
    <w:nsid w:val="6EAC0BE9"/>
    <w:multiLevelType w:val="hybridMultilevel"/>
    <w:tmpl w:val="31063BDA"/>
    <w:lvl w:ilvl="0" w:tplc="8C38B74A">
      <w:start w:val="1"/>
      <w:numFmt w:val="upperLetter"/>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98F7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E073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186EF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502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6ECC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5AB4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BA88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7C984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15:restartNumberingAfterBreak="0">
    <w:nsid w:val="6EEB0C51"/>
    <w:multiLevelType w:val="hybridMultilevel"/>
    <w:tmpl w:val="5E34500E"/>
    <w:lvl w:ilvl="0" w:tplc="A6D25FBC">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058264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B442FD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F7EEC6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9444B8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94162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A406C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EC2E4A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5B0ADC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3" w15:restartNumberingAfterBreak="0">
    <w:nsid w:val="6F2403CF"/>
    <w:multiLevelType w:val="hybridMultilevel"/>
    <w:tmpl w:val="7A5A5A92"/>
    <w:lvl w:ilvl="0" w:tplc="30963090">
      <w:start w:val="2"/>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C483FA">
      <w:start w:val="15"/>
      <w:numFmt w:val="decimal"/>
      <w:lvlText w:val="%2."/>
      <w:lvlJc w:val="left"/>
      <w:pPr>
        <w:ind w:left="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DC0060">
      <w:start w:val="1"/>
      <w:numFmt w:val="lowerRoman"/>
      <w:lvlText w:val="%3"/>
      <w:lvlJc w:val="left"/>
      <w:pPr>
        <w:ind w:left="1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F20C30">
      <w:start w:val="1"/>
      <w:numFmt w:val="decimal"/>
      <w:lvlText w:val="%4"/>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305486">
      <w:start w:val="1"/>
      <w:numFmt w:val="lowerLetter"/>
      <w:lvlText w:val="%5"/>
      <w:lvlJc w:val="left"/>
      <w:pPr>
        <w:ind w:left="27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066DD0">
      <w:start w:val="1"/>
      <w:numFmt w:val="lowerRoman"/>
      <w:lvlText w:val="%6"/>
      <w:lvlJc w:val="left"/>
      <w:pPr>
        <w:ind w:left="3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CF02CAA">
      <w:start w:val="1"/>
      <w:numFmt w:val="decimal"/>
      <w:lvlText w:val="%7"/>
      <w:lvlJc w:val="left"/>
      <w:pPr>
        <w:ind w:left="42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9067D68">
      <w:start w:val="1"/>
      <w:numFmt w:val="lowerLetter"/>
      <w:lvlText w:val="%8"/>
      <w:lvlJc w:val="left"/>
      <w:pPr>
        <w:ind w:left="49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3261B2">
      <w:start w:val="1"/>
      <w:numFmt w:val="lowerRoman"/>
      <w:lvlText w:val="%9"/>
      <w:lvlJc w:val="left"/>
      <w:pPr>
        <w:ind w:left="5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4" w15:restartNumberingAfterBreak="0">
    <w:nsid w:val="6F833EB8"/>
    <w:multiLevelType w:val="hybridMultilevel"/>
    <w:tmpl w:val="D424FD8A"/>
    <w:lvl w:ilvl="0" w:tplc="5FD84702">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58E4988">
      <w:start w:val="1"/>
      <w:numFmt w:val="bullet"/>
      <w:lvlText w:val="-"/>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8BC15E6">
      <w:start w:val="1"/>
      <w:numFmt w:val="bullet"/>
      <w:lvlText w:val="▪"/>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DFCE344">
      <w:start w:val="1"/>
      <w:numFmt w:val="bullet"/>
      <w:lvlText w:val="•"/>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905DE8">
      <w:start w:val="1"/>
      <w:numFmt w:val="bullet"/>
      <w:lvlText w:val="o"/>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DD44B32">
      <w:start w:val="1"/>
      <w:numFmt w:val="bullet"/>
      <w:lvlText w:val="▪"/>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302F0F2">
      <w:start w:val="1"/>
      <w:numFmt w:val="bullet"/>
      <w:lvlText w:val="•"/>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BB29B7C">
      <w:start w:val="1"/>
      <w:numFmt w:val="bullet"/>
      <w:lvlText w:val="o"/>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2CA6142">
      <w:start w:val="1"/>
      <w:numFmt w:val="bullet"/>
      <w:lvlText w:val="▪"/>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5" w15:restartNumberingAfterBreak="0">
    <w:nsid w:val="6FBF4D90"/>
    <w:multiLevelType w:val="hybridMultilevel"/>
    <w:tmpl w:val="ADF2A5A2"/>
    <w:lvl w:ilvl="0" w:tplc="C856FF06">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53C2B5C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09127AFE">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CD1C356C">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D66456F0">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AB50CFD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14984E3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3550B26A">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2DF43A02">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56" w15:restartNumberingAfterBreak="0">
    <w:nsid w:val="7090049D"/>
    <w:multiLevelType w:val="hybridMultilevel"/>
    <w:tmpl w:val="2F5AE854"/>
    <w:lvl w:ilvl="0" w:tplc="A2FC5124">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658A0B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AA0AAF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BC6BC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A82D9C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BEE2F9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D442EE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16A4B8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C3C7DC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7" w15:restartNumberingAfterBreak="0">
    <w:nsid w:val="716A2E66"/>
    <w:multiLevelType w:val="hybridMultilevel"/>
    <w:tmpl w:val="9C48E6F0"/>
    <w:lvl w:ilvl="0" w:tplc="1FB85ACA">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740A027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F3F6ADE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106A06E">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15BAF07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DC5E810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7AAEEC4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1F8469C4">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F4C616B6">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58" w15:restartNumberingAfterBreak="0">
    <w:nsid w:val="71B909C2"/>
    <w:multiLevelType w:val="hybridMultilevel"/>
    <w:tmpl w:val="133427B0"/>
    <w:lvl w:ilvl="0" w:tplc="D2581478">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9DF2C1A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3508C48">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A7213A2">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71125A42">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E300EBA">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7024B02A">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CECE57E4">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7EA6164">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59" w15:restartNumberingAfterBreak="0">
    <w:nsid w:val="7228423E"/>
    <w:multiLevelType w:val="hybridMultilevel"/>
    <w:tmpl w:val="F7564060"/>
    <w:lvl w:ilvl="0" w:tplc="2B64FD34">
      <w:start w:val="1"/>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A6C9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5EAF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C26C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BE8B6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1C6CB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84475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3E95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F034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0" w15:restartNumberingAfterBreak="0">
    <w:nsid w:val="72613251"/>
    <w:multiLevelType w:val="hybridMultilevel"/>
    <w:tmpl w:val="F1340D32"/>
    <w:lvl w:ilvl="0" w:tplc="878CAE60">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0BA4FC34">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1AEC4780">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545A73D2">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B17692CA">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B5F4C23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153C227A">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2556C3CE">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60A4F99C">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61" w15:restartNumberingAfterBreak="0">
    <w:nsid w:val="72A26F07"/>
    <w:multiLevelType w:val="hybridMultilevel"/>
    <w:tmpl w:val="697E8774"/>
    <w:lvl w:ilvl="0" w:tplc="F344F78C">
      <w:start w:val="1"/>
      <w:numFmt w:val="bullet"/>
      <w:lvlText w:val="ð"/>
      <w:lvlJc w:val="left"/>
      <w:pPr>
        <w:ind w:left="15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6F0E01A6">
      <w:start w:val="1"/>
      <w:numFmt w:val="bullet"/>
      <w:lvlText w:val="o"/>
      <w:lvlJc w:val="left"/>
      <w:pPr>
        <w:ind w:left="22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480CDC0">
      <w:start w:val="1"/>
      <w:numFmt w:val="bullet"/>
      <w:lvlText w:val="▪"/>
      <w:lvlJc w:val="left"/>
      <w:pPr>
        <w:ind w:left="29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8085EF8">
      <w:start w:val="1"/>
      <w:numFmt w:val="bullet"/>
      <w:lvlText w:val="•"/>
      <w:lvlJc w:val="left"/>
      <w:pPr>
        <w:ind w:left="36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12AF998">
      <w:start w:val="1"/>
      <w:numFmt w:val="bullet"/>
      <w:lvlText w:val="o"/>
      <w:lvlJc w:val="left"/>
      <w:pPr>
        <w:ind w:left="43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866E794">
      <w:start w:val="1"/>
      <w:numFmt w:val="bullet"/>
      <w:lvlText w:val="▪"/>
      <w:lvlJc w:val="left"/>
      <w:pPr>
        <w:ind w:left="51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D4CD8A4">
      <w:start w:val="1"/>
      <w:numFmt w:val="bullet"/>
      <w:lvlText w:val="•"/>
      <w:lvlJc w:val="left"/>
      <w:pPr>
        <w:ind w:left="58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56AA67A">
      <w:start w:val="1"/>
      <w:numFmt w:val="bullet"/>
      <w:lvlText w:val="o"/>
      <w:lvlJc w:val="left"/>
      <w:pPr>
        <w:ind w:left="65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052227B4">
      <w:start w:val="1"/>
      <w:numFmt w:val="bullet"/>
      <w:lvlText w:val="▪"/>
      <w:lvlJc w:val="left"/>
      <w:pPr>
        <w:ind w:left="72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62" w15:restartNumberingAfterBreak="0">
    <w:nsid w:val="739D288A"/>
    <w:multiLevelType w:val="hybridMultilevel"/>
    <w:tmpl w:val="CB84FFC2"/>
    <w:lvl w:ilvl="0" w:tplc="3BBE4EF4">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48FC79A0">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DE45D44">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14A3E36">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3258BF68">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87689BC">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5616E80E">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0D643734">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3967F36">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63" w15:restartNumberingAfterBreak="0">
    <w:nsid w:val="74203AFF"/>
    <w:multiLevelType w:val="hybridMultilevel"/>
    <w:tmpl w:val="F4FCF5E4"/>
    <w:lvl w:ilvl="0" w:tplc="C3226D28">
      <w:start w:val="1"/>
      <w:numFmt w:val="lowerRoman"/>
      <w:lvlText w:val="%1."/>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0C25DE2">
      <w:start w:val="1"/>
      <w:numFmt w:val="lowerLetter"/>
      <w:lvlText w:val="%2"/>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E0AF146">
      <w:start w:val="1"/>
      <w:numFmt w:val="lowerRoman"/>
      <w:lvlText w:val="%3"/>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3BC2E8A">
      <w:start w:val="1"/>
      <w:numFmt w:val="decimal"/>
      <w:lvlText w:val="%4"/>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944AAAA">
      <w:start w:val="1"/>
      <w:numFmt w:val="lowerLetter"/>
      <w:lvlText w:val="%5"/>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0863E4">
      <w:start w:val="1"/>
      <w:numFmt w:val="lowerRoman"/>
      <w:lvlText w:val="%6"/>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82F250">
      <w:start w:val="1"/>
      <w:numFmt w:val="decimal"/>
      <w:lvlText w:val="%7"/>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1B807CC">
      <w:start w:val="1"/>
      <w:numFmt w:val="lowerLetter"/>
      <w:lvlText w:val="%8"/>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66C43F6">
      <w:start w:val="1"/>
      <w:numFmt w:val="lowerRoman"/>
      <w:lvlText w:val="%9"/>
      <w:lvlJc w:val="left"/>
      <w:pPr>
        <w:ind w:left="6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4" w15:restartNumberingAfterBreak="0">
    <w:nsid w:val="74455840"/>
    <w:multiLevelType w:val="hybridMultilevel"/>
    <w:tmpl w:val="8B466E90"/>
    <w:lvl w:ilvl="0" w:tplc="F9BAF61C">
      <w:start w:val="3"/>
      <w:numFmt w:val="lowerRoman"/>
      <w:lvlText w:val="%1."/>
      <w:lvlJc w:val="left"/>
      <w:pPr>
        <w:ind w:left="721"/>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1664474A">
      <w:start w:val="1"/>
      <w:numFmt w:val="lowerLetter"/>
      <w:lvlText w:val="%2"/>
      <w:lvlJc w:val="left"/>
      <w:pPr>
        <w:ind w:left="124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3FA4CFD8">
      <w:start w:val="1"/>
      <w:numFmt w:val="lowerRoman"/>
      <w:lvlText w:val="%3"/>
      <w:lvlJc w:val="left"/>
      <w:pPr>
        <w:ind w:left="196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2AE276B6">
      <w:start w:val="1"/>
      <w:numFmt w:val="decimal"/>
      <w:lvlText w:val="%4"/>
      <w:lvlJc w:val="left"/>
      <w:pPr>
        <w:ind w:left="268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C5EEB0B8">
      <w:start w:val="1"/>
      <w:numFmt w:val="lowerLetter"/>
      <w:lvlText w:val="%5"/>
      <w:lvlJc w:val="left"/>
      <w:pPr>
        <w:ind w:left="340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072C6520">
      <w:start w:val="1"/>
      <w:numFmt w:val="lowerRoman"/>
      <w:lvlText w:val="%6"/>
      <w:lvlJc w:val="left"/>
      <w:pPr>
        <w:ind w:left="412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F2148CFC">
      <w:start w:val="1"/>
      <w:numFmt w:val="decimal"/>
      <w:lvlText w:val="%7"/>
      <w:lvlJc w:val="left"/>
      <w:pPr>
        <w:ind w:left="484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0980E3A0">
      <w:start w:val="1"/>
      <w:numFmt w:val="lowerLetter"/>
      <w:lvlText w:val="%8"/>
      <w:lvlJc w:val="left"/>
      <w:pPr>
        <w:ind w:left="556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FDA67858">
      <w:start w:val="1"/>
      <w:numFmt w:val="lowerRoman"/>
      <w:lvlText w:val="%9"/>
      <w:lvlJc w:val="left"/>
      <w:pPr>
        <w:ind w:left="628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abstractNum w:abstractNumId="165" w15:restartNumberingAfterBreak="0">
    <w:nsid w:val="74663D9E"/>
    <w:multiLevelType w:val="hybridMultilevel"/>
    <w:tmpl w:val="092C4086"/>
    <w:lvl w:ilvl="0" w:tplc="BFAE1868">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E0E8118">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8E473C">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882172">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9E204B0">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874077C">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E811EA">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204CFE">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5E7312">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15:restartNumberingAfterBreak="0">
    <w:nsid w:val="748B596A"/>
    <w:multiLevelType w:val="hybridMultilevel"/>
    <w:tmpl w:val="26700A4C"/>
    <w:lvl w:ilvl="0" w:tplc="681A41C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B68206">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7E8D98">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440798">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5166AC8">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3892CE">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2E10B0">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EC4250">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7682DC">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15:restartNumberingAfterBreak="0">
    <w:nsid w:val="754C288C"/>
    <w:multiLevelType w:val="hybridMultilevel"/>
    <w:tmpl w:val="5632410A"/>
    <w:lvl w:ilvl="0" w:tplc="6FEE7652">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E207DE">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702D80">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F0C644">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AA2EB6">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5C3376">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F0F428">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CC41CA">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5EAAFDA">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76031B78"/>
    <w:multiLevelType w:val="hybridMultilevel"/>
    <w:tmpl w:val="E8ACA7C4"/>
    <w:lvl w:ilvl="0" w:tplc="865E529C">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F64A55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172543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E6868F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204F21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E949A9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8B072C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39E16A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5B24A4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9" w15:restartNumberingAfterBreak="0">
    <w:nsid w:val="76113DBA"/>
    <w:multiLevelType w:val="hybridMultilevel"/>
    <w:tmpl w:val="9D5695D4"/>
    <w:lvl w:ilvl="0" w:tplc="6C661C84">
      <w:start w:val="1"/>
      <w:numFmt w:val="decimal"/>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828EA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8065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7A52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00C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F871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1C672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2C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8698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772806FE"/>
    <w:multiLevelType w:val="hybridMultilevel"/>
    <w:tmpl w:val="C5B6573A"/>
    <w:lvl w:ilvl="0" w:tplc="BD329B20">
      <w:start w:val="1"/>
      <w:numFmt w:val="upperLetter"/>
      <w:lvlText w:val="%1)"/>
      <w:lvlJc w:val="left"/>
      <w:pPr>
        <w:ind w:left="3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67EAA4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F6686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EBC384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0BE928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F4AC0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F48B10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4BAA88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57A736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1" w15:restartNumberingAfterBreak="0">
    <w:nsid w:val="785A69CB"/>
    <w:multiLevelType w:val="hybridMultilevel"/>
    <w:tmpl w:val="99887684"/>
    <w:lvl w:ilvl="0" w:tplc="060EC540">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06BB3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BCA34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02F5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388B5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26E0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0DEA84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1241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320A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78E702EC"/>
    <w:multiLevelType w:val="hybridMultilevel"/>
    <w:tmpl w:val="A650F1CA"/>
    <w:lvl w:ilvl="0" w:tplc="68D89328">
      <w:start w:val="2"/>
      <w:numFmt w:val="lowerLetter"/>
      <w:lvlText w:val="%1."/>
      <w:lvlJc w:val="left"/>
      <w:pPr>
        <w:ind w:left="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B94711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6442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8C1D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ABCEA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0A226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8614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AA77E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F452A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15:restartNumberingAfterBreak="0">
    <w:nsid w:val="796450F3"/>
    <w:multiLevelType w:val="hybridMultilevel"/>
    <w:tmpl w:val="77464FCA"/>
    <w:lvl w:ilvl="0" w:tplc="5BA8D650">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E4235A">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FC05E2">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38EEF4">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9C7230">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C64F2A">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2341326">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A6679A">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F6E998">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15:restartNumberingAfterBreak="0">
    <w:nsid w:val="7A0568E7"/>
    <w:multiLevelType w:val="hybridMultilevel"/>
    <w:tmpl w:val="812CDF2A"/>
    <w:lvl w:ilvl="0" w:tplc="DB2A60EE">
      <w:start w:val="1"/>
      <w:numFmt w:val="upperLetter"/>
      <w:lvlText w:val="%1."/>
      <w:lvlJc w:val="left"/>
      <w:pPr>
        <w:ind w:left="108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1BC97F8">
      <w:start w:val="1"/>
      <w:numFmt w:val="lowerLetter"/>
      <w:lvlText w:val="%2"/>
      <w:lvlJc w:val="left"/>
      <w:pPr>
        <w:ind w:left="122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A7666D06">
      <w:start w:val="1"/>
      <w:numFmt w:val="lowerRoman"/>
      <w:lvlText w:val="%3"/>
      <w:lvlJc w:val="left"/>
      <w:pPr>
        <w:ind w:left="194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F4727786">
      <w:start w:val="1"/>
      <w:numFmt w:val="decimal"/>
      <w:lvlText w:val="%4"/>
      <w:lvlJc w:val="left"/>
      <w:pPr>
        <w:ind w:left="26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FBA5BF2">
      <w:start w:val="1"/>
      <w:numFmt w:val="lowerLetter"/>
      <w:lvlText w:val="%5"/>
      <w:lvlJc w:val="left"/>
      <w:pPr>
        <w:ind w:left="338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C62CF996">
      <w:start w:val="1"/>
      <w:numFmt w:val="lowerRoman"/>
      <w:lvlText w:val="%6"/>
      <w:lvlJc w:val="left"/>
      <w:pPr>
        <w:ind w:left="410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A340478E">
      <w:start w:val="1"/>
      <w:numFmt w:val="decimal"/>
      <w:lvlText w:val="%7"/>
      <w:lvlJc w:val="left"/>
      <w:pPr>
        <w:ind w:left="482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AA6C572">
      <w:start w:val="1"/>
      <w:numFmt w:val="lowerLetter"/>
      <w:lvlText w:val="%8"/>
      <w:lvlJc w:val="left"/>
      <w:pPr>
        <w:ind w:left="554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2ED4F604">
      <w:start w:val="1"/>
      <w:numFmt w:val="lowerRoman"/>
      <w:lvlText w:val="%9"/>
      <w:lvlJc w:val="left"/>
      <w:pPr>
        <w:ind w:left="62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7AD06256"/>
    <w:multiLevelType w:val="hybridMultilevel"/>
    <w:tmpl w:val="7C0441BC"/>
    <w:lvl w:ilvl="0" w:tplc="3F087368">
      <w:start w:val="1"/>
      <w:numFmt w:val="lowerLetter"/>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25C67C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2243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FEA2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C34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3E426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E8B8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6AEB7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99010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15:restartNumberingAfterBreak="0">
    <w:nsid w:val="7B7D3DCA"/>
    <w:multiLevelType w:val="hybridMultilevel"/>
    <w:tmpl w:val="590ED87C"/>
    <w:lvl w:ilvl="0" w:tplc="971A6C6C">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FAC4B69A">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6D4660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38EAC09C">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C3C21A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11485778">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F0B4DC28">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7C623BE6">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5E40354E">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77" w15:restartNumberingAfterBreak="0">
    <w:nsid w:val="7C115881"/>
    <w:multiLevelType w:val="hybridMultilevel"/>
    <w:tmpl w:val="130C30A0"/>
    <w:lvl w:ilvl="0" w:tplc="F0A239EE">
      <w:start w:val="1"/>
      <w:numFmt w:val="bullet"/>
      <w:lvlText w:val="➢"/>
      <w:lvlJc w:val="left"/>
      <w:pPr>
        <w:ind w:left="7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CEEA98C8">
      <w:start w:val="1"/>
      <w:numFmt w:val="bullet"/>
      <w:lvlText w:val="o"/>
      <w:lvlJc w:val="left"/>
      <w:pPr>
        <w:ind w:left="14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A6AECEC">
      <w:start w:val="1"/>
      <w:numFmt w:val="bullet"/>
      <w:lvlText w:val="▪"/>
      <w:lvlJc w:val="left"/>
      <w:pPr>
        <w:ind w:left="21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C2AA0FC">
      <w:start w:val="1"/>
      <w:numFmt w:val="bullet"/>
      <w:lvlText w:val="•"/>
      <w:lvlJc w:val="left"/>
      <w:pPr>
        <w:ind w:left="28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8F9E34BC">
      <w:start w:val="1"/>
      <w:numFmt w:val="bullet"/>
      <w:lvlText w:val="o"/>
      <w:lvlJc w:val="left"/>
      <w:pPr>
        <w:ind w:left="36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738EAF6E">
      <w:start w:val="1"/>
      <w:numFmt w:val="bullet"/>
      <w:lvlText w:val="▪"/>
      <w:lvlJc w:val="left"/>
      <w:pPr>
        <w:ind w:left="43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AB5EE130">
      <w:start w:val="1"/>
      <w:numFmt w:val="bullet"/>
      <w:lvlText w:val="•"/>
      <w:lvlJc w:val="left"/>
      <w:pPr>
        <w:ind w:left="50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7EC26B40">
      <w:start w:val="1"/>
      <w:numFmt w:val="bullet"/>
      <w:lvlText w:val="o"/>
      <w:lvlJc w:val="left"/>
      <w:pPr>
        <w:ind w:left="57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DB144EDA">
      <w:start w:val="1"/>
      <w:numFmt w:val="bullet"/>
      <w:lvlText w:val="▪"/>
      <w:lvlJc w:val="left"/>
      <w:pPr>
        <w:ind w:left="64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78" w15:restartNumberingAfterBreak="0">
    <w:nsid w:val="7C657EBF"/>
    <w:multiLevelType w:val="hybridMultilevel"/>
    <w:tmpl w:val="6FFA364A"/>
    <w:lvl w:ilvl="0" w:tplc="122A3406">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4ED874">
      <w:start w:val="1"/>
      <w:numFmt w:val="bullet"/>
      <w:lvlText w:val="o"/>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BCE2CC">
      <w:start w:val="1"/>
      <w:numFmt w:val="bullet"/>
      <w:lvlText w:val="▪"/>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3E67FE">
      <w:start w:val="1"/>
      <w:numFmt w:val="bullet"/>
      <w:lvlText w:val="•"/>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B8222C">
      <w:start w:val="1"/>
      <w:numFmt w:val="bullet"/>
      <w:lvlText w:val="o"/>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EA1736">
      <w:start w:val="1"/>
      <w:numFmt w:val="bullet"/>
      <w:lvlText w:val="▪"/>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628220">
      <w:start w:val="1"/>
      <w:numFmt w:val="bullet"/>
      <w:lvlText w:val="•"/>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501A2C">
      <w:start w:val="1"/>
      <w:numFmt w:val="bullet"/>
      <w:lvlText w:val="o"/>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9C8F44">
      <w:start w:val="1"/>
      <w:numFmt w:val="bullet"/>
      <w:lvlText w:val="▪"/>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15:restartNumberingAfterBreak="0">
    <w:nsid w:val="7D323410"/>
    <w:multiLevelType w:val="hybridMultilevel"/>
    <w:tmpl w:val="2C1EFBAE"/>
    <w:lvl w:ilvl="0" w:tplc="D8086ABC">
      <w:start w:val="1"/>
      <w:numFmt w:val="lowerLetter"/>
      <w:lvlText w:val="%1."/>
      <w:lvlJc w:val="left"/>
      <w:pPr>
        <w:ind w:left="706"/>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272AC296">
      <w:start w:val="1"/>
      <w:numFmt w:val="lowerLetter"/>
      <w:lvlText w:val="%2"/>
      <w:lvlJc w:val="left"/>
      <w:pPr>
        <w:ind w:left="14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77D4995C">
      <w:start w:val="1"/>
      <w:numFmt w:val="lowerRoman"/>
      <w:lvlText w:val="%3"/>
      <w:lvlJc w:val="left"/>
      <w:pPr>
        <w:ind w:left="21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EFDA435A">
      <w:start w:val="1"/>
      <w:numFmt w:val="decimal"/>
      <w:lvlText w:val="%4"/>
      <w:lvlJc w:val="left"/>
      <w:pPr>
        <w:ind w:left="28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6A6AF012">
      <w:start w:val="1"/>
      <w:numFmt w:val="lowerLetter"/>
      <w:lvlText w:val="%5"/>
      <w:lvlJc w:val="left"/>
      <w:pPr>
        <w:ind w:left="360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A334817C">
      <w:start w:val="1"/>
      <w:numFmt w:val="lowerRoman"/>
      <w:lvlText w:val="%6"/>
      <w:lvlJc w:val="left"/>
      <w:pPr>
        <w:ind w:left="432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F18E6C62">
      <w:start w:val="1"/>
      <w:numFmt w:val="decimal"/>
      <w:lvlText w:val="%7"/>
      <w:lvlJc w:val="left"/>
      <w:pPr>
        <w:ind w:left="50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885A795A">
      <w:start w:val="1"/>
      <w:numFmt w:val="lowerLetter"/>
      <w:lvlText w:val="%8"/>
      <w:lvlJc w:val="left"/>
      <w:pPr>
        <w:ind w:left="57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D8607E32">
      <w:start w:val="1"/>
      <w:numFmt w:val="lowerRoman"/>
      <w:lvlText w:val="%9"/>
      <w:lvlJc w:val="left"/>
      <w:pPr>
        <w:ind w:left="64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num w:numId="1">
    <w:abstractNumId w:val="170"/>
  </w:num>
  <w:num w:numId="2">
    <w:abstractNumId w:val="24"/>
  </w:num>
  <w:num w:numId="3">
    <w:abstractNumId w:val="122"/>
  </w:num>
  <w:num w:numId="4">
    <w:abstractNumId w:val="66"/>
  </w:num>
  <w:num w:numId="5">
    <w:abstractNumId w:val="177"/>
  </w:num>
  <w:num w:numId="6">
    <w:abstractNumId w:val="86"/>
  </w:num>
  <w:num w:numId="7">
    <w:abstractNumId w:val="15"/>
  </w:num>
  <w:num w:numId="8">
    <w:abstractNumId w:val="46"/>
  </w:num>
  <w:num w:numId="9">
    <w:abstractNumId w:val="107"/>
  </w:num>
  <w:num w:numId="10">
    <w:abstractNumId w:val="56"/>
  </w:num>
  <w:num w:numId="11">
    <w:abstractNumId w:val="64"/>
  </w:num>
  <w:num w:numId="12">
    <w:abstractNumId w:val="152"/>
  </w:num>
  <w:num w:numId="13">
    <w:abstractNumId w:val="17"/>
  </w:num>
  <w:num w:numId="14">
    <w:abstractNumId w:val="98"/>
  </w:num>
  <w:num w:numId="15">
    <w:abstractNumId w:val="111"/>
  </w:num>
  <w:num w:numId="16">
    <w:abstractNumId w:val="92"/>
  </w:num>
  <w:num w:numId="17">
    <w:abstractNumId w:val="62"/>
  </w:num>
  <w:num w:numId="18">
    <w:abstractNumId w:val="83"/>
  </w:num>
  <w:num w:numId="19">
    <w:abstractNumId w:val="168"/>
  </w:num>
  <w:num w:numId="20">
    <w:abstractNumId w:val="20"/>
  </w:num>
  <w:num w:numId="21">
    <w:abstractNumId w:val="142"/>
  </w:num>
  <w:num w:numId="22">
    <w:abstractNumId w:val="1"/>
  </w:num>
  <w:num w:numId="23">
    <w:abstractNumId w:val="52"/>
  </w:num>
  <w:num w:numId="24">
    <w:abstractNumId w:val="8"/>
  </w:num>
  <w:num w:numId="25">
    <w:abstractNumId w:val="157"/>
  </w:num>
  <w:num w:numId="26">
    <w:abstractNumId w:val="102"/>
  </w:num>
  <w:num w:numId="27">
    <w:abstractNumId w:val="126"/>
  </w:num>
  <w:num w:numId="28">
    <w:abstractNumId w:val="53"/>
  </w:num>
  <w:num w:numId="29">
    <w:abstractNumId w:val="61"/>
  </w:num>
  <w:num w:numId="30">
    <w:abstractNumId w:val="36"/>
  </w:num>
  <w:num w:numId="31">
    <w:abstractNumId w:val="27"/>
  </w:num>
  <w:num w:numId="32">
    <w:abstractNumId w:val="113"/>
  </w:num>
  <w:num w:numId="33">
    <w:abstractNumId w:val="25"/>
  </w:num>
  <w:num w:numId="34">
    <w:abstractNumId w:val="160"/>
  </w:num>
  <w:num w:numId="35">
    <w:abstractNumId w:val="67"/>
  </w:num>
  <w:num w:numId="36">
    <w:abstractNumId w:val="63"/>
  </w:num>
  <w:num w:numId="37">
    <w:abstractNumId w:val="39"/>
  </w:num>
  <w:num w:numId="38">
    <w:abstractNumId w:val="112"/>
  </w:num>
  <w:num w:numId="39">
    <w:abstractNumId w:val="82"/>
  </w:num>
  <w:num w:numId="40">
    <w:abstractNumId w:val="116"/>
  </w:num>
  <w:num w:numId="41">
    <w:abstractNumId w:val="93"/>
  </w:num>
  <w:num w:numId="42">
    <w:abstractNumId w:val="44"/>
  </w:num>
  <w:num w:numId="43">
    <w:abstractNumId w:val="147"/>
  </w:num>
  <w:num w:numId="44">
    <w:abstractNumId w:val="141"/>
  </w:num>
  <w:num w:numId="45">
    <w:abstractNumId w:val="176"/>
  </w:num>
  <w:num w:numId="46">
    <w:abstractNumId w:val="60"/>
  </w:num>
  <w:num w:numId="47">
    <w:abstractNumId w:val="29"/>
  </w:num>
  <w:num w:numId="48">
    <w:abstractNumId w:val="91"/>
  </w:num>
  <w:num w:numId="49">
    <w:abstractNumId w:val="23"/>
  </w:num>
  <w:num w:numId="50">
    <w:abstractNumId w:val="131"/>
  </w:num>
  <w:num w:numId="51">
    <w:abstractNumId w:val="106"/>
  </w:num>
  <w:num w:numId="52">
    <w:abstractNumId w:val="104"/>
  </w:num>
  <w:num w:numId="53">
    <w:abstractNumId w:val="37"/>
  </w:num>
  <w:num w:numId="54">
    <w:abstractNumId w:val="13"/>
  </w:num>
  <w:num w:numId="55">
    <w:abstractNumId w:val="76"/>
  </w:num>
  <w:num w:numId="56">
    <w:abstractNumId w:val="6"/>
  </w:num>
  <w:num w:numId="57">
    <w:abstractNumId w:val="21"/>
  </w:num>
  <w:num w:numId="58">
    <w:abstractNumId w:val="11"/>
  </w:num>
  <w:num w:numId="59">
    <w:abstractNumId w:val="19"/>
  </w:num>
  <w:num w:numId="60">
    <w:abstractNumId w:val="12"/>
  </w:num>
  <w:num w:numId="61">
    <w:abstractNumId w:val="68"/>
  </w:num>
  <w:num w:numId="62">
    <w:abstractNumId w:val="138"/>
  </w:num>
  <w:num w:numId="63">
    <w:abstractNumId w:val="108"/>
  </w:num>
  <w:num w:numId="64">
    <w:abstractNumId w:val="149"/>
  </w:num>
  <w:num w:numId="65">
    <w:abstractNumId w:val="71"/>
  </w:num>
  <w:num w:numId="66">
    <w:abstractNumId w:val="18"/>
  </w:num>
  <w:num w:numId="67">
    <w:abstractNumId w:val="148"/>
  </w:num>
  <w:num w:numId="68">
    <w:abstractNumId w:val="3"/>
  </w:num>
  <w:num w:numId="69">
    <w:abstractNumId w:val="73"/>
  </w:num>
  <w:num w:numId="70">
    <w:abstractNumId w:val="144"/>
  </w:num>
  <w:num w:numId="71">
    <w:abstractNumId w:val="137"/>
  </w:num>
  <w:num w:numId="72">
    <w:abstractNumId w:val="103"/>
  </w:num>
  <w:num w:numId="73">
    <w:abstractNumId w:val="95"/>
  </w:num>
  <w:num w:numId="74">
    <w:abstractNumId w:val="162"/>
  </w:num>
  <w:num w:numId="75">
    <w:abstractNumId w:val="155"/>
  </w:num>
  <w:num w:numId="76">
    <w:abstractNumId w:val="146"/>
  </w:num>
  <w:num w:numId="77">
    <w:abstractNumId w:val="51"/>
  </w:num>
  <w:num w:numId="78">
    <w:abstractNumId w:val="156"/>
  </w:num>
  <w:num w:numId="79">
    <w:abstractNumId w:val="119"/>
  </w:num>
  <w:num w:numId="80">
    <w:abstractNumId w:val="158"/>
  </w:num>
  <w:num w:numId="81">
    <w:abstractNumId w:val="110"/>
  </w:num>
  <w:num w:numId="82">
    <w:abstractNumId w:val="79"/>
  </w:num>
  <w:num w:numId="83">
    <w:abstractNumId w:val="97"/>
  </w:num>
  <w:num w:numId="84">
    <w:abstractNumId w:val="88"/>
  </w:num>
  <w:num w:numId="85">
    <w:abstractNumId w:val="136"/>
  </w:num>
  <w:num w:numId="86">
    <w:abstractNumId w:val="128"/>
  </w:num>
  <w:num w:numId="87">
    <w:abstractNumId w:val="154"/>
  </w:num>
  <w:num w:numId="88">
    <w:abstractNumId w:val="124"/>
  </w:num>
  <w:num w:numId="89">
    <w:abstractNumId w:val="5"/>
  </w:num>
  <w:num w:numId="90">
    <w:abstractNumId w:val="169"/>
  </w:num>
  <w:num w:numId="91">
    <w:abstractNumId w:val="49"/>
  </w:num>
  <w:num w:numId="92">
    <w:abstractNumId w:val="120"/>
  </w:num>
  <w:num w:numId="93">
    <w:abstractNumId w:val="133"/>
  </w:num>
  <w:num w:numId="94">
    <w:abstractNumId w:val="139"/>
  </w:num>
  <w:num w:numId="95">
    <w:abstractNumId w:val="135"/>
  </w:num>
  <w:num w:numId="96">
    <w:abstractNumId w:val="47"/>
  </w:num>
  <w:num w:numId="97">
    <w:abstractNumId w:val="172"/>
  </w:num>
  <w:num w:numId="98">
    <w:abstractNumId w:val="22"/>
  </w:num>
  <w:num w:numId="99">
    <w:abstractNumId w:val="70"/>
  </w:num>
  <w:num w:numId="100">
    <w:abstractNumId w:val="159"/>
  </w:num>
  <w:num w:numId="101">
    <w:abstractNumId w:val="134"/>
  </w:num>
  <w:num w:numId="102">
    <w:abstractNumId w:val="72"/>
  </w:num>
  <w:num w:numId="103">
    <w:abstractNumId w:val="153"/>
  </w:num>
  <w:num w:numId="104">
    <w:abstractNumId w:val="65"/>
  </w:num>
  <w:num w:numId="105">
    <w:abstractNumId w:val="38"/>
  </w:num>
  <w:num w:numId="106">
    <w:abstractNumId w:val="115"/>
  </w:num>
  <w:num w:numId="107">
    <w:abstractNumId w:val="171"/>
  </w:num>
  <w:num w:numId="108">
    <w:abstractNumId w:val="117"/>
  </w:num>
  <w:num w:numId="109">
    <w:abstractNumId w:val="101"/>
  </w:num>
  <w:num w:numId="110">
    <w:abstractNumId w:val="74"/>
  </w:num>
  <w:num w:numId="111">
    <w:abstractNumId w:val="80"/>
  </w:num>
  <w:num w:numId="112">
    <w:abstractNumId w:val="151"/>
  </w:num>
  <w:num w:numId="113">
    <w:abstractNumId w:val="32"/>
  </w:num>
  <w:num w:numId="114">
    <w:abstractNumId w:val="33"/>
  </w:num>
  <w:num w:numId="115">
    <w:abstractNumId w:val="30"/>
  </w:num>
  <w:num w:numId="116">
    <w:abstractNumId w:val="14"/>
  </w:num>
  <w:num w:numId="117">
    <w:abstractNumId w:val="81"/>
  </w:num>
  <w:num w:numId="118">
    <w:abstractNumId w:val="7"/>
  </w:num>
  <w:num w:numId="119">
    <w:abstractNumId w:val="94"/>
  </w:num>
  <w:num w:numId="120">
    <w:abstractNumId w:val="75"/>
  </w:num>
  <w:num w:numId="121">
    <w:abstractNumId w:val="140"/>
  </w:num>
  <w:num w:numId="122">
    <w:abstractNumId w:val="58"/>
  </w:num>
  <w:num w:numId="123">
    <w:abstractNumId w:val="45"/>
  </w:num>
  <w:num w:numId="124">
    <w:abstractNumId w:val="99"/>
  </w:num>
  <w:num w:numId="125">
    <w:abstractNumId w:val="54"/>
  </w:num>
  <w:num w:numId="126">
    <w:abstractNumId w:val="173"/>
  </w:num>
  <w:num w:numId="127">
    <w:abstractNumId w:val="4"/>
  </w:num>
  <w:num w:numId="128">
    <w:abstractNumId w:val="166"/>
  </w:num>
  <w:num w:numId="129">
    <w:abstractNumId w:val="129"/>
  </w:num>
  <w:num w:numId="130">
    <w:abstractNumId w:val="178"/>
  </w:num>
  <w:num w:numId="131">
    <w:abstractNumId w:val="127"/>
  </w:num>
  <w:num w:numId="132">
    <w:abstractNumId w:val="55"/>
  </w:num>
  <w:num w:numId="133">
    <w:abstractNumId w:val="150"/>
  </w:num>
  <w:num w:numId="134">
    <w:abstractNumId w:val="28"/>
  </w:num>
  <w:num w:numId="135">
    <w:abstractNumId w:val="59"/>
  </w:num>
  <w:num w:numId="136">
    <w:abstractNumId w:val="96"/>
  </w:num>
  <w:num w:numId="137">
    <w:abstractNumId w:val="165"/>
  </w:num>
  <w:num w:numId="138">
    <w:abstractNumId w:val="167"/>
  </w:num>
  <w:num w:numId="139">
    <w:abstractNumId w:val="145"/>
  </w:num>
  <w:num w:numId="140">
    <w:abstractNumId w:val="175"/>
  </w:num>
  <w:num w:numId="141">
    <w:abstractNumId w:val="57"/>
  </w:num>
  <w:num w:numId="142">
    <w:abstractNumId w:val="90"/>
  </w:num>
  <w:num w:numId="143">
    <w:abstractNumId w:val="114"/>
  </w:num>
  <w:num w:numId="144">
    <w:abstractNumId w:val="123"/>
  </w:num>
  <w:num w:numId="145">
    <w:abstractNumId w:val="84"/>
  </w:num>
  <w:num w:numId="146">
    <w:abstractNumId w:val="87"/>
  </w:num>
  <w:num w:numId="147">
    <w:abstractNumId w:val="130"/>
  </w:num>
  <w:num w:numId="148">
    <w:abstractNumId w:val="77"/>
  </w:num>
  <w:num w:numId="149">
    <w:abstractNumId w:val="161"/>
  </w:num>
  <w:num w:numId="150">
    <w:abstractNumId w:val="118"/>
  </w:num>
  <w:num w:numId="151">
    <w:abstractNumId w:val="125"/>
  </w:num>
  <w:num w:numId="152">
    <w:abstractNumId w:val="89"/>
  </w:num>
  <w:num w:numId="153">
    <w:abstractNumId w:val="31"/>
  </w:num>
  <w:num w:numId="154">
    <w:abstractNumId w:val="109"/>
  </w:num>
  <w:num w:numId="155">
    <w:abstractNumId w:val="9"/>
  </w:num>
  <w:num w:numId="156">
    <w:abstractNumId w:val="143"/>
  </w:num>
  <w:num w:numId="157">
    <w:abstractNumId w:val="69"/>
  </w:num>
  <w:num w:numId="158">
    <w:abstractNumId w:val="43"/>
  </w:num>
  <w:num w:numId="159">
    <w:abstractNumId w:val="85"/>
  </w:num>
  <w:num w:numId="160">
    <w:abstractNumId w:val="35"/>
  </w:num>
  <w:num w:numId="161">
    <w:abstractNumId w:val="42"/>
  </w:num>
  <w:num w:numId="162">
    <w:abstractNumId w:val="163"/>
  </w:num>
  <w:num w:numId="163">
    <w:abstractNumId w:val="100"/>
  </w:num>
  <w:num w:numId="164">
    <w:abstractNumId w:val="78"/>
  </w:num>
  <w:num w:numId="165">
    <w:abstractNumId w:val="41"/>
  </w:num>
  <w:num w:numId="166">
    <w:abstractNumId w:val="105"/>
  </w:num>
  <w:num w:numId="167">
    <w:abstractNumId w:val="0"/>
  </w:num>
  <w:num w:numId="168">
    <w:abstractNumId w:val="26"/>
  </w:num>
  <w:num w:numId="169">
    <w:abstractNumId w:val="50"/>
  </w:num>
  <w:num w:numId="170">
    <w:abstractNumId w:val="164"/>
  </w:num>
  <w:num w:numId="171">
    <w:abstractNumId w:val="40"/>
  </w:num>
  <w:num w:numId="172">
    <w:abstractNumId w:val="179"/>
  </w:num>
  <w:num w:numId="173">
    <w:abstractNumId w:val="121"/>
  </w:num>
  <w:num w:numId="174">
    <w:abstractNumId w:val="132"/>
  </w:num>
  <w:num w:numId="175">
    <w:abstractNumId w:val="10"/>
  </w:num>
  <w:num w:numId="176">
    <w:abstractNumId w:val="48"/>
  </w:num>
  <w:num w:numId="177">
    <w:abstractNumId w:val="34"/>
  </w:num>
  <w:num w:numId="178">
    <w:abstractNumId w:val="2"/>
  </w:num>
  <w:num w:numId="179">
    <w:abstractNumId w:val="16"/>
  </w:num>
  <w:num w:numId="180">
    <w:abstractNumId w:val="174"/>
  </w:num>
  <w:numIdMacAtCleanup w:val="1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0794"/>
    <w:rsid w:val="00040794"/>
    <w:rsid w:val="005D1784"/>
    <w:rsid w:val="00F769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8CD8A4"/>
  <w15:docId w15:val="{599C6206-13BD-4552-AC1B-F3E28B661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52" w:line="265" w:lineRule="auto"/>
      <w:ind w:left="10" w:right="4" w:hanging="10"/>
      <w:jc w:val="both"/>
    </w:pPr>
    <w:rPr>
      <w:rFonts w:ascii="Times New Roman" w:eastAsia="Times New Roman" w:hAnsi="Times New Roman" w:cs="Times New Roman"/>
      <w:color w:val="000000"/>
      <w:sz w:val="28"/>
    </w:rPr>
  </w:style>
  <w:style w:type="paragraph" w:styleId="Heading1">
    <w:name w:val="heading 1"/>
    <w:next w:val="Normal"/>
    <w:link w:val="Heading1Char"/>
    <w:uiPriority w:val="9"/>
    <w:unhideWhenUsed/>
    <w:qFormat/>
    <w:pPr>
      <w:keepNext/>
      <w:keepLines/>
      <w:spacing w:after="0"/>
      <w:ind w:right="1295"/>
      <w:jc w:val="center"/>
      <w:outlineLvl w:val="0"/>
    </w:pPr>
    <w:rPr>
      <w:rFonts w:ascii="Times New Roman" w:eastAsia="Times New Roman" w:hAnsi="Times New Roman" w:cs="Times New Roman"/>
      <w:b/>
      <w:color w:val="000000"/>
      <w:sz w:val="32"/>
    </w:rPr>
  </w:style>
  <w:style w:type="paragraph" w:styleId="Heading2">
    <w:name w:val="heading 2"/>
    <w:next w:val="Normal"/>
    <w:link w:val="Heading2Char"/>
    <w:uiPriority w:val="9"/>
    <w:unhideWhenUsed/>
    <w:qFormat/>
    <w:pPr>
      <w:keepNext/>
      <w:keepLines/>
      <w:spacing w:after="161" w:line="257" w:lineRule="auto"/>
      <w:ind w:left="10" w:hanging="10"/>
      <w:outlineLvl w:val="1"/>
    </w:pPr>
    <w:rPr>
      <w:rFonts w:ascii="Times New Roman" w:eastAsia="Times New Roman" w:hAnsi="Times New Roman" w:cs="Times New Roman"/>
      <w:b/>
      <w:color w:val="000000"/>
      <w:sz w:val="28"/>
    </w:rPr>
  </w:style>
  <w:style w:type="paragraph" w:styleId="Heading3">
    <w:name w:val="heading 3"/>
    <w:next w:val="Normal"/>
    <w:link w:val="Heading3Char"/>
    <w:uiPriority w:val="9"/>
    <w:unhideWhenUsed/>
    <w:qFormat/>
    <w:pPr>
      <w:keepNext/>
      <w:keepLines/>
      <w:spacing w:after="262"/>
      <w:ind w:left="76" w:hanging="10"/>
      <w:outlineLvl w:val="2"/>
    </w:pPr>
    <w:rPr>
      <w:rFonts w:ascii="Times New Roman" w:eastAsia="Times New Roman" w:hAnsi="Times New Roman" w:cs="Times New Roman"/>
      <w:color w:val="000000"/>
      <w:sz w:val="32"/>
    </w:rPr>
  </w:style>
  <w:style w:type="paragraph" w:styleId="Heading4">
    <w:name w:val="heading 4"/>
    <w:next w:val="Normal"/>
    <w:link w:val="Heading4Char"/>
    <w:uiPriority w:val="9"/>
    <w:unhideWhenUsed/>
    <w:qFormat/>
    <w:pPr>
      <w:keepNext/>
      <w:keepLines/>
      <w:spacing w:after="0"/>
      <w:ind w:left="10" w:hanging="10"/>
      <w:outlineLvl w:val="3"/>
    </w:pPr>
    <w:rPr>
      <w:rFonts w:ascii="Times New Roman" w:eastAsia="Times New Roman" w:hAnsi="Times New Roman" w:cs="Times New Roman"/>
      <w:i/>
      <w:color w:val="2F5496"/>
      <w:sz w:val="32"/>
    </w:rPr>
  </w:style>
  <w:style w:type="paragraph" w:styleId="Heading5">
    <w:name w:val="heading 5"/>
    <w:next w:val="Normal"/>
    <w:link w:val="Heading5Char"/>
    <w:uiPriority w:val="9"/>
    <w:unhideWhenUsed/>
    <w:qFormat/>
    <w:pPr>
      <w:keepNext/>
      <w:keepLines/>
      <w:spacing w:after="0"/>
      <w:ind w:left="790" w:hanging="10"/>
      <w:jc w:val="center"/>
      <w:outlineLvl w:val="4"/>
    </w:pPr>
    <w:rPr>
      <w:rFonts w:ascii="Cambria Math" w:eastAsia="Cambria Math" w:hAnsi="Cambria Math" w:cs="Cambria Math"/>
      <w:color w:val="000000"/>
      <w:sz w:val="2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link w:val="Heading5"/>
    <w:rPr>
      <w:rFonts w:ascii="Cambria Math" w:eastAsia="Cambria Math" w:hAnsi="Cambria Math" w:cs="Cambria Math"/>
      <w:color w:val="000000"/>
      <w:sz w:val="29"/>
    </w:rPr>
  </w:style>
  <w:style w:type="character" w:customStyle="1" w:styleId="Heading1Char">
    <w:name w:val="Heading 1 Char"/>
    <w:link w:val="Heading1"/>
    <w:rPr>
      <w:rFonts w:ascii="Times New Roman" w:eastAsia="Times New Roman" w:hAnsi="Times New Roman" w:cs="Times New Roman"/>
      <w:b/>
      <w:color w:val="000000"/>
      <w:sz w:val="32"/>
    </w:rPr>
  </w:style>
  <w:style w:type="character" w:customStyle="1" w:styleId="Heading3Char">
    <w:name w:val="Heading 3 Char"/>
    <w:link w:val="Heading3"/>
    <w:rPr>
      <w:rFonts w:ascii="Times New Roman" w:eastAsia="Times New Roman" w:hAnsi="Times New Roman" w:cs="Times New Roman"/>
      <w:color w:val="000000"/>
      <w:sz w:val="32"/>
    </w:rPr>
  </w:style>
  <w:style w:type="character" w:customStyle="1" w:styleId="Heading4Char">
    <w:name w:val="Heading 4 Char"/>
    <w:link w:val="Heading4"/>
    <w:rPr>
      <w:rFonts w:ascii="Times New Roman" w:eastAsia="Times New Roman" w:hAnsi="Times New Roman" w:cs="Times New Roman"/>
      <w:i/>
      <w:color w:val="2F5496"/>
      <w:sz w:val="32"/>
    </w:rPr>
  </w:style>
  <w:style w:type="character" w:customStyle="1" w:styleId="Heading2Char">
    <w:name w:val="Heading 2 Char"/>
    <w:link w:val="Heading2"/>
    <w:rPr>
      <w:rFonts w:ascii="Times New Roman" w:eastAsia="Times New Roman" w:hAnsi="Times New Roman" w:cs="Times New Roman"/>
      <w:b/>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31.xml"/><Relationship Id="rId21" Type="http://schemas.openxmlformats.org/officeDocument/2006/relationships/footer" Target="footer7.xml"/><Relationship Id="rId42" Type="http://schemas.openxmlformats.org/officeDocument/2006/relationships/footer" Target="footer18.xml"/><Relationship Id="rId138" Type="http://schemas.openxmlformats.org/officeDocument/2006/relationships/image" Target="media/image13.png"/><Relationship Id="rId159" Type="http://schemas.openxmlformats.org/officeDocument/2006/relationships/image" Target="media/image23.png"/><Relationship Id="rId170" Type="http://schemas.openxmlformats.org/officeDocument/2006/relationships/image" Target="media/image34.png"/><Relationship Id="rId191" Type="http://schemas.openxmlformats.org/officeDocument/2006/relationships/image" Target="media/image220.png"/><Relationship Id="rId196" Type="http://schemas.openxmlformats.org/officeDocument/2006/relationships/image" Target="media/image45.png"/><Relationship Id="rId200" Type="http://schemas.openxmlformats.org/officeDocument/2006/relationships/image" Target="media/image280.png"/><Relationship Id="rId205" Type="http://schemas.openxmlformats.org/officeDocument/2006/relationships/header" Target="header42.xml"/><Relationship Id="rId226" Type="http://schemas.openxmlformats.org/officeDocument/2006/relationships/footer" Target="footer46.xml"/><Relationship Id="rId247" Type="http://schemas.openxmlformats.org/officeDocument/2006/relationships/header" Target="header51.xml"/><Relationship Id="rId16" Type="http://schemas.openxmlformats.org/officeDocument/2006/relationships/footer" Target="footer5.xml"/><Relationship Id="rId107" Type="http://schemas.openxmlformats.org/officeDocument/2006/relationships/footer" Target="footer25.xml"/><Relationship Id="rId221" Type="http://schemas.openxmlformats.org/officeDocument/2006/relationships/header" Target="header45.xml"/><Relationship Id="rId242" Type="http://schemas.openxmlformats.org/officeDocument/2006/relationships/image" Target="media/image70.jpg"/><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header" Target="header16.xml"/><Relationship Id="rId53" Type="http://schemas.openxmlformats.org/officeDocument/2006/relationships/header" Target="header24.xml"/><Relationship Id="rId123" Type="http://schemas.openxmlformats.org/officeDocument/2006/relationships/image" Target="media/image3.png"/><Relationship Id="rId128" Type="http://schemas.openxmlformats.org/officeDocument/2006/relationships/image" Target="media/image6.png"/><Relationship Id="rId144" Type="http://schemas.openxmlformats.org/officeDocument/2006/relationships/image" Target="media/image20.png"/><Relationship Id="rId149" Type="http://schemas.openxmlformats.org/officeDocument/2006/relationships/image" Target="media/image47.png"/><Relationship Id="rId5" Type="http://schemas.openxmlformats.org/officeDocument/2006/relationships/footnotes" Target="footnotes.xml"/><Relationship Id="rId160" Type="http://schemas.openxmlformats.org/officeDocument/2006/relationships/image" Target="media/image24.png"/><Relationship Id="rId165" Type="http://schemas.openxmlformats.org/officeDocument/2006/relationships/image" Target="media/image29.png"/><Relationship Id="rId181" Type="http://schemas.openxmlformats.org/officeDocument/2006/relationships/image" Target="media/image180.png"/><Relationship Id="rId186" Type="http://schemas.openxmlformats.org/officeDocument/2006/relationships/image" Target="media/image41.png"/><Relationship Id="rId216" Type="http://schemas.openxmlformats.org/officeDocument/2006/relationships/image" Target="media/image56.jpg"/><Relationship Id="rId237" Type="http://schemas.openxmlformats.org/officeDocument/2006/relationships/image" Target="media/image65.jpg"/><Relationship Id="rId211" Type="http://schemas.openxmlformats.org/officeDocument/2006/relationships/image" Target="media/image51.jpg"/><Relationship Id="rId232" Type="http://schemas.openxmlformats.org/officeDocument/2006/relationships/image" Target="media/image60.jpg"/><Relationship Id="rId22" Type="http://schemas.openxmlformats.org/officeDocument/2006/relationships/footer" Target="footer8.xml"/><Relationship Id="rId27" Type="http://schemas.openxmlformats.org/officeDocument/2006/relationships/footer" Target="footer10.xml"/><Relationship Id="rId43" Type="http://schemas.openxmlformats.org/officeDocument/2006/relationships/header" Target="header19.xml"/><Relationship Id="rId48" Type="http://schemas.openxmlformats.org/officeDocument/2006/relationships/footer" Target="footer21.xml"/><Relationship Id="rId113" Type="http://schemas.openxmlformats.org/officeDocument/2006/relationships/footer" Target="footer28.xml"/><Relationship Id="rId118" Type="http://schemas.openxmlformats.org/officeDocument/2006/relationships/header" Target="header32.xml"/><Relationship Id="rId134" Type="http://schemas.openxmlformats.org/officeDocument/2006/relationships/image" Target="media/image90.png"/><Relationship Id="rId139" Type="http://schemas.openxmlformats.org/officeDocument/2006/relationships/image" Target="media/image14.png"/><Relationship Id="rId150" Type="http://schemas.openxmlformats.org/officeDocument/2006/relationships/image" Target="media/image50.png"/><Relationship Id="rId155" Type="http://schemas.openxmlformats.org/officeDocument/2006/relationships/footer" Target="footer34.xml"/><Relationship Id="rId171" Type="http://schemas.openxmlformats.org/officeDocument/2006/relationships/header" Target="header37.xml"/><Relationship Id="rId176" Type="http://schemas.openxmlformats.org/officeDocument/2006/relationships/footer" Target="footer39.xml"/><Relationship Id="rId192" Type="http://schemas.openxmlformats.org/officeDocument/2006/relationships/image" Target="media/image230.png"/><Relationship Id="rId197" Type="http://schemas.openxmlformats.org/officeDocument/2006/relationships/image" Target="media/image46.png"/><Relationship Id="rId206" Type="http://schemas.openxmlformats.org/officeDocument/2006/relationships/footer" Target="footer42.xml"/><Relationship Id="rId227" Type="http://schemas.openxmlformats.org/officeDocument/2006/relationships/footer" Target="footer47.xml"/><Relationship Id="rId201" Type="http://schemas.openxmlformats.org/officeDocument/2006/relationships/header" Target="header40.xml"/><Relationship Id="rId222" Type="http://schemas.openxmlformats.org/officeDocument/2006/relationships/footer" Target="footer45.xml"/><Relationship Id="rId243" Type="http://schemas.openxmlformats.org/officeDocument/2006/relationships/header" Target="header49.xml"/><Relationship Id="rId248" Type="http://schemas.openxmlformats.org/officeDocument/2006/relationships/footer" Target="footer51.xml"/><Relationship Id="rId12" Type="http://schemas.openxmlformats.org/officeDocument/2006/relationships/footer" Target="footer3.xml"/><Relationship Id="rId17" Type="http://schemas.openxmlformats.org/officeDocument/2006/relationships/header" Target="header6.xml"/><Relationship Id="rId33" Type="http://schemas.openxmlformats.org/officeDocument/2006/relationships/footer" Target="footer13.xml"/><Relationship Id="rId38" Type="http://schemas.openxmlformats.org/officeDocument/2006/relationships/header" Target="header17.xml"/><Relationship Id="rId108" Type="http://schemas.openxmlformats.org/officeDocument/2006/relationships/footer" Target="footer26.xml"/><Relationship Id="rId124" Type="http://schemas.openxmlformats.org/officeDocument/2006/relationships/image" Target="media/image4.png"/><Relationship Id="rId129" Type="http://schemas.openxmlformats.org/officeDocument/2006/relationships/image" Target="media/image7.png"/><Relationship Id="rId54" Type="http://schemas.openxmlformats.org/officeDocument/2006/relationships/footer" Target="footer24.xml"/><Relationship Id="rId140" Type="http://schemas.openxmlformats.org/officeDocument/2006/relationships/image" Target="media/image15.png"/><Relationship Id="rId145" Type="http://schemas.openxmlformats.org/officeDocument/2006/relationships/image" Target="media/image21.png"/><Relationship Id="rId161" Type="http://schemas.openxmlformats.org/officeDocument/2006/relationships/image" Target="media/image25.png"/><Relationship Id="rId166" Type="http://schemas.openxmlformats.org/officeDocument/2006/relationships/image" Target="media/image30.png"/><Relationship Id="rId182" Type="http://schemas.openxmlformats.org/officeDocument/2006/relationships/image" Target="media/image190.png"/><Relationship Id="rId187" Type="http://schemas.openxmlformats.org/officeDocument/2006/relationships/image" Target="media/image42.png"/><Relationship Id="rId217" Type="http://schemas.openxmlformats.org/officeDocument/2006/relationships/header" Target="header43.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52.jpg"/><Relationship Id="rId233" Type="http://schemas.openxmlformats.org/officeDocument/2006/relationships/image" Target="media/image61.jpg"/><Relationship Id="rId238" Type="http://schemas.openxmlformats.org/officeDocument/2006/relationships/image" Target="media/image66.jpg"/><Relationship Id="rId23" Type="http://schemas.openxmlformats.org/officeDocument/2006/relationships/header" Target="header9.xml"/><Relationship Id="rId28" Type="http://schemas.openxmlformats.org/officeDocument/2006/relationships/footer" Target="footer11.xml"/><Relationship Id="rId49" Type="http://schemas.openxmlformats.org/officeDocument/2006/relationships/header" Target="header22.xml"/><Relationship Id="rId114" Type="http://schemas.openxmlformats.org/officeDocument/2006/relationships/footer" Target="footer29.xml"/><Relationship Id="rId119" Type="http://schemas.openxmlformats.org/officeDocument/2006/relationships/footer" Target="footer31.xml"/><Relationship Id="rId44" Type="http://schemas.openxmlformats.org/officeDocument/2006/relationships/header" Target="header20.xml"/><Relationship Id="rId130" Type="http://schemas.openxmlformats.org/officeDocument/2006/relationships/image" Target="media/image9.png"/><Relationship Id="rId135" Type="http://schemas.openxmlformats.org/officeDocument/2006/relationships/image" Target="media/image100.png"/><Relationship Id="rId151" Type="http://schemas.openxmlformats.org/officeDocument/2006/relationships/image" Target="media/image60.png"/><Relationship Id="rId156" Type="http://schemas.openxmlformats.org/officeDocument/2006/relationships/footer" Target="footer35.xml"/><Relationship Id="rId177" Type="http://schemas.openxmlformats.org/officeDocument/2006/relationships/image" Target="media/image35.png"/><Relationship Id="rId198" Type="http://schemas.openxmlformats.org/officeDocument/2006/relationships/image" Target="media/image260.png"/><Relationship Id="rId172" Type="http://schemas.openxmlformats.org/officeDocument/2006/relationships/header" Target="header38.xml"/><Relationship Id="rId193" Type="http://schemas.openxmlformats.org/officeDocument/2006/relationships/image" Target="media/image240.png"/><Relationship Id="rId202" Type="http://schemas.openxmlformats.org/officeDocument/2006/relationships/header" Target="header41.xml"/><Relationship Id="rId207" Type="http://schemas.openxmlformats.org/officeDocument/2006/relationships/image" Target="media/image47.jpg"/><Relationship Id="rId223" Type="http://schemas.openxmlformats.org/officeDocument/2006/relationships/image" Target="media/image57.jpg"/><Relationship Id="rId228" Type="http://schemas.openxmlformats.org/officeDocument/2006/relationships/header" Target="header48.xml"/><Relationship Id="rId244" Type="http://schemas.openxmlformats.org/officeDocument/2006/relationships/header" Target="header50.xml"/><Relationship Id="rId249" Type="http://schemas.openxmlformats.org/officeDocument/2006/relationships/fontTable" Target="fontTable.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footer" Target="footer16.xml"/><Relationship Id="rId109" Type="http://schemas.openxmlformats.org/officeDocument/2006/relationships/header" Target="header27.xml"/><Relationship Id="rId34" Type="http://schemas.openxmlformats.org/officeDocument/2006/relationships/footer" Target="footer14.xml"/><Relationship Id="rId50" Type="http://schemas.openxmlformats.org/officeDocument/2006/relationships/header" Target="header23.xml"/><Relationship Id="rId55" Type="http://schemas.openxmlformats.org/officeDocument/2006/relationships/image" Target="media/image1.png"/><Relationship Id="rId104" Type="http://schemas.openxmlformats.org/officeDocument/2006/relationships/image" Target="media/image110.png"/><Relationship Id="rId120" Type="http://schemas.openxmlformats.org/officeDocument/2006/relationships/footer" Target="footer32.xml"/><Relationship Id="rId125" Type="http://schemas.openxmlformats.org/officeDocument/2006/relationships/image" Target="media/image8.png"/><Relationship Id="rId141" Type="http://schemas.openxmlformats.org/officeDocument/2006/relationships/image" Target="media/image17.png"/><Relationship Id="rId146" Type="http://schemas.openxmlformats.org/officeDocument/2006/relationships/image" Target="media/image22.png"/><Relationship Id="rId167" Type="http://schemas.openxmlformats.org/officeDocument/2006/relationships/image" Target="media/image31.png"/><Relationship Id="rId188" Type="http://schemas.openxmlformats.org/officeDocument/2006/relationships/image" Target="media/image43.png"/><Relationship Id="rId7" Type="http://schemas.openxmlformats.org/officeDocument/2006/relationships/header" Target="header1.xml"/><Relationship Id="rId162" Type="http://schemas.openxmlformats.org/officeDocument/2006/relationships/image" Target="media/image26.png"/><Relationship Id="rId183" Type="http://schemas.openxmlformats.org/officeDocument/2006/relationships/image" Target="media/image38.png"/><Relationship Id="rId213" Type="http://schemas.openxmlformats.org/officeDocument/2006/relationships/image" Target="media/image53.jpg"/><Relationship Id="rId218" Type="http://schemas.openxmlformats.org/officeDocument/2006/relationships/header" Target="header44.xml"/><Relationship Id="rId234" Type="http://schemas.openxmlformats.org/officeDocument/2006/relationships/image" Target="media/image62.jpg"/><Relationship Id="rId239" Type="http://schemas.openxmlformats.org/officeDocument/2006/relationships/image" Target="media/image67.jpg"/><Relationship Id="rId2" Type="http://schemas.openxmlformats.org/officeDocument/2006/relationships/styles" Target="styles.xml"/><Relationship Id="rId29" Type="http://schemas.openxmlformats.org/officeDocument/2006/relationships/header" Target="header12.xml"/><Relationship Id="rId250" Type="http://schemas.openxmlformats.org/officeDocument/2006/relationships/theme" Target="theme/theme1.xml"/><Relationship Id="rId24" Type="http://schemas.openxmlformats.org/officeDocument/2006/relationships/footer" Target="footer9.xml"/><Relationship Id="rId40" Type="http://schemas.openxmlformats.org/officeDocument/2006/relationships/footer" Target="footer17.xml"/><Relationship Id="rId45" Type="http://schemas.openxmlformats.org/officeDocument/2006/relationships/footer" Target="footer19.xml"/><Relationship Id="rId110" Type="http://schemas.openxmlformats.org/officeDocument/2006/relationships/footer" Target="footer27.xml"/><Relationship Id="rId115" Type="http://schemas.openxmlformats.org/officeDocument/2006/relationships/header" Target="header30.xml"/><Relationship Id="rId131" Type="http://schemas.openxmlformats.org/officeDocument/2006/relationships/image" Target="media/image10.png"/><Relationship Id="rId136" Type="http://schemas.openxmlformats.org/officeDocument/2006/relationships/image" Target="media/image111.png"/><Relationship Id="rId157" Type="http://schemas.openxmlformats.org/officeDocument/2006/relationships/header" Target="header36.xml"/><Relationship Id="rId178" Type="http://schemas.openxmlformats.org/officeDocument/2006/relationships/image" Target="media/image36.png"/><Relationship Id="rId152" Type="http://schemas.openxmlformats.org/officeDocument/2006/relationships/image" Target="media/image70.png"/><Relationship Id="rId173" Type="http://schemas.openxmlformats.org/officeDocument/2006/relationships/footer" Target="footer37.xml"/><Relationship Id="rId194" Type="http://schemas.openxmlformats.org/officeDocument/2006/relationships/image" Target="media/image250.png"/><Relationship Id="rId199" Type="http://schemas.openxmlformats.org/officeDocument/2006/relationships/image" Target="media/image270.png"/><Relationship Id="rId203" Type="http://schemas.openxmlformats.org/officeDocument/2006/relationships/footer" Target="footer40.xml"/><Relationship Id="rId208" Type="http://schemas.openxmlformats.org/officeDocument/2006/relationships/image" Target="media/image48.jpg"/><Relationship Id="rId229" Type="http://schemas.openxmlformats.org/officeDocument/2006/relationships/footer" Target="footer48.xml"/><Relationship Id="rId19" Type="http://schemas.openxmlformats.org/officeDocument/2006/relationships/header" Target="header7.xml"/><Relationship Id="rId224" Type="http://schemas.openxmlformats.org/officeDocument/2006/relationships/header" Target="header46.xml"/><Relationship Id="rId240" Type="http://schemas.openxmlformats.org/officeDocument/2006/relationships/image" Target="media/image68.jpg"/><Relationship Id="rId245" Type="http://schemas.openxmlformats.org/officeDocument/2006/relationships/footer" Target="footer49.xml"/><Relationship Id="rId14" Type="http://schemas.openxmlformats.org/officeDocument/2006/relationships/header" Target="header5.xml"/><Relationship Id="rId30" Type="http://schemas.openxmlformats.org/officeDocument/2006/relationships/footer" Target="footer12.xml"/><Relationship Id="rId35" Type="http://schemas.openxmlformats.org/officeDocument/2006/relationships/header" Target="header15.xml"/><Relationship Id="rId56" Type="http://schemas.openxmlformats.org/officeDocument/2006/relationships/image" Target="media/image2.png"/><Relationship Id="rId105" Type="http://schemas.openxmlformats.org/officeDocument/2006/relationships/header" Target="header25.xml"/><Relationship Id="rId126" Type="http://schemas.openxmlformats.org/officeDocument/2006/relationships/image" Target="media/image16.png"/><Relationship Id="rId147" Type="http://schemas.openxmlformats.org/officeDocument/2006/relationships/image" Target="media/image210.png"/><Relationship Id="rId168" Type="http://schemas.openxmlformats.org/officeDocument/2006/relationships/image" Target="media/image32.png"/><Relationship Id="rId8" Type="http://schemas.openxmlformats.org/officeDocument/2006/relationships/header" Target="header2.xml"/><Relationship Id="rId51" Type="http://schemas.openxmlformats.org/officeDocument/2006/relationships/footer" Target="footer22.xml"/><Relationship Id="rId121" Type="http://schemas.openxmlformats.org/officeDocument/2006/relationships/header" Target="header33.xml"/><Relationship Id="rId142" Type="http://schemas.openxmlformats.org/officeDocument/2006/relationships/image" Target="media/image18.png"/><Relationship Id="rId163" Type="http://schemas.openxmlformats.org/officeDocument/2006/relationships/image" Target="media/image27.png"/><Relationship Id="rId184" Type="http://schemas.openxmlformats.org/officeDocument/2006/relationships/image" Target="media/image39.png"/><Relationship Id="rId189" Type="http://schemas.openxmlformats.org/officeDocument/2006/relationships/image" Target="media/image200.png"/><Relationship Id="rId219" Type="http://schemas.openxmlformats.org/officeDocument/2006/relationships/footer" Target="footer43.xml"/><Relationship Id="rId3" Type="http://schemas.openxmlformats.org/officeDocument/2006/relationships/settings" Target="settings.xml"/><Relationship Id="rId214" Type="http://schemas.openxmlformats.org/officeDocument/2006/relationships/image" Target="media/image54.jpg"/><Relationship Id="rId230" Type="http://schemas.openxmlformats.org/officeDocument/2006/relationships/image" Target="media/image58.jpg"/><Relationship Id="rId235" Type="http://schemas.openxmlformats.org/officeDocument/2006/relationships/image" Target="media/image63.jpg"/><Relationship Id="rId25" Type="http://schemas.openxmlformats.org/officeDocument/2006/relationships/header" Target="header10.xml"/><Relationship Id="rId46" Type="http://schemas.openxmlformats.org/officeDocument/2006/relationships/footer" Target="footer20.xml"/><Relationship Id="rId116" Type="http://schemas.openxmlformats.org/officeDocument/2006/relationships/footer" Target="footer30.xml"/><Relationship Id="rId137" Type="http://schemas.openxmlformats.org/officeDocument/2006/relationships/image" Target="media/image120.png"/><Relationship Id="rId158" Type="http://schemas.openxmlformats.org/officeDocument/2006/relationships/footer" Target="footer36.xml"/><Relationship Id="rId20" Type="http://schemas.openxmlformats.org/officeDocument/2006/relationships/header" Target="header8.xml"/><Relationship Id="rId41" Type="http://schemas.openxmlformats.org/officeDocument/2006/relationships/header" Target="header18.xml"/><Relationship Id="rId111" Type="http://schemas.openxmlformats.org/officeDocument/2006/relationships/header" Target="header28.xml"/><Relationship Id="rId132" Type="http://schemas.openxmlformats.org/officeDocument/2006/relationships/image" Target="media/image11.png"/><Relationship Id="rId153" Type="http://schemas.openxmlformats.org/officeDocument/2006/relationships/header" Target="header34.xml"/><Relationship Id="rId174" Type="http://schemas.openxmlformats.org/officeDocument/2006/relationships/footer" Target="footer38.xml"/><Relationship Id="rId179" Type="http://schemas.openxmlformats.org/officeDocument/2006/relationships/image" Target="media/image37.png"/><Relationship Id="rId195" Type="http://schemas.openxmlformats.org/officeDocument/2006/relationships/image" Target="media/image44.png"/><Relationship Id="rId209" Type="http://schemas.openxmlformats.org/officeDocument/2006/relationships/image" Target="media/image49.jpg"/><Relationship Id="rId190" Type="http://schemas.openxmlformats.org/officeDocument/2006/relationships/image" Target="media/image211.png"/><Relationship Id="rId204" Type="http://schemas.openxmlformats.org/officeDocument/2006/relationships/footer" Target="footer41.xml"/><Relationship Id="rId220" Type="http://schemas.openxmlformats.org/officeDocument/2006/relationships/footer" Target="footer44.xml"/><Relationship Id="rId225" Type="http://schemas.openxmlformats.org/officeDocument/2006/relationships/header" Target="header47.xml"/><Relationship Id="rId241" Type="http://schemas.openxmlformats.org/officeDocument/2006/relationships/image" Target="media/image69.jpg"/><Relationship Id="rId246" Type="http://schemas.openxmlformats.org/officeDocument/2006/relationships/footer" Target="footer50.xml"/><Relationship Id="rId15" Type="http://schemas.openxmlformats.org/officeDocument/2006/relationships/footer" Target="footer4.xml"/><Relationship Id="rId36" Type="http://schemas.openxmlformats.org/officeDocument/2006/relationships/footer" Target="footer15.xml"/><Relationship Id="rId106" Type="http://schemas.openxmlformats.org/officeDocument/2006/relationships/header" Target="header26.xml"/><Relationship Id="rId127" Type="http://schemas.openxmlformats.org/officeDocument/2006/relationships/image" Target="media/image5.png"/><Relationship Id="rId10" Type="http://schemas.openxmlformats.org/officeDocument/2006/relationships/footer" Target="footer2.xml"/><Relationship Id="rId31" Type="http://schemas.openxmlformats.org/officeDocument/2006/relationships/header" Target="header13.xml"/><Relationship Id="rId52" Type="http://schemas.openxmlformats.org/officeDocument/2006/relationships/footer" Target="footer23.xml"/><Relationship Id="rId122" Type="http://schemas.openxmlformats.org/officeDocument/2006/relationships/footer" Target="footer33.xml"/><Relationship Id="rId143" Type="http://schemas.openxmlformats.org/officeDocument/2006/relationships/image" Target="media/image19.png"/><Relationship Id="rId148" Type="http://schemas.openxmlformats.org/officeDocument/2006/relationships/image" Target="media/image310.png"/><Relationship Id="rId164" Type="http://schemas.openxmlformats.org/officeDocument/2006/relationships/image" Target="media/image28.png"/><Relationship Id="rId169" Type="http://schemas.openxmlformats.org/officeDocument/2006/relationships/image" Target="media/image33.png"/><Relationship Id="rId185"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70.png"/><Relationship Id="rId210" Type="http://schemas.openxmlformats.org/officeDocument/2006/relationships/image" Target="media/image50.jpg"/><Relationship Id="rId215" Type="http://schemas.openxmlformats.org/officeDocument/2006/relationships/image" Target="media/image55.jpg"/><Relationship Id="rId236" Type="http://schemas.openxmlformats.org/officeDocument/2006/relationships/image" Target="media/image64.jpg"/><Relationship Id="rId26" Type="http://schemas.openxmlformats.org/officeDocument/2006/relationships/header" Target="header11.xml"/><Relationship Id="rId231" Type="http://schemas.openxmlformats.org/officeDocument/2006/relationships/image" Target="media/image59.jpg"/><Relationship Id="rId47" Type="http://schemas.openxmlformats.org/officeDocument/2006/relationships/header" Target="header21.xml"/><Relationship Id="rId112" Type="http://schemas.openxmlformats.org/officeDocument/2006/relationships/header" Target="header29.xml"/><Relationship Id="rId133" Type="http://schemas.openxmlformats.org/officeDocument/2006/relationships/image" Target="media/image12.png"/><Relationship Id="rId154" Type="http://schemas.openxmlformats.org/officeDocument/2006/relationships/header" Target="header35.xml"/><Relationship Id="rId175" Type="http://schemas.openxmlformats.org/officeDocument/2006/relationships/header" Target="header3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28450</Words>
  <Characters>162165</Characters>
  <Application>Microsoft Office Word</Application>
  <DocSecurity>0</DocSecurity>
  <Lines>1351</Lines>
  <Paragraphs>380</Paragraphs>
  <ScaleCrop>false</ScaleCrop>
  <Company/>
  <LinksUpToDate>false</LinksUpToDate>
  <CharactersWithSpaces>190235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TM1</dc:creator>
  <cp:keywords/>
  <cp:lastModifiedBy>IKE</cp:lastModifiedBy>
  <cp:revision>3</cp:revision>
  <dcterms:created xsi:type="dcterms:W3CDTF">2023-12-12T22:42:00Z</dcterms:created>
  <dcterms:modified xsi:type="dcterms:W3CDTF">2023-12-12T22:42:00Z</dcterms:modified>
</cp:coreProperties>
</file>