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67" w:rsidRDefault="00F420DE" w:rsidP="00181D7A">
      <w:pPr>
        <w:jc w:val="right"/>
        <w:rPr>
          <w:rFonts w:ascii="Tahoma" w:hAnsi="Tahoma" w:cs="Tahoma" w:hint="cs"/>
          <w:b/>
          <w:bCs/>
          <w:color w:val="333333"/>
          <w:sz w:val="20"/>
          <w:szCs w:val="20"/>
          <w:rtl/>
        </w:rPr>
      </w:pPr>
      <w:r>
        <w:rPr>
          <w:rFonts w:ascii="Tahoma" w:hAnsi="Tahoma" w:cs="Tahoma"/>
          <w:b/>
          <w:bCs/>
          <w:color w:val="333333"/>
          <w:sz w:val="20"/>
          <w:szCs w:val="20"/>
        </w:rPr>
        <w:t>1/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 xml:space="preserve">عرفي كل </w:t>
      </w:r>
      <w:proofErr w:type="gramStart"/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من :</w:t>
      </w:r>
      <w:proofErr w:type="gramEnd"/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 xml:space="preserve"> اساليب وطرق العمل , الالات المكتبية , تصميم المكتب, الاجراءات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, 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اللف والدوران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.</w:t>
      </w:r>
      <w:r>
        <w:rPr>
          <w:rFonts w:ascii="Tahoma" w:hAnsi="Tahoma" w:cs="Tahoma"/>
          <w:b/>
          <w:bCs/>
          <w:color w:val="333333"/>
          <w:sz w:val="20"/>
          <w:szCs w:val="20"/>
        </w:rPr>
        <w:br/>
        <w:t>2/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 xml:space="preserve">صح وخطأ بس ما افتكر </w:t>
      </w:r>
      <w:proofErr w:type="gramStart"/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تمام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.</w:t>
      </w:r>
      <w:proofErr w:type="gramEnd"/>
      <w:r>
        <w:rPr>
          <w:rFonts w:ascii="Tahoma" w:hAnsi="Tahoma" w:cs="Tahoma"/>
          <w:b/>
          <w:bCs/>
          <w:color w:val="333333"/>
          <w:sz w:val="20"/>
          <w:szCs w:val="20"/>
        </w:rPr>
        <w:br/>
        <w:t xml:space="preserve">3/ 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عددي : فؤائد دليل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الاجراءات, الامور التي يجب مراعاتها عند شراء الالات المكتبية , اختصاصات حدات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التنظيم والاساليب ,علاقة الادراةالمركزية بوحدات التنظيم, المشاكل التي واجهت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الادراةالمركزية في السعودية , اعراض تعقيد الاجراءات ,مصادر جمع المعلومات عند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تبسيط الاجراءت, اسئلة تحليل الاجراءات وما الاقتراحات ؟ مبادئي الاجراءات ,وسائل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333333"/>
          <w:sz w:val="20"/>
          <w:szCs w:val="20"/>
          <w:rtl/>
        </w:rPr>
        <w:t>التحكم في كمية العمل الاسباب التي تؤدي الى عنق الزجاجة</w:t>
      </w:r>
      <w:r>
        <w:rPr>
          <w:rFonts w:ascii="Tahoma" w:hAnsi="Tahoma" w:cs="Tahoma"/>
          <w:b/>
          <w:bCs/>
          <w:color w:val="333333"/>
          <w:sz w:val="20"/>
          <w:szCs w:val="20"/>
        </w:rPr>
        <w:t xml:space="preserve"> .</w:t>
      </w:r>
    </w:p>
    <w:p w:rsidR="00181D7A" w:rsidRDefault="00181D7A" w:rsidP="00181D7A">
      <w:pPr>
        <w:jc w:val="right"/>
        <w:rPr>
          <w:rFonts w:ascii="Tahoma" w:hAnsi="Tahoma" w:cs="Tahoma" w:hint="cs"/>
          <w:b/>
          <w:bCs/>
          <w:color w:val="333333"/>
          <w:sz w:val="20"/>
          <w:szCs w:val="20"/>
          <w:rtl/>
        </w:rPr>
      </w:pPr>
    </w:p>
    <w:p w:rsidR="00181D7A" w:rsidRDefault="00181D7A" w:rsidP="00181D7A">
      <w:pPr>
        <w:jc w:val="right"/>
      </w:pP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الأستاذه سناء باناجة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الاختبااااااااااااااار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50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سؤال فقط متنوووع و20 مصطلح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المصطلحاات الي جت يعني التعريف مكتوب وتجيبي اسمه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المصطلحااات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أسااليب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وطرق العمل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عنق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الزجاااجه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دليل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الاجرااءت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الاجراااء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>-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الالات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المكتبيه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تصميم المكتب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البحث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التظيمي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الظروف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الفيزيقيه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الاسلوب المتواازي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لسير العمل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الخررررائط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العاااااديه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هذااا بالنسبه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للمصطلحات في اشياء مالها تعرريف بس لها مدلووول أو يدل عليه اتمنى تكونوا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فهمتواااا اتووقع في ززياااده بس هذااا الي وصلني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الان الموااضيع الي اقوولكم عليهااا هي الي جاااء منهاااا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سوااا اختياري او صح وخطااا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عمل دليل الاجراءات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إداره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السجلات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lastRenderedPageBreak/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ارتباط أجهزه التنظيم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والاساااليب .....السطرين الاولى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خطوات الدرااسه للبحث التنظيمي ( تحفظ بالترتيب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)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خطوات الدراسه : فقرره أ و ب و ج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وسااائل جمع المعلووومات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أغراااض المقابله 1 و2 و3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سريه المقااابله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إنهاء المقابله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ليس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من الضروري قراءه ماكتبه المحلل بعد المقاااابله ( ) صح او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خطاااا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اقسااام التقاااريررر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...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جت إختيااااري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كتاابه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التقااارير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تبسيط الاجرااءت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وأعرااض تعقيد الاجراااءت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مصصاادر جمع المعلومات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دليل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الادجرااءات وفواائده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أسلووب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الان الواااحد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الجدووول الي فيه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فروق بين الخراائط العااديه والمتعددده ماجابت الجدوول لااااا الكلام الي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داااخله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أهميه التصميم بالنسبه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للمكاااتب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خريطه تصميم المكتب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الاجراائيه والهدددف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دراسه كميه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العمل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فوفوائد تجهيز المكتب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بالالات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معلوومات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الثااابته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إرشادات كيفيه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الاستفاده من الالات بشكل عااام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أقسلم النوووذج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جسم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النمووذج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الملف الرقمي والووظيفي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للنموووذج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جدول اعمااال الموظف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البسيط+ الشاامل ( أول فقرره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)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تعبئه نموذج قائمه الواجباااات ( تحت التسلسل وتحت الاعمااال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)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-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إذا استخدمنا خريطه سير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الاجراااءات ذات الاعمده المتعدده فقط لتوضيح استخدام النمااذج يطلق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عليهاااا خريطه توووزيع النمااذج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ذااات الاعمده المتعدده</w:t>
      </w:r>
      <w:r>
        <w:rPr>
          <w:rFonts w:ascii="Diwani Letter" w:hAnsi="Diwani Letter" w:cs="Arial"/>
          <w:b/>
          <w:bCs/>
          <w:color w:val="000000"/>
          <w:sz w:val="48"/>
          <w:szCs w:val="48"/>
        </w:rPr>
        <w:br/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(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أتووقع</w:t>
      </w:r>
      <w:r>
        <w:rPr>
          <w:rFonts w:ascii="Diwani Letter" w:hAnsi="Diwani Letter" w:cs="Arial"/>
          <w:b/>
          <w:bCs/>
          <w:color w:val="000080"/>
          <w:sz w:val="27"/>
          <w:szCs w:val="27"/>
        </w:rPr>
        <w:t xml:space="preserve"> </w:t>
      </w:r>
      <w:r>
        <w:rPr>
          <w:rFonts w:ascii="Diwani Letter" w:hAnsi="Diwani Letter" w:cs="Arial"/>
          <w:b/>
          <w:bCs/>
          <w:color w:val="000080"/>
          <w:sz w:val="27"/>
          <w:szCs w:val="27"/>
          <w:rtl/>
        </w:rPr>
        <w:t>هالفقره جت صح أوخطأ) طبعااا صح الجوااب</w:t>
      </w:r>
    </w:p>
    <w:sectPr w:rsidR="00181D7A" w:rsidSect="005032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iwani Let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4"/>
  <w:drawingGridVerticalSpacing w:val="144"/>
  <w:displayHorizontalDrawingGridEvery w:val="2"/>
  <w:characterSpacingControl w:val="doNotCompress"/>
  <w:compat/>
  <w:rsids>
    <w:rsidRoot w:val="00F420DE"/>
    <w:rsid w:val="00007012"/>
    <w:rsid w:val="00017DDE"/>
    <w:rsid w:val="00017EE3"/>
    <w:rsid w:val="0002355A"/>
    <w:rsid w:val="0003119F"/>
    <w:rsid w:val="00053F43"/>
    <w:rsid w:val="00071580"/>
    <w:rsid w:val="0007285D"/>
    <w:rsid w:val="00073F1F"/>
    <w:rsid w:val="000927E5"/>
    <w:rsid w:val="000A3DE0"/>
    <w:rsid w:val="000D5D21"/>
    <w:rsid w:val="000E165E"/>
    <w:rsid w:val="000E7E4A"/>
    <w:rsid w:val="000F4741"/>
    <w:rsid w:val="00106C79"/>
    <w:rsid w:val="00150A32"/>
    <w:rsid w:val="00157A13"/>
    <w:rsid w:val="0017482B"/>
    <w:rsid w:val="00181D7A"/>
    <w:rsid w:val="0018741D"/>
    <w:rsid w:val="001953F5"/>
    <w:rsid w:val="001A2851"/>
    <w:rsid w:val="001A3594"/>
    <w:rsid w:val="001A50A4"/>
    <w:rsid w:val="001A7CF3"/>
    <w:rsid w:val="001B606E"/>
    <w:rsid w:val="001C7CFE"/>
    <w:rsid w:val="001E1283"/>
    <w:rsid w:val="001E4B66"/>
    <w:rsid w:val="00224620"/>
    <w:rsid w:val="00270D1D"/>
    <w:rsid w:val="00296BDB"/>
    <w:rsid w:val="002A731E"/>
    <w:rsid w:val="002D00CE"/>
    <w:rsid w:val="002E6CD8"/>
    <w:rsid w:val="00303A0A"/>
    <w:rsid w:val="00306253"/>
    <w:rsid w:val="003234F6"/>
    <w:rsid w:val="00343D9F"/>
    <w:rsid w:val="00345BCC"/>
    <w:rsid w:val="00346000"/>
    <w:rsid w:val="0036094B"/>
    <w:rsid w:val="003610C7"/>
    <w:rsid w:val="00365AD4"/>
    <w:rsid w:val="003A284F"/>
    <w:rsid w:val="003C2F4F"/>
    <w:rsid w:val="003E2F8E"/>
    <w:rsid w:val="003E54ED"/>
    <w:rsid w:val="003F4D56"/>
    <w:rsid w:val="00400D49"/>
    <w:rsid w:val="00427BD5"/>
    <w:rsid w:val="004468D8"/>
    <w:rsid w:val="0047109C"/>
    <w:rsid w:val="004720ED"/>
    <w:rsid w:val="0047215D"/>
    <w:rsid w:val="00480A01"/>
    <w:rsid w:val="00493529"/>
    <w:rsid w:val="004A5D6E"/>
    <w:rsid w:val="004C1E5E"/>
    <w:rsid w:val="004C2180"/>
    <w:rsid w:val="004C2E58"/>
    <w:rsid w:val="004D1E5D"/>
    <w:rsid w:val="004D525C"/>
    <w:rsid w:val="004E246D"/>
    <w:rsid w:val="004E45D1"/>
    <w:rsid w:val="00503267"/>
    <w:rsid w:val="00517A5B"/>
    <w:rsid w:val="0052307A"/>
    <w:rsid w:val="00527D7C"/>
    <w:rsid w:val="00531AB2"/>
    <w:rsid w:val="00531F68"/>
    <w:rsid w:val="005414B0"/>
    <w:rsid w:val="0055064A"/>
    <w:rsid w:val="00554DE8"/>
    <w:rsid w:val="00565471"/>
    <w:rsid w:val="005750ED"/>
    <w:rsid w:val="00576BDB"/>
    <w:rsid w:val="005C1E59"/>
    <w:rsid w:val="005C791E"/>
    <w:rsid w:val="005E05DD"/>
    <w:rsid w:val="005E1BEC"/>
    <w:rsid w:val="005E3CED"/>
    <w:rsid w:val="0060006A"/>
    <w:rsid w:val="0062552E"/>
    <w:rsid w:val="00661F41"/>
    <w:rsid w:val="00666070"/>
    <w:rsid w:val="00675B80"/>
    <w:rsid w:val="0068263A"/>
    <w:rsid w:val="0069200C"/>
    <w:rsid w:val="0069241F"/>
    <w:rsid w:val="00694DE8"/>
    <w:rsid w:val="006B6CD6"/>
    <w:rsid w:val="006C7ED2"/>
    <w:rsid w:val="006D0DF7"/>
    <w:rsid w:val="006E7CDB"/>
    <w:rsid w:val="007000D7"/>
    <w:rsid w:val="00713BB9"/>
    <w:rsid w:val="00717D22"/>
    <w:rsid w:val="00723B46"/>
    <w:rsid w:val="00730D23"/>
    <w:rsid w:val="00736002"/>
    <w:rsid w:val="0073659A"/>
    <w:rsid w:val="00741C7A"/>
    <w:rsid w:val="00747209"/>
    <w:rsid w:val="0075351A"/>
    <w:rsid w:val="007541F8"/>
    <w:rsid w:val="0078115E"/>
    <w:rsid w:val="00781DA3"/>
    <w:rsid w:val="0078510E"/>
    <w:rsid w:val="007973D0"/>
    <w:rsid w:val="007D00BF"/>
    <w:rsid w:val="007D4FC9"/>
    <w:rsid w:val="007D7466"/>
    <w:rsid w:val="007E1C9F"/>
    <w:rsid w:val="007F3841"/>
    <w:rsid w:val="008206A6"/>
    <w:rsid w:val="008354D5"/>
    <w:rsid w:val="00860399"/>
    <w:rsid w:val="0086140B"/>
    <w:rsid w:val="00866AC9"/>
    <w:rsid w:val="008703F0"/>
    <w:rsid w:val="00873634"/>
    <w:rsid w:val="0087604B"/>
    <w:rsid w:val="00880598"/>
    <w:rsid w:val="00894280"/>
    <w:rsid w:val="00895D06"/>
    <w:rsid w:val="00897617"/>
    <w:rsid w:val="008F2BDD"/>
    <w:rsid w:val="00932A33"/>
    <w:rsid w:val="0096140B"/>
    <w:rsid w:val="00971E88"/>
    <w:rsid w:val="00972766"/>
    <w:rsid w:val="00985C41"/>
    <w:rsid w:val="009862A8"/>
    <w:rsid w:val="00993C93"/>
    <w:rsid w:val="009B15C3"/>
    <w:rsid w:val="009B2E35"/>
    <w:rsid w:val="009E003D"/>
    <w:rsid w:val="009F0EF8"/>
    <w:rsid w:val="00A134A2"/>
    <w:rsid w:val="00A34C30"/>
    <w:rsid w:val="00A723C6"/>
    <w:rsid w:val="00A90DB0"/>
    <w:rsid w:val="00AC5386"/>
    <w:rsid w:val="00AD230E"/>
    <w:rsid w:val="00B041C3"/>
    <w:rsid w:val="00B06006"/>
    <w:rsid w:val="00B11A9D"/>
    <w:rsid w:val="00B311DC"/>
    <w:rsid w:val="00B5035E"/>
    <w:rsid w:val="00B5456C"/>
    <w:rsid w:val="00B62A02"/>
    <w:rsid w:val="00B76F2D"/>
    <w:rsid w:val="00B949DC"/>
    <w:rsid w:val="00B97A7F"/>
    <w:rsid w:val="00BA5828"/>
    <w:rsid w:val="00BA71E3"/>
    <w:rsid w:val="00BA7FBE"/>
    <w:rsid w:val="00BB336F"/>
    <w:rsid w:val="00C02B2D"/>
    <w:rsid w:val="00C07201"/>
    <w:rsid w:val="00C20A34"/>
    <w:rsid w:val="00C2324D"/>
    <w:rsid w:val="00C468E4"/>
    <w:rsid w:val="00C542B3"/>
    <w:rsid w:val="00C8446D"/>
    <w:rsid w:val="00CA7DE3"/>
    <w:rsid w:val="00CB4BFD"/>
    <w:rsid w:val="00CC4D03"/>
    <w:rsid w:val="00CF7FDD"/>
    <w:rsid w:val="00D17CB7"/>
    <w:rsid w:val="00D208BB"/>
    <w:rsid w:val="00D267B8"/>
    <w:rsid w:val="00D4389A"/>
    <w:rsid w:val="00D53CC4"/>
    <w:rsid w:val="00D573DA"/>
    <w:rsid w:val="00D66A76"/>
    <w:rsid w:val="00D86DCE"/>
    <w:rsid w:val="00D91D08"/>
    <w:rsid w:val="00DB0AED"/>
    <w:rsid w:val="00DB4347"/>
    <w:rsid w:val="00DC7807"/>
    <w:rsid w:val="00DE78CD"/>
    <w:rsid w:val="00E01744"/>
    <w:rsid w:val="00E31951"/>
    <w:rsid w:val="00E41515"/>
    <w:rsid w:val="00E43AF8"/>
    <w:rsid w:val="00E8549C"/>
    <w:rsid w:val="00E97368"/>
    <w:rsid w:val="00EA517C"/>
    <w:rsid w:val="00EB6526"/>
    <w:rsid w:val="00EC1476"/>
    <w:rsid w:val="00ED01C5"/>
    <w:rsid w:val="00EF1633"/>
    <w:rsid w:val="00EF2164"/>
    <w:rsid w:val="00F0471F"/>
    <w:rsid w:val="00F0535F"/>
    <w:rsid w:val="00F420DE"/>
    <w:rsid w:val="00F77336"/>
    <w:rsid w:val="00F9400C"/>
    <w:rsid w:val="00FA2757"/>
    <w:rsid w:val="00FB17CF"/>
    <w:rsid w:val="00FC79BB"/>
    <w:rsid w:val="00FE2682"/>
    <w:rsid w:val="00FE434E"/>
    <w:rsid w:val="00FE7DFD"/>
    <w:rsid w:val="00FF001B"/>
    <w:rsid w:val="00FF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C20A34"/>
    <w:rPr>
      <w:b/>
      <w:bCs/>
      <w:i/>
      <w:i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5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55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1913</Characters>
  <Application>Microsoft Office Word</Application>
  <DocSecurity>0</DocSecurity>
  <Lines>15</Lines>
  <Paragraphs>4</Paragraphs>
  <ScaleCrop>false</ScaleCrop>
  <Company>Sarmad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2010-11-06T11:30:00Z</dcterms:created>
  <dcterms:modified xsi:type="dcterms:W3CDTF">2010-11-06T11:42:00Z</dcterms:modified>
</cp:coreProperties>
</file>